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2C623" w14:textId="2C728E95" w:rsidR="001A6EFF" w:rsidRDefault="001A6EFF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Zapisnik sa rasprave o budžetu o rodnom</w:t>
      </w:r>
      <w:r w:rsidR="00933E50">
        <w:rPr>
          <w:rFonts w:eastAsia="Times New Roman"/>
          <w:b/>
          <w:bCs/>
          <w:kern w:val="36"/>
          <w:sz w:val="32"/>
          <w:szCs w:val="32"/>
          <w:lang w:val="sq-AL" w:eastAsia="sq-AL"/>
        </w:rPr>
        <w:t xml:space="preserve"> budžetiranju s predstavnicima N</w:t>
      </w:r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evladinih organizacija, mladih, penzionera, poljoprivrednika i predstavnika preduzeća</w:t>
      </w:r>
    </w:p>
    <w:p w14:paraId="68A44531" w14:textId="00FF47E4" w:rsidR="00212D46" w:rsidRDefault="00212D46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5C759632" w14:textId="260FE7FD" w:rsidR="00212D46" w:rsidRDefault="00212D46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4B43A276" w14:textId="7CBC62A1" w:rsidR="00212D46" w:rsidRDefault="00212D46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6220AB8E" w14:textId="1A62442D" w:rsidR="00212D46" w:rsidRDefault="00212D46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46DE20CE" w14:textId="529D49FD" w:rsidR="00212D46" w:rsidRDefault="00212D46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772C4FDD" w14:textId="7A00D322" w:rsidR="00212D46" w:rsidRDefault="00212D46" w:rsidP="001A6EFF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lang w:val="sq-AL" w:eastAsia="sq-AL"/>
        </w:rPr>
      </w:pPr>
    </w:p>
    <w:p w14:paraId="21A51C14" w14:textId="77777777" w:rsidR="00933E50" w:rsidRDefault="00933E50" w:rsidP="00933E50">
      <w:r>
        <w:t>Na osnovu važećih zakonskih odredaba kojima se uređuju lokalna samouprava, javna transparentnost i upravljanje javnim finansijama, kao i u cilju obezbeđivanja aktivnog učešća građana u procesima donošenja odluka, održana je javna rasprava radi razmatranja i diskusije o Budžetu Opštine Uroševac za 2027. godinu i Srednjoročnom budžetskom okviru (SBO) za period 2028–2029. godine.</w:t>
      </w:r>
    </w:p>
    <w:p w14:paraId="72754A8E" w14:textId="7B1613FB" w:rsidR="00212D46" w:rsidRDefault="00933E50" w:rsidP="00933E50">
      <w:pPr>
        <w:jc w:val="both"/>
      </w:pPr>
      <w:r>
        <w:t>Cilj ove javne rasprave bio je da se građani i druge zainteresovane strane upoznaju sa glavnim budžetskim opredeljenjima Opštine, kao i da se prikupe njihovi predlozi, sugestije i primedbe radi obezbeđivanja što transparentnijeg, efikasnijeg i sveobuhvatnijeg planiranja opštinskog budžeta i strateških finansijskih dokumenat</w:t>
      </w:r>
      <w:r w:rsidR="00212D46">
        <w:t>.</w:t>
      </w:r>
    </w:p>
    <w:p w14:paraId="18BA2944" w14:textId="77777777" w:rsidR="00212D46" w:rsidRDefault="00212D46" w:rsidP="00212D46"/>
    <w:p w14:paraId="5F7861CB" w14:textId="77777777" w:rsidR="00933E50" w:rsidRDefault="00933E50" w:rsidP="00933E50">
      <w:r>
        <w:lastRenderedPageBreak/>
        <w:t>Ovaj zapisnik sačinjava se radi dokumentovanja toka javne rasprave, evidentiranja učešća zainteresovanih strana, kao i prikazivanja doprinosa građana kroz predloge, sugestije i primedbe iznete tokom javne rasprave, istovremeno služeći kao zvanični instrument institucionalne transparentnosti i javne odgovornosti.</w:t>
      </w:r>
    </w:p>
    <w:p w14:paraId="284C8C54" w14:textId="77777777" w:rsidR="00933E50" w:rsidRDefault="00933E50" w:rsidP="00933E50"/>
    <w:p w14:paraId="38CDDCF6" w14:textId="1BB0355B" w:rsidR="00212D46" w:rsidRDefault="00933E50" w:rsidP="00933E50">
      <w:pPr>
        <w:jc w:val="both"/>
      </w:pPr>
      <w:r>
        <w:t>Dokumentovanje ovog procesa ima za cilj da obezbedi da sva pitanja pokrenuta od strane učesnika budu evidentirana i razmotrena na odgovarajući način tokom faze pripreme konačnog nacrta budžeta i Srednjoročnog budžetskog okvira (SBO) za period 2028–2029. godine</w:t>
      </w:r>
      <w:r w:rsidR="00212D46">
        <w:t>.</w:t>
      </w:r>
    </w:p>
    <w:p w14:paraId="4CA2993E" w14:textId="77777777" w:rsidR="00212D46" w:rsidRDefault="00212D46" w:rsidP="00212D46"/>
    <w:p w14:paraId="45D5CB72" w14:textId="77777777" w:rsidR="00306523" w:rsidRDefault="00306523" w:rsidP="00306523">
      <w:pPr>
        <w:jc w:val="both"/>
      </w:pPr>
      <w:r>
        <w:t>Javna rasprava održana je u okviru aktivnosti Opštine Uroševac usmerenih na uključivanje građana u proces planiranja budžeta i jačanje institucionalne transparentnosti, omogućavajući neposrednu komunikaciju između opštinske administracije i lokalne zajednice.</w:t>
      </w:r>
    </w:p>
    <w:p w14:paraId="14DDAB21" w14:textId="04FB3E82" w:rsidR="00212D46" w:rsidRDefault="00306523" w:rsidP="00306523">
      <w:pPr>
        <w:jc w:val="both"/>
      </w:pPr>
      <w:r>
        <w:t>Kroz ovaj proces nastojalo se da se identifikuju razvojni prioriteti građana u različitim oblastima, kao što su infrastruktura, obrazovanje, zdravstvo, javne usluge i lokalni ekonomski razvoj, sa ciljem da budžetsko planiranje u što većoj meri odražava stvarne potrebe lokalne zajednice</w:t>
      </w:r>
      <w:r w:rsidR="00212D46">
        <w:t>.</w:t>
      </w:r>
    </w:p>
    <w:p w14:paraId="16FACF08" w14:textId="77777777" w:rsidR="00212D46" w:rsidRDefault="00212D46" w:rsidP="00212D46"/>
    <w:p w14:paraId="1BF7DF85" w14:textId="681669C7" w:rsidR="001A6EFF" w:rsidRPr="001A6EFF" w:rsidRDefault="001A6EFF" w:rsidP="00D11EAD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Dana 29. jula 2026. godine održana je budžetska rasprava u okviru procesa izrade Nacrta op</w:t>
      </w:r>
      <w:r w:rsidR="00D11EAD">
        <w:rPr>
          <w:rFonts w:eastAsia="Times New Roman"/>
          <w:lang w:val="sq-AL" w:eastAsia="sq-AL"/>
        </w:rPr>
        <w:t>st</w:t>
      </w:r>
      <w:r w:rsidRPr="001A6EFF">
        <w:rPr>
          <w:rFonts w:eastAsia="Times New Roman"/>
          <w:lang w:val="sq-AL" w:eastAsia="sq-AL"/>
        </w:rPr>
        <w:t>inskog budžeta za 2027. godinu, uz učešće predstavnika nevladinih organizacija, ženskih grupa, mladih, penzionera, poljoprivrednika i preduzeća.</w:t>
      </w:r>
    </w:p>
    <w:p w14:paraId="0F46AAA4" w14:textId="77777777" w:rsidR="001A6EFF" w:rsidRPr="001A6EFF" w:rsidRDefault="001A6EFF" w:rsidP="00D11EAD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Na ovoj budžetskoj raspravi bili su prisutni direktorica finansija, Sebahate Ajeti-Sadiku, direktor poljoprivrede, Burim Bajrami, direktor Direktorata za ekonomski razvoj i turizam, Balton Dërguti, direktor Direktorata za zdravstvo, dr. Kemajl Emini, kao i šefica Ureda za komunikacije s javnošću, Shyhrete Topalli-Rexhepi.</w:t>
      </w:r>
    </w:p>
    <w:p w14:paraId="250D0755" w14:textId="0D9C260A" w:rsidR="001A6EFF" w:rsidRPr="001A6EFF" w:rsidRDefault="001A6EFF" w:rsidP="00CC06D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lastRenderedPageBreak/>
        <w:t xml:space="preserve">Na otvaranju saslušanja, direktorica finansija, Sebahate Ajeti-Sadiku, detaljno je informirala prisutne o Nacrtu budžeta za 2027. godinu, naglašavajući da on predviđa blago povećanje u odnosu na ovogodišnji budžet. Objavila je da planirani budžet za 2027. </w:t>
      </w:r>
      <w:r w:rsidR="00CC06D4">
        <w:rPr>
          <w:rFonts w:eastAsia="Times New Roman"/>
          <w:lang w:val="sq-AL" w:eastAsia="sq-AL"/>
        </w:rPr>
        <w:t>godinu dostiže ukupnu vr</w:t>
      </w:r>
      <w:r w:rsidRPr="001A6EFF">
        <w:rPr>
          <w:rFonts w:eastAsia="Times New Roman"/>
          <w:lang w:val="sq-AL" w:eastAsia="sq-AL"/>
        </w:rPr>
        <w:t xml:space="preserve">ednost od </w:t>
      </w:r>
      <w:r w:rsidRPr="001A6EFF">
        <w:rPr>
          <w:rFonts w:eastAsia="Times New Roman"/>
          <w:b/>
          <w:bCs/>
          <w:lang w:val="sq-AL" w:eastAsia="sq-AL"/>
        </w:rPr>
        <w:t>56.102.329 eura</w:t>
      </w:r>
      <w:r w:rsidRPr="001A6EFF">
        <w:rPr>
          <w:rFonts w:eastAsia="Times New Roman"/>
          <w:lang w:val="sq-AL" w:eastAsia="sq-AL"/>
        </w:rPr>
        <w:t xml:space="preserve">. Od ovog iznosa, </w:t>
      </w:r>
      <w:r w:rsidRPr="001A6EFF">
        <w:rPr>
          <w:rFonts w:eastAsia="Times New Roman"/>
          <w:b/>
          <w:bCs/>
          <w:lang w:val="sq-AL" w:eastAsia="sq-AL"/>
        </w:rPr>
        <w:t xml:space="preserve">15,2 miliona eura </w:t>
      </w:r>
      <w:r w:rsidRPr="001A6EFF">
        <w:rPr>
          <w:rFonts w:eastAsia="Times New Roman"/>
          <w:lang w:val="sq-AL" w:eastAsia="sq-AL"/>
        </w:rPr>
        <w:t xml:space="preserve">predviđeno je za kapitalne investicije, oko </w:t>
      </w:r>
      <w:r w:rsidRPr="001A6EFF">
        <w:rPr>
          <w:rFonts w:eastAsia="Times New Roman"/>
          <w:b/>
          <w:bCs/>
          <w:lang w:val="sq-AL" w:eastAsia="sq-AL"/>
        </w:rPr>
        <w:t xml:space="preserve">2,88 miliona eura </w:t>
      </w:r>
      <w:r w:rsidRPr="001A6EFF">
        <w:rPr>
          <w:rFonts w:eastAsia="Times New Roman"/>
          <w:lang w:val="sq-AL" w:eastAsia="sq-AL"/>
        </w:rPr>
        <w:t xml:space="preserve">za subvencije, </w:t>
      </w:r>
      <w:r w:rsidRPr="001A6EFF">
        <w:rPr>
          <w:rFonts w:eastAsia="Times New Roman"/>
          <w:b/>
          <w:bCs/>
          <w:lang w:val="sq-AL" w:eastAsia="sq-AL"/>
        </w:rPr>
        <w:t xml:space="preserve">1,45 miliona eura </w:t>
      </w:r>
      <w:r w:rsidRPr="001A6EFF">
        <w:rPr>
          <w:rFonts w:eastAsia="Times New Roman"/>
          <w:lang w:val="sq-AL" w:eastAsia="sq-AL"/>
        </w:rPr>
        <w:t xml:space="preserve">za opštinske rashode, </w:t>
      </w:r>
      <w:r w:rsidRPr="001A6EFF">
        <w:rPr>
          <w:rFonts w:eastAsia="Times New Roman"/>
          <w:b/>
          <w:bCs/>
          <w:lang w:val="sq-AL" w:eastAsia="sq-AL"/>
        </w:rPr>
        <w:t xml:space="preserve">12,05 miliona eura </w:t>
      </w:r>
      <w:r w:rsidRPr="001A6EFF">
        <w:rPr>
          <w:rFonts w:eastAsia="Times New Roman"/>
          <w:lang w:val="sq-AL" w:eastAsia="sq-AL"/>
        </w:rPr>
        <w:t xml:space="preserve">za robu i usluge, te </w:t>
      </w:r>
      <w:r w:rsidRPr="001A6EFF">
        <w:rPr>
          <w:rFonts w:eastAsia="Times New Roman"/>
          <w:b/>
          <w:bCs/>
          <w:lang w:val="sq-AL" w:eastAsia="sq-AL"/>
        </w:rPr>
        <w:t xml:space="preserve">24,51 milion eura </w:t>
      </w:r>
      <w:r w:rsidRPr="001A6EFF">
        <w:rPr>
          <w:rFonts w:eastAsia="Times New Roman"/>
          <w:lang w:val="sq-AL" w:eastAsia="sq-AL"/>
        </w:rPr>
        <w:t>za plate i naknade.</w:t>
      </w:r>
    </w:p>
    <w:p w14:paraId="7FDF12BB" w14:textId="767CC502" w:rsidR="001A6EFF" w:rsidRPr="001A6EFF" w:rsidRDefault="001A6EFF" w:rsidP="00CC06D4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Nakon pr</w:t>
      </w:r>
      <w:r w:rsidR="00CC06D4">
        <w:rPr>
          <w:rFonts w:eastAsia="Times New Roman"/>
          <w:lang w:val="sq-AL" w:eastAsia="sq-AL"/>
        </w:rPr>
        <w:t>edstavljanja Nacrta budžeta, r</w:t>
      </w:r>
      <w:r w:rsidRPr="001A6EFF">
        <w:rPr>
          <w:rFonts w:eastAsia="Times New Roman"/>
          <w:lang w:val="sq-AL" w:eastAsia="sq-AL"/>
        </w:rPr>
        <w:t>eč j</w:t>
      </w:r>
      <w:r w:rsidR="00CC06D4">
        <w:rPr>
          <w:rFonts w:eastAsia="Times New Roman"/>
          <w:lang w:val="sq-AL" w:eastAsia="sq-AL"/>
        </w:rPr>
        <w:t>e data prisutnima, koji su izneli svoje potrebe, zahteve i pr</w:t>
      </w:r>
      <w:r w:rsidRPr="001A6EFF">
        <w:rPr>
          <w:rFonts w:eastAsia="Times New Roman"/>
          <w:lang w:val="sq-AL" w:eastAsia="sq-AL"/>
        </w:rPr>
        <w:t>edloge za Nacrt budžeta za 2027. godinu.</w:t>
      </w:r>
    </w:p>
    <w:p w14:paraId="1130245D" w14:textId="1B484C76" w:rsidR="001A6EFF" w:rsidRPr="001A6EFF" w:rsidRDefault="00CC06D4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CC06D4">
        <w:rPr>
          <w:rFonts w:eastAsia="Times New Roman"/>
          <w:b/>
          <w:bCs/>
          <w:lang w:val="sq-AL" w:eastAsia="sq-AL"/>
        </w:rPr>
        <w:t>Dashurije Ahmeti</w:t>
      </w:r>
    </w:p>
    <w:p w14:paraId="7EEFBB61" w14:textId="1F5B0DB7" w:rsidR="001A6EFF" w:rsidRPr="001A6EFF" w:rsidRDefault="001A6EFF" w:rsidP="001A6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Stvoriti što više prostora za mlade, opremljenih </w:t>
      </w:r>
      <w:r w:rsidR="00920D91">
        <w:rPr>
          <w:rFonts w:eastAsia="Times New Roman"/>
          <w:lang w:val="sq-AL" w:eastAsia="sq-AL"/>
        </w:rPr>
        <w:t xml:space="preserve">i </w:t>
      </w:r>
      <w:r w:rsidRPr="001A6EFF">
        <w:rPr>
          <w:rFonts w:eastAsia="Times New Roman"/>
          <w:lang w:val="sq-AL" w:eastAsia="sq-AL"/>
        </w:rPr>
        <w:t>malom sportskom opremom?</w:t>
      </w:r>
    </w:p>
    <w:p w14:paraId="4DF46FE6" w14:textId="77777777" w:rsidR="001A6EFF" w:rsidRPr="001A6EFF" w:rsidRDefault="001A6EFF" w:rsidP="001A6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Može li Omladinski centar biti operativan sa uslugama dostupnim 24 sata dnevno?</w:t>
      </w:r>
    </w:p>
    <w:p w14:paraId="3575A78B" w14:textId="77777777" w:rsidR="001A6EFF" w:rsidRPr="001A6EFF" w:rsidRDefault="001A6EFF" w:rsidP="001A6E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Može li se organizirati obuka za izgradnju kapaciteta žena u dizajniranju i pisanju projekata?</w:t>
      </w:r>
    </w:p>
    <w:p w14:paraId="7DA942EE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>Sabit Azizi – građanin</w:t>
      </w:r>
    </w:p>
    <w:p w14:paraId="61799095" w14:textId="77777777" w:rsidR="001A6EFF" w:rsidRPr="001A6EFF" w:rsidRDefault="001A6EFF" w:rsidP="001A6E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Zašto se u Centru porodične medicine u ulici Gnjilane čeka jako dugo?</w:t>
      </w:r>
    </w:p>
    <w:p w14:paraId="0FAC822B" w14:textId="5850F442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Gresa Behluli – </w:t>
      </w:r>
      <w:r w:rsidR="00920D91" w:rsidRPr="00920D91">
        <w:rPr>
          <w:rFonts w:eastAsia="Times New Roman"/>
          <w:b/>
          <w:bCs/>
          <w:lang w:val="sq-AL" w:eastAsia="sq-AL"/>
        </w:rPr>
        <w:t>Down</w:t>
      </w:r>
      <w:r w:rsidRPr="001A6EFF">
        <w:rPr>
          <w:rFonts w:eastAsia="Times New Roman"/>
          <w:b/>
          <w:bCs/>
          <w:lang w:val="sq-AL" w:eastAsia="sq-AL"/>
        </w:rPr>
        <w:t xml:space="preserve"> sindrom Kosovo, Uroševac</w:t>
      </w:r>
    </w:p>
    <w:p w14:paraId="680A5D85" w14:textId="77777777" w:rsidR="001A6EFF" w:rsidRPr="001A6EFF" w:rsidRDefault="001A6EFF" w:rsidP="001A6E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 li postoji budžet za socijalne usluge za osobe s invaliditetom?</w:t>
      </w:r>
    </w:p>
    <w:p w14:paraId="70B2B678" w14:textId="7DE9FF48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Hajriz </w:t>
      </w:r>
      <w:r w:rsidR="00920D91" w:rsidRPr="00920D91">
        <w:rPr>
          <w:rFonts w:eastAsia="Times New Roman"/>
          <w:b/>
          <w:bCs/>
          <w:lang w:val="sq-AL" w:eastAsia="sq-AL"/>
        </w:rPr>
        <w:t>Shabani</w:t>
      </w:r>
      <w:r w:rsidRPr="001A6EFF">
        <w:rPr>
          <w:rFonts w:eastAsia="Times New Roman"/>
          <w:b/>
          <w:bCs/>
          <w:lang w:val="sq-AL" w:eastAsia="sq-AL"/>
        </w:rPr>
        <w:t xml:space="preserve"> – građanin</w:t>
      </w:r>
    </w:p>
    <w:p w14:paraId="130EFCCD" w14:textId="46AE04D2" w:rsidR="001A6EFF" w:rsidRPr="001A6EFF" w:rsidRDefault="001A6EFF" w:rsidP="001A6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 li bi se u ulici Varoš</w:t>
      </w:r>
      <w:r w:rsidR="00833BA9">
        <w:rPr>
          <w:rFonts w:eastAsia="Times New Roman"/>
          <w:lang w:val="sq-AL" w:eastAsia="sq-AL"/>
        </w:rPr>
        <w:t>a mogao izgraditi d</w:t>
      </w:r>
      <w:r w:rsidRPr="001A6EFF">
        <w:rPr>
          <w:rFonts w:eastAsia="Times New Roman"/>
          <w:lang w:val="sq-AL" w:eastAsia="sq-AL"/>
        </w:rPr>
        <w:t>ečji park i stvoriti pešačke staze za penzionere?</w:t>
      </w:r>
    </w:p>
    <w:p w14:paraId="41050AD5" w14:textId="77B9D581" w:rsidR="001A6EFF" w:rsidRPr="001A6EFF" w:rsidRDefault="00833BA9" w:rsidP="001A6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Treba rešiti pitanje vodosnabd</w:t>
      </w:r>
      <w:r w:rsidR="001A6EFF" w:rsidRPr="001A6EFF">
        <w:rPr>
          <w:rFonts w:eastAsia="Times New Roman"/>
          <w:lang w:val="sq-AL" w:eastAsia="sq-AL"/>
        </w:rPr>
        <w:t>evanja u ulici Varoš.</w:t>
      </w:r>
    </w:p>
    <w:p w14:paraId="797D565B" w14:textId="77777777" w:rsidR="001A6EFF" w:rsidRPr="001A6EFF" w:rsidRDefault="001A6EFF" w:rsidP="001A6E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Popraviti oštećene puteve u gradskim naseljima.</w:t>
      </w:r>
    </w:p>
    <w:p w14:paraId="5866DE1D" w14:textId="6CEA1327" w:rsidR="001A6EFF" w:rsidRPr="001A6EFF" w:rsidRDefault="00434E4A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lastRenderedPageBreak/>
        <w:t xml:space="preserve">Elmedina </w:t>
      </w:r>
      <w:r w:rsidR="00833BA9" w:rsidRPr="00833BA9">
        <w:rPr>
          <w:rFonts w:eastAsia="Times New Roman"/>
          <w:b/>
          <w:bCs/>
          <w:lang w:val="sq-AL" w:eastAsia="sq-AL"/>
        </w:rPr>
        <w:t>Gashi</w:t>
      </w:r>
      <w:r>
        <w:rPr>
          <w:rFonts w:eastAsia="Times New Roman"/>
          <w:b/>
          <w:bCs/>
          <w:lang w:val="sq-AL" w:eastAsia="sq-AL"/>
        </w:rPr>
        <w:t xml:space="preserve"> – Hendifer</w:t>
      </w:r>
    </w:p>
    <w:p w14:paraId="7D63DE84" w14:textId="77777777" w:rsidR="001A6EFF" w:rsidRPr="001A6EFF" w:rsidRDefault="001A6EFF" w:rsidP="001A6E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Da li ste planirali izdvajanje posebne budžetske linije za osobe s invaliditetom?</w:t>
      </w:r>
    </w:p>
    <w:p w14:paraId="7B5C61F0" w14:textId="13523581" w:rsidR="001A6EFF" w:rsidRPr="001A6EFF" w:rsidRDefault="00833BA9" w:rsidP="001A6E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Postoji li mogućnost obezbe</w:t>
      </w:r>
      <w:r w:rsidR="001A6EFF" w:rsidRPr="001A6EFF">
        <w:rPr>
          <w:rFonts w:eastAsia="Times New Roman"/>
          <w:lang w:val="sq-AL" w:eastAsia="sq-AL"/>
        </w:rPr>
        <w:t>đivanja odgovarajućeg okruženja za pružanje usluga osobama sa posebnim potrebama?</w:t>
      </w:r>
    </w:p>
    <w:p w14:paraId="22263B49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>Rafete Rexhepi-Haziri – penzionerka</w:t>
      </w:r>
    </w:p>
    <w:p w14:paraId="2FBD262E" w14:textId="77777777" w:rsidR="001A6EFF" w:rsidRPr="001A6EFF" w:rsidRDefault="001A6EFF" w:rsidP="001A6E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Dokle su stigli radovi na izgradnji Doma za penzionere?</w:t>
      </w:r>
    </w:p>
    <w:p w14:paraId="066E7134" w14:textId="0B60BF8F" w:rsidR="001A6EFF" w:rsidRPr="001A6EFF" w:rsidRDefault="00E72036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Aolta Bajrami – Omladinski sav</w:t>
      </w:r>
      <w:r w:rsidR="001A6EFF" w:rsidRPr="001A6EFF">
        <w:rPr>
          <w:rFonts w:eastAsia="Times New Roman"/>
          <w:b/>
          <w:bCs/>
          <w:lang w:val="sq-AL" w:eastAsia="sq-AL"/>
        </w:rPr>
        <w:t>et</w:t>
      </w:r>
    </w:p>
    <w:p w14:paraId="55F99E19" w14:textId="77777777" w:rsidR="001A6EFF" w:rsidRPr="001A6EFF" w:rsidRDefault="001A6EFF" w:rsidP="001A6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Šta je planirano za rekonstrukciju Omladinskog centra?</w:t>
      </w:r>
    </w:p>
    <w:p w14:paraId="6433067D" w14:textId="77777777" w:rsidR="001A6EFF" w:rsidRPr="001A6EFF" w:rsidRDefault="001A6EFF" w:rsidP="001A6E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Hoće li biti javni poziv za mlade?</w:t>
      </w:r>
    </w:p>
    <w:p w14:paraId="148CC859" w14:textId="564117EF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b/>
          <w:bCs/>
          <w:lang w:val="sq-AL" w:eastAsia="sq-AL"/>
        </w:rPr>
        <w:t xml:space="preserve">Kadri </w:t>
      </w:r>
      <w:r w:rsidR="00E72036">
        <w:rPr>
          <w:rFonts w:eastAsia="Times New Roman"/>
          <w:b/>
          <w:bCs/>
          <w:lang w:val="sq-AL" w:eastAsia="sq-AL"/>
        </w:rPr>
        <w:t>Sh</w:t>
      </w:r>
      <w:r w:rsidRPr="001A6EFF">
        <w:rPr>
          <w:rFonts w:eastAsia="Times New Roman"/>
          <w:b/>
          <w:bCs/>
          <w:lang w:val="sq-AL" w:eastAsia="sq-AL"/>
        </w:rPr>
        <w:t>efkiu – penzioner</w:t>
      </w:r>
    </w:p>
    <w:p w14:paraId="77EEB720" w14:textId="77777777" w:rsidR="001A6EFF" w:rsidRPr="001A6EFF" w:rsidRDefault="001A6EFF" w:rsidP="001A6E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>Hoće li se popravka trotoara u ulici "Rizah Matoshi" nastaviti, od škole nadalje, zbog velike opasnosti za učenike?</w:t>
      </w:r>
    </w:p>
    <w:p w14:paraId="1BF43AB1" w14:textId="6A348557" w:rsidR="001A6EFF" w:rsidRPr="001A6EFF" w:rsidRDefault="00E72036" w:rsidP="001A6E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Koje će se mere poduzeti kako bi se r</w:t>
      </w:r>
      <w:r w:rsidR="001A6EFF" w:rsidRPr="001A6EFF">
        <w:rPr>
          <w:rFonts w:eastAsia="Times New Roman"/>
          <w:lang w:val="sq-AL" w:eastAsia="sq-AL"/>
        </w:rPr>
        <w:t>ešio problem pasa lutalica, kojih ima mnogo u gradu?</w:t>
      </w:r>
    </w:p>
    <w:p w14:paraId="037C59B8" w14:textId="77777777" w:rsidR="001A6EFF" w:rsidRPr="001A6EFF" w:rsidRDefault="001A6EFF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1A6EFF">
        <w:rPr>
          <w:rFonts w:eastAsia="Times New Roman"/>
          <w:lang w:val="sq-AL" w:eastAsia="sq-AL"/>
        </w:rPr>
        <w:t xml:space="preserve">Rasprava o budžetu završena je u </w:t>
      </w:r>
      <w:r w:rsidRPr="001A6EFF">
        <w:rPr>
          <w:rFonts w:eastAsia="Times New Roman"/>
          <w:b/>
          <w:bCs/>
          <w:lang w:val="sq-AL" w:eastAsia="sq-AL"/>
        </w:rPr>
        <w:t xml:space="preserve">11:50 </w:t>
      </w:r>
      <w:r w:rsidRPr="001A6EFF">
        <w:rPr>
          <w:rFonts w:eastAsia="Times New Roman"/>
          <w:lang w:val="sq-AL" w:eastAsia="sq-AL"/>
        </w:rPr>
        <w:t>.</w:t>
      </w:r>
    </w:p>
    <w:p w14:paraId="548A8AE9" w14:textId="5B685094" w:rsidR="001A6EFF" w:rsidRPr="001A6EFF" w:rsidRDefault="00E72036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t>Zapisničar</w:t>
      </w:r>
    </w:p>
    <w:p w14:paraId="61FFE6C8" w14:textId="7859A149" w:rsidR="001A6EFF" w:rsidRPr="001A6EFF" w:rsidRDefault="00E72036" w:rsidP="001A6EFF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Shyhrete Topalli-Rexh</w:t>
      </w:r>
      <w:bookmarkStart w:id="0" w:name="_GoBack"/>
      <w:bookmarkEnd w:id="0"/>
      <w:r w:rsidR="001A6EFF" w:rsidRPr="001A6EFF">
        <w:rPr>
          <w:rFonts w:eastAsia="Times New Roman"/>
          <w:lang w:val="sq-AL" w:eastAsia="sq-AL"/>
        </w:rPr>
        <w:t>epi</w:t>
      </w:r>
    </w:p>
    <w:p w14:paraId="68331CA5" w14:textId="77777777" w:rsidR="000A1D78" w:rsidRPr="001A6EFF" w:rsidRDefault="000A1D78" w:rsidP="001A6EFF"/>
    <w:sectPr w:rsidR="000A1D78" w:rsidRPr="001A6EFF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35F07" w14:textId="77777777" w:rsidR="00DE72F5" w:rsidRDefault="00DE72F5" w:rsidP="00202C4C">
      <w:pPr>
        <w:spacing w:after="0" w:line="240" w:lineRule="auto"/>
      </w:pPr>
      <w:r>
        <w:separator/>
      </w:r>
    </w:p>
  </w:endnote>
  <w:endnote w:type="continuationSeparator" w:id="0">
    <w:p w14:paraId="46DDE3AB" w14:textId="77777777" w:rsidR="00DE72F5" w:rsidRDefault="00DE72F5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AAF4F" w14:textId="77777777" w:rsidR="00DE72F5" w:rsidRDefault="00DE72F5" w:rsidP="00202C4C">
      <w:pPr>
        <w:spacing w:after="0" w:line="240" w:lineRule="auto"/>
      </w:pPr>
      <w:r>
        <w:separator/>
      </w:r>
    </w:p>
  </w:footnote>
  <w:footnote w:type="continuationSeparator" w:id="0">
    <w:p w14:paraId="33A95878" w14:textId="77777777" w:rsidR="00DE72F5" w:rsidRDefault="00DE72F5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5514D"/>
    <w:multiLevelType w:val="multilevel"/>
    <w:tmpl w:val="6E7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72BFE"/>
    <w:multiLevelType w:val="multilevel"/>
    <w:tmpl w:val="F6D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34C6D"/>
    <w:multiLevelType w:val="multilevel"/>
    <w:tmpl w:val="7B1E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D6CCF"/>
    <w:multiLevelType w:val="multilevel"/>
    <w:tmpl w:val="4448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8736D1"/>
    <w:multiLevelType w:val="hybridMultilevel"/>
    <w:tmpl w:val="F77E67B4"/>
    <w:lvl w:ilvl="0" w:tplc="60EA66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470FE2"/>
    <w:multiLevelType w:val="multilevel"/>
    <w:tmpl w:val="F83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45328"/>
    <w:multiLevelType w:val="multilevel"/>
    <w:tmpl w:val="EC1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D75B6E"/>
    <w:multiLevelType w:val="multilevel"/>
    <w:tmpl w:val="9596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CC4D8C"/>
    <w:multiLevelType w:val="multilevel"/>
    <w:tmpl w:val="7750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0"/>
  </w:num>
  <w:num w:numId="5">
    <w:abstractNumId w:val="6"/>
  </w:num>
  <w:num w:numId="6">
    <w:abstractNumId w:val="3"/>
  </w:num>
  <w:num w:numId="7">
    <w:abstractNumId w:val="12"/>
  </w:num>
  <w:num w:numId="8">
    <w:abstractNumId w:val="10"/>
  </w:num>
  <w:num w:numId="9">
    <w:abstractNumId w:val="8"/>
  </w:num>
  <w:num w:numId="10">
    <w:abstractNumId w:val="2"/>
  </w:num>
  <w:num w:numId="11">
    <w:abstractNumId w:val="7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A6EFF"/>
    <w:rsid w:val="001E79EC"/>
    <w:rsid w:val="00202C4C"/>
    <w:rsid w:val="00212D46"/>
    <w:rsid w:val="00235E67"/>
    <w:rsid w:val="00276A6A"/>
    <w:rsid w:val="002A702F"/>
    <w:rsid w:val="002F6728"/>
    <w:rsid w:val="0030536D"/>
    <w:rsid w:val="00306523"/>
    <w:rsid w:val="00402FD4"/>
    <w:rsid w:val="00411667"/>
    <w:rsid w:val="00411E3A"/>
    <w:rsid w:val="00425010"/>
    <w:rsid w:val="00434E4A"/>
    <w:rsid w:val="00451E3D"/>
    <w:rsid w:val="00474E9E"/>
    <w:rsid w:val="004D11CA"/>
    <w:rsid w:val="004F516F"/>
    <w:rsid w:val="0052068E"/>
    <w:rsid w:val="00533BBA"/>
    <w:rsid w:val="005526A0"/>
    <w:rsid w:val="00556B62"/>
    <w:rsid w:val="005B18FA"/>
    <w:rsid w:val="005E2860"/>
    <w:rsid w:val="005F2119"/>
    <w:rsid w:val="0069156A"/>
    <w:rsid w:val="00715C43"/>
    <w:rsid w:val="00734AFC"/>
    <w:rsid w:val="00765CCD"/>
    <w:rsid w:val="00794011"/>
    <w:rsid w:val="007B714A"/>
    <w:rsid w:val="007B7EB5"/>
    <w:rsid w:val="007C4EDF"/>
    <w:rsid w:val="008312DD"/>
    <w:rsid w:val="00833BA9"/>
    <w:rsid w:val="008516DC"/>
    <w:rsid w:val="0089182B"/>
    <w:rsid w:val="00920D91"/>
    <w:rsid w:val="00933E50"/>
    <w:rsid w:val="00955FEA"/>
    <w:rsid w:val="00975D7E"/>
    <w:rsid w:val="009A1F10"/>
    <w:rsid w:val="009E13B7"/>
    <w:rsid w:val="009E488C"/>
    <w:rsid w:val="00A00E3F"/>
    <w:rsid w:val="00A0574C"/>
    <w:rsid w:val="00AD6311"/>
    <w:rsid w:val="00B00FD0"/>
    <w:rsid w:val="00B1784F"/>
    <w:rsid w:val="00BC09E5"/>
    <w:rsid w:val="00BE73E3"/>
    <w:rsid w:val="00C67341"/>
    <w:rsid w:val="00CC06D4"/>
    <w:rsid w:val="00CE018A"/>
    <w:rsid w:val="00D06E47"/>
    <w:rsid w:val="00D11EAD"/>
    <w:rsid w:val="00D12D00"/>
    <w:rsid w:val="00D37103"/>
    <w:rsid w:val="00DE72F5"/>
    <w:rsid w:val="00DF2CBD"/>
    <w:rsid w:val="00DF3CB3"/>
    <w:rsid w:val="00E47DCC"/>
    <w:rsid w:val="00E5105A"/>
    <w:rsid w:val="00E72036"/>
    <w:rsid w:val="00F37647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bs-Lat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1A6EF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sq-AL"/>
    </w:rPr>
  </w:style>
  <w:style w:type="paragraph" w:styleId="Heading2">
    <w:name w:val="heading 2"/>
    <w:basedOn w:val="Normal"/>
    <w:link w:val="Heading2Char"/>
    <w:uiPriority w:val="9"/>
    <w:qFormat/>
    <w:rsid w:val="001A6EF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customStyle="1" w:styleId="isselectedend">
    <w:name w:val="isselectedend"/>
    <w:basedOn w:val="Normal"/>
    <w:rsid w:val="00D06E47"/>
    <w:pPr>
      <w:spacing w:before="100" w:beforeAutospacing="1" w:after="100" w:afterAutospacing="1" w:line="240" w:lineRule="auto"/>
    </w:pPr>
    <w:rPr>
      <w:rFonts w:eastAsia="Times New Roman"/>
      <w:lang w:eastAsia="sq-AL"/>
    </w:rPr>
  </w:style>
  <w:style w:type="paragraph" w:styleId="ListParagraph">
    <w:name w:val="List Paragraph"/>
    <w:basedOn w:val="Normal"/>
    <w:uiPriority w:val="34"/>
    <w:qFormat/>
    <w:rsid w:val="002A7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6EFF"/>
    <w:rPr>
      <w:rFonts w:eastAsia="Times New Roman"/>
      <w:b/>
      <w:bCs/>
      <w:kern w:val="36"/>
      <w:sz w:val="48"/>
      <w:szCs w:val="48"/>
      <w:lang w:val="bs-Latn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1A6EFF"/>
    <w:rPr>
      <w:rFonts w:eastAsia="Times New Roman"/>
      <w:b/>
      <w:bCs/>
      <w:sz w:val="36"/>
      <w:szCs w:val="36"/>
      <w:lang w:val="bs-Latn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Microsoft account</cp:lastModifiedBy>
  <cp:revision>5</cp:revision>
  <cp:lastPrinted>2026-05-12T13:14:00Z</cp:lastPrinted>
  <dcterms:created xsi:type="dcterms:W3CDTF">2026-08-04T08:28:00Z</dcterms:created>
  <dcterms:modified xsi:type="dcterms:W3CDTF">2026-08-04T09:22:00Z</dcterms:modified>
</cp:coreProperties>
</file>