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950C4" w14:textId="7D904A79" w:rsidR="0030536D" w:rsidRPr="009D1676" w:rsidRDefault="0030536D" w:rsidP="0030536D">
      <w:pPr>
        <w:rPr>
          <w:rFonts w:ascii="Book Antiqua" w:hAnsi="Book Antiqua"/>
          <w:b/>
          <w:sz w:val="44"/>
          <w:szCs w:val="44"/>
          <w:lang w:val="sq-AL"/>
        </w:rPr>
      </w:pPr>
    </w:p>
    <w:p w14:paraId="2385FB2C" w14:textId="77777777" w:rsidR="0030536D" w:rsidRPr="009D1676" w:rsidRDefault="0030536D" w:rsidP="0030536D">
      <w:pPr>
        <w:rPr>
          <w:rFonts w:ascii="Book Antiqua" w:hAnsi="Book Antiqua"/>
          <w:b/>
          <w:sz w:val="44"/>
          <w:szCs w:val="44"/>
          <w:lang w:val="sq-AL"/>
        </w:rPr>
      </w:pPr>
    </w:p>
    <w:p w14:paraId="71FAD5FB" w14:textId="77777777" w:rsidR="00835877" w:rsidRPr="00D56DB5" w:rsidRDefault="00835877" w:rsidP="005F2119">
      <w:pPr>
        <w:jc w:val="center"/>
        <w:rPr>
          <w:rFonts w:ascii="Book Antiqua" w:hAnsi="Book Antiqua"/>
          <w:b/>
          <w:i/>
          <w:sz w:val="48"/>
          <w:szCs w:val="48"/>
          <w:lang w:val="sq-AL"/>
        </w:rPr>
      </w:pPr>
    </w:p>
    <w:p w14:paraId="173E564E" w14:textId="77777777" w:rsidR="00835877" w:rsidRPr="007447C5" w:rsidRDefault="00835877" w:rsidP="005F2119">
      <w:pPr>
        <w:jc w:val="center"/>
        <w:rPr>
          <w:rFonts w:ascii="Book Antiqua" w:hAnsi="Book Antiqua"/>
          <w:b/>
          <w:i/>
          <w:sz w:val="52"/>
          <w:szCs w:val="52"/>
          <w:lang w:val="sq-AL"/>
        </w:rPr>
      </w:pPr>
    </w:p>
    <w:p w14:paraId="31598C87" w14:textId="3EEFF95E" w:rsidR="005F2119" w:rsidRPr="007447C5" w:rsidRDefault="005F2119" w:rsidP="005F2119">
      <w:pPr>
        <w:jc w:val="center"/>
        <w:rPr>
          <w:rFonts w:ascii="Book Antiqua" w:hAnsi="Book Antiqua"/>
          <w:b/>
          <w:i/>
          <w:sz w:val="52"/>
          <w:szCs w:val="52"/>
          <w:lang w:val="sq-AL"/>
        </w:rPr>
      </w:pPr>
      <w:r w:rsidRPr="007447C5">
        <w:rPr>
          <w:rFonts w:ascii="Book Antiqua" w:hAnsi="Book Antiqua"/>
          <w:b/>
          <w:i/>
          <w:sz w:val="52"/>
          <w:szCs w:val="52"/>
          <w:lang w:val="sq-AL"/>
        </w:rPr>
        <w:t>Plani i Punës së Njësisë për Kom</w:t>
      </w:r>
      <w:bookmarkStart w:id="0" w:name="_GoBack"/>
      <w:bookmarkEnd w:id="0"/>
      <w:r w:rsidRPr="007447C5">
        <w:rPr>
          <w:rFonts w:ascii="Book Antiqua" w:hAnsi="Book Antiqua"/>
          <w:b/>
          <w:i/>
          <w:sz w:val="52"/>
          <w:szCs w:val="52"/>
          <w:lang w:val="sq-AL"/>
        </w:rPr>
        <w:t>unikim me Publikun për vitin 2026</w:t>
      </w:r>
    </w:p>
    <w:p w14:paraId="5370F59A" w14:textId="77777777" w:rsidR="005F2119" w:rsidRPr="009D1676" w:rsidRDefault="005F2119" w:rsidP="005F2119">
      <w:pPr>
        <w:jc w:val="center"/>
        <w:rPr>
          <w:b/>
          <w:sz w:val="40"/>
          <w:szCs w:val="40"/>
          <w:lang w:val="sq-AL"/>
        </w:rPr>
      </w:pPr>
    </w:p>
    <w:p w14:paraId="2F8AF7A1" w14:textId="77777777" w:rsidR="005F2119" w:rsidRPr="009D1676" w:rsidRDefault="005F2119" w:rsidP="005F2119">
      <w:pPr>
        <w:jc w:val="center"/>
        <w:rPr>
          <w:b/>
          <w:sz w:val="40"/>
          <w:szCs w:val="40"/>
          <w:lang w:val="sq-AL"/>
        </w:rPr>
      </w:pPr>
    </w:p>
    <w:p w14:paraId="014A976F" w14:textId="77777777" w:rsidR="005F2119" w:rsidRPr="009D1676" w:rsidRDefault="005F2119" w:rsidP="005F2119">
      <w:pPr>
        <w:jc w:val="center"/>
        <w:rPr>
          <w:b/>
          <w:sz w:val="40"/>
          <w:szCs w:val="40"/>
          <w:lang w:val="sq-AL"/>
        </w:rPr>
      </w:pPr>
    </w:p>
    <w:p w14:paraId="25A03CCA"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0F48E575"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5E769EA8" w14:textId="77777777" w:rsidR="00835877" w:rsidRPr="009D1676" w:rsidRDefault="00835877" w:rsidP="005F2119">
      <w:pPr>
        <w:tabs>
          <w:tab w:val="center" w:pos="4680"/>
          <w:tab w:val="left" w:pos="8400"/>
        </w:tabs>
        <w:spacing w:before="120" w:after="120" w:line="360" w:lineRule="auto"/>
        <w:jc w:val="both"/>
        <w:rPr>
          <w:b/>
          <w:lang w:val="sq-AL"/>
        </w:rPr>
      </w:pPr>
    </w:p>
    <w:p w14:paraId="3F005DC9" w14:textId="77777777" w:rsidR="00835877" w:rsidRPr="009D1676" w:rsidRDefault="00835877" w:rsidP="005F2119">
      <w:pPr>
        <w:tabs>
          <w:tab w:val="center" w:pos="4680"/>
          <w:tab w:val="left" w:pos="8400"/>
        </w:tabs>
        <w:spacing w:before="120" w:after="120" w:line="360" w:lineRule="auto"/>
        <w:jc w:val="both"/>
        <w:rPr>
          <w:b/>
          <w:lang w:val="sq-AL"/>
        </w:rPr>
      </w:pPr>
    </w:p>
    <w:p w14:paraId="7780BE21" w14:textId="77777777" w:rsidR="00835877" w:rsidRPr="009D1676" w:rsidRDefault="00835877" w:rsidP="005F2119">
      <w:pPr>
        <w:tabs>
          <w:tab w:val="center" w:pos="4680"/>
          <w:tab w:val="left" w:pos="8400"/>
        </w:tabs>
        <w:spacing w:before="120" w:after="120" w:line="360" w:lineRule="auto"/>
        <w:jc w:val="both"/>
        <w:rPr>
          <w:b/>
          <w:lang w:val="sq-AL"/>
        </w:rPr>
      </w:pPr>
    </w:p>
    <w:p w14:paraId="3A39E012" w14:textId="77777777" w:rsidR="00835877" w:rsidRPr="009D1676" w:rsidRDefault="00835877" w:rsidP="005F2119">
      <w:pPr>
        <w:tabs>
          <w:tab w:val="center" w:pos="4680"/>
          <w:tab w:val="left" w:pos="8400"/>
        </w:tabs>
        <w:spacing w:before="120" w:after="120" w:line="360" w:lineRule="auto"/>
        <w:jc w:val="both"/>
        <w:rPr>
          <w:b/>
          <w:lang w:val="sq-AL"/>
        </w:rPr>
      </w:pPr>
    </w:p>
    <w:p w14:paraId="4D99D698" w14:textId="77777777" w:rsidR="00835877" w:rsidRPr="009D1676" w:rsidRDefault="00835877" w:rsidP="005F2119">
      <w:pPr>
        <w:tabs>
          <w:tab w:val="center" w:pos="4680"/>
          <w:tab w:val="left" w:pos="8400"/>
        </w:tabs>
        <w:spacing w:before="120" w:after="120" w:line="360" w:lineRule="auto"/>
        <w:jc w:val="both"/>
        <w:rPr>
          <w:b/>
          <w:lang w:val="sq-AL"/>
        </w:rPr>
      </w:pPr>
    </w:p>
    <w:p w14:paraId="6D70DFD0" w14:textId="77777777" w:rsidR="00835877" w:rsidRPr="009D1676" w:rsidRDefault="00835877" w:rsidP="005F2119">
      <w:pPr>
        <w:tabs>
          <w:tab w:val="center" w:pos="4680"/>
          <w:tab w:val="left" w:pos="8400"/>
        </w:tabs>
        <w:spacing w:before="120" w:after="120" w:line="360" w:lineRule="auto"/>
        <w:jc w:val="both"/>
        <w:rPr>
          <w:b/>
          <w:lang w:val="sq-AL"/>
        </w:rPr>
      </w:pPr>
    </w:p>
    <w:p w14:paraId="2C8EFEE1" w14:textId="77777777" w:rsidR="00835877" w:rsidRPr="009D1676" w:rsidRDefault="00835877" w:rsidP="005F2119">
      <w:pPr>
        <w:tabs>
          <w:tab w:val="center" w:pos="4680"/>
          <w:tab w:val="left" w:pos="8400"/>
        </w:tabs>
        <w:spacing w:before="120" w:after="120" w:line="360" w:lineRule="auto"/>
        <w:jc w:val="both"/>
        <w:rPr>
          <w:b/>
          <w:lang w:val="sq-AL"/>
        </w:rPr>
      </w:pPr>
    </w:p>
    <w:p w14:paraId="7A9770D6" w14:textId="1E47337D" w:rsidR="005F2119" w:rsidRPr="009D1676" w:rsidRDefault="005F2119" w:rsidP="005F2119">
      <w:pPr>
        <w:tabs>
          <w:tab w:val="center" w:pos="4680"/>
          <w:tab w:val="left" w:pos="8400"/>
        </w:tabs>
        <w:spacing w:before="120" w:after="120" w:line="360" w:lineRule="auto"/>
        <w:jc w:val="both"/>
        <w:rPr>
          <w:b/>
          <w:lang w:val="sq-AL"/>
        </w:rPr>
      </w:pPr>
      <w:r w:rsidRPr="009D1676">
        <w:rPr>
          <w:b/>
          <w:lang w:val="sq-AL"/>
        </w:rPr>
        <w:t>Përmbajtja:</w:t>
      </w:r>
    </w:p>
    <w:p w14:paraId="1ED0B433" w14:textId="77777777" w:rsidR="005F2119" w:rsidRPr="009D1676" w:rsidRDefault="005F2119" w:rsidP="005F2119">
      <w:pPr>
        <w:tabs>
          <w:tab w:val="center" w:pos="4680"/>
          <w:tab w:val="left" w:pos="8400"/>
        </w:tabs>
        <w:spacing w:before="120" w:after="120" w:line="360" w:lineRule="auto"/>
        <w:jc w:val="both"/>
        <w:rPr>
          <w:lang w:val="sq-AL"/>
        </w:rPr>
      </w:pPr>
      <w:r w:rsidRPr="009D1676">
        <w:rPr>
          <w:lang w:val="sq-AL"/>
        </w:rPr>
        <w:t>Planifikimi i aktiviteteve për vitin 2026............................................................................................3</w:t>
      </w:r>
    </w:p>
    <w:p w14:paraId="479DBA5B" w14:textId="77777777" w:rsidR="005F2119" w:rsidRPr="009D1676" w:rsidRDefault="005F2119" w:rsidP="005F2119">
      <w:pPr>
        <w:tabs>
          <w:tab w:val="center" w:pos="4680"/>
          <w:tab w:val="left" w:pos="8400"/>
        </w:tabs>
        <w:spacing w:before="120" w:after="120" w:line="360" w:lineRule="auto"/>
        <w:jc w:val="both"/>
        <w:rPr>
          <w:lang w:val="sq-AL"/>
        </w:rPr>
      </w:pPr>
      <w:r w:rsidRPr="009D1676">
        <w:rPr>
          <w:lang w:val="sq-AL"/>
        </w:rPr>
        <w:t>Aktivitetet e planifikuara të realizohen për secilin muaj të vitit 2026:</w:t>
      </w:r>
    </w:p>
    <w:p w14:paraId="090306E2" w14:textId="77777777" w:rsidR="005F2119" w:rsidRPr="009D1676" w:rsidRDefault="005F2119" w:rsidP="005F2119">
      <w:pPr>
        <w:tabs>
          <w:tab w:val="center" w:pos="4680"/>
          <w:tab w:val="left" w:pos="8400"/>
        </w:tabs>
        <w:spacing w:before="120" w:after="120" w:line="360" w:lineRule="auto"/>
        <w:jc w:val="both"/>
        <w:rPr>
          <w:lang w:val="sq-AL"/>
        </w:rPr>
      </w:pPr>
      <w:r w:rsidRPr="009D1676">
        <w:rPr>
          <w:lang w:val="sq-AL"/>
        </w:rPr>
        <w:t>Tabela me emra të aktiviteteve për muajt Janar-Shkurt-Mars..........................................................4</w:t>
      </w:r>
    </w:p>
    <w:p w14:paraId="542BCD10" w14:textId="77777777" w:rsidR="005F2119" w:rsidRPr="009D1676" w:rsidRDefault="005F2119" w:rsidP="005F2119">
      <w:pPr>
        <w:tabs>
          <w:tab w:val="center" w:pos="4680"/>
          <w:tab w:val="left" w:pos="8400"/>
        </w:tabs>
        <w:spacing w:before="120" w:after="120" w:line="360" w:lineRule="auto"/>
        <w:jc w:val="both"/>
        <w:rPr>
          <w:lang w:val="sq-AL"/>
        </w:rPr>
      </w:pPr>
      <w:r w:rsidRPr="009D1676">
        <w:rPr>
          <w:lang w:val="sq-AL"/>
        </w:rPr>
        <w:t>Tabela me emra të aktiviteteve për muajt Prill-Maj-Qershor-Korrik..............................................5</w:t>
      </w:r>
    </w:p>
    <w:p w14:paraId="2F66CB29" w14:textId="77777777" w:rsidR="005F2119" w:rsidRPr="009D1676" w:rsidRDefault="005F2119" w:rsidP="005F2119">
      <w:pPr>
        <w:tabs>
          <w:tab w:val="center" w:pos="4680"/>
          <w:tab w:val="left" w:pos="8400"/>
        </w:tabs>
        <w:spacing w:before="120" w:after="120" w:line="360" w:lineRule="auto"/>
        <w:jc w:val="both"/>
        <w:rPr>
          <w:lang w:val="sq-AL"/>
        </w:rPr>
      </w:pPr>
      <w:r w:rsidRPr="009D1676">
        <w:rPr>
          <w:lang w:val="sq-AL"/>
        </w:rPr>
        <w:t>Tabela me emra të aktiviteteve për muajt Korrik-Gusht-Shtator-Tetor-Nëntor..............................6</w:t>
      </w:r>
    </w:p>
    <w:p w14:paraId="158CB066" w14:textId="77777777" w:rsidR="005F2119" w:rsidRPr="009D1676" w:rsidRDefault="005F2119" w:rsidP="005F2119">
      <w:pPr>
        <w:tabs>
          <w:tab w:val="center" w:pos="4680"/>
          <w:tab w:val="left" w:pos="8400"/>
        </w:tabs>
        <w:spacing w:before="120" w:after="120" w:line="360" w:lineRule="auto"/>
        <w:jc w:val="both"/>
        <w:rPr>
          <w:lang w:val="sq-AL"/>
        </w:rPr>
      </w:pPr>
      <w:r w:rsidRPr="009D1676">
        <w:rPr>
          <w:lang w:val="sq-AL"/>
        </w:rPr>
        <w:t>Tabela me emra të aktiviteteve për muajin-Dhjetor........................................................................7</w:t>
      </w:r>
    </w:p>
    <w:p w14:paraId="1D0C0C2F"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723C1980"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06AB26B5"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6EF8B41C"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56228584"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0568EFCD"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25C42C98"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71EF81A2"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29AB9D37" w14:textId="77777777" w:rsidR="00FD7F0E" w:rsidRPr="00FD7F0E" w:rsidRDefault="00FD7F0E" w:rsidP="00FD7F0E">
      <w:pPr>
        <w:spacing w:before="100" w:beforeAutospacing="1" w:after="100" w:afterAutospacing="1" w:line="240" w:lineRule="auto"/>
        <w:outlineLvl w:val="1"/>
        <w:rPr>
          <w:rFonts w:eastAsia="Times New Roman"/>
          <w:b/>
          <w:bCs/>
          <w:sz w:val="36"/>
          <w:szCs w:val="36"/>
          <w:lang w:val="sq-AL" w:eastAsia="sq-AL"/>
        </w:rPr>
      </w:pPr>
      <w:r w:rsidRPr="00FD7F0E">
        <w:rPr>
          <w:rFonts w:eastAsia="Times New Roman"/>
          <w:b/>
          <w:bCs/>
          <w:sz w:val="36"/>
          <w:szCs w:val="36"/>
          <w:lang w:val="sq-AL" w:eastAsia="sq-AL"/>
        </w:rPr>
        <w:t>Planifikimi i aktiviteteve për vitin 2026:</w:t>
      </w:r>
    </w:p>
    <w:p w14:paraId="37BB138F" w14:textId="77777777" w:rsidR="00FD7F0E" w:rsidRPr="00FD7F0E" w:rsidRDefault="00FD7F0E" w:rsidP="00FD7F0E">
      <w:pPr>
        <w:spacing w:before="100" w:beforeAutospacing="1" w:after="100" w:afterAutospacing="1" w:line="240" w:lineRule="auto"/>
        <w:rPr>
          <w:rFonts w:eastAsia="Times New Roman"/>
          <w:lang w:val="sq-AL" w:eastAsia="sq-AL"/>
        </w:rPr>
      </w:pPr>
      <w:r w:rsidRPr="00FD7F0E">
        <w:rPr>
          <w:rFonts w:eastAsia="Times New Roman"/>
          <w:lang w:val="sq-AL" w:eastAsia="sq-AL"/>
        </w:rPr>
        <w:t xml:space="preserve">Njësia për Komunikim me Publikun, në kuadër të Planit të Punës për vitin 2026, synon të organizojë dhe të mbështesë një sërë aktivitetesh me qëllim rritjen e transparencës, informimit publik dhe respektimit të afateve ligjore në </w:t>
      </w:r>
      <w:r w:rsidRPr="009D1676">
        <w:rPr>
          <w:rFonts w:eastAsia="Times New Roman"/>
          <w:b/>
          <w:bCs/>
          <w:lang w:val="sq-AL" w:eastAsia="sq-AL"/>
        </w:rPr>
        <w:t>Komunën e Ferizajt</w:t>
      </w:r>
      <w:r w:rsidRPr="00FD7F0E">
        <w:rPr>
          <w:rFonts w:eastAsia="Times New Roman"/>
          <w:lang w:val="sq-AL" w:eastAsia="sq-AL"/>
        </w:rPr>
        <w:t>. Në këtë drejtim, do të realizohen këto veprime:</w:t>
      </w:r>
    </w:p>
    <w:p w14:paraId="1EEA20DB" w14:textId="77777777" w:rsidR="00FD7F0E" w:rsidRPr="00FD7F0E" w:rsidRDefault="00FD7F0E" w:rsidP="00FD7F0E">
      <w:pPr>
        <w:numPr>
          <w:ilvl w:val="0"/>
          <w:numId w:val="5"/>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 në webfaqen zyrtare i vendimeve të Kryetarit dhe të Kuvendit të Komunës në të gjitha gjuhët zyrtare të komunës;</w:t>
      </w:r>
    </w:p>
    <w:p w14:paraId="16FB251D" w14:textId="77777777" w:rsidR="00FD7F0E" w:rsidRPr="00FD7F0E" w:rsidRDefault="00FD7F0E" w:rsidP="00FD7F0E">
      <w:pPr>
        <w:numPr>
          <w:ilvl w:val="0"/>
          <w:numId w:val="5"/>
        </w:numPr>
        <w:spacing w:before="100" w:beforeAutospacing="1" w:after="100" w:afterAutospacing="1" w:line="240" w:lineRule="auto"/>
        <w:rPr>
          <w:rFonts w:eastAsia="Times New Roman"/>
          <w:lang w:val="sq-AL" w:eastAsia="sq-AL"/>
        </w:rPr>
      </w:pPr>
      <w:r w:rsidRPr="00FD7F0E">
        <w:rPr>
          <w:rFonts w:eastAsia="Times New Roman"/>
          <w:lang w:val="sq-AL" w:eastAsia="sq-AL"/>
        </w:rPr>
        <w:t>Dërgimi i vendimeve të Kryetarit në Ministrinë e Administrimit të Pushtetit Lokal (MAPL) për konfirmimin e ligjshmërisë;</w:t>
      </w:r>
    </w:p>
    <w:p w14:paraId="3BCB7BD0" w14:textId="77777777" w:rsidR="00FD7F0E" w:rsidRPr="00FD7F0E" w:rsidRDefault="00FD7F0E" w:rsidP="00FD7F0E">
      <w:pPr>
        <w:numPr>
          <w:ilvl w:val="0"/>
          <w:numId w:val="5"/>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 i Planit të Punës së Kryetarit të Komunës së Ferizajt për vitin 2026;</w:t>
      </w:r>
    </w:p>
    <w:p w14:paraId="0859AFD6" w14:textId="77777777" w:rsidR="00FD7F0E" w:rsidRPr="00FD7F0E" w:rsidRDefault="00FD7F0E" w:rsidP="00FD7F0E">
      <w:pPr>
        <w:numPr>
          <w:ilvl w:val="0"/>
          <w:numId w:val="5"/>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 i Planit të Punës së Kuvendit të Komunës së Ferizajt për vitin 2026;</w:t>
      </w:r>
    </w:p>
    <w:p w14:paraId="73BB4CFA" w14:textId="77777777" w:rsidR="00FD7F0E" w:rsidRPr="00FD7F0E" w:rsidRDefault="00FD7F0E" w:rsidP="00FD7F0E">
      <w:pPr>
        <w:numPr>
          <w:ilvl w:val="0"/>
          <w:numId w:val="5"/>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 i raporteve mujore dhe periodike financiare;</w:t>
      </w:r>
    </w:p>
    <w:p w14:paraId="73850169" w14:textId="77777777" w:rsidR="00FD7F0E" w:rsidRPr="00FD7F0E" w:rsidRDefault="00FD7F0E" w:rsidP="00FD7F0E">
      <w:pPr>
        <w:numPr>
          <w:ilvl w:val="0"/>
          <w:numId w:val="5"/>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 i Raportit Vjetor Financiar për periudhën janar–dhjetor 2025;</w:t>
      </w:r>
    </w:p>
    <w:p w14:paraId="50941D3E" w14:textId="77777777" w:rsidR="00FD7F0E" w:rsidRPr="00FD7F0E" w:rsidRDefault="00FD7F0E" w:rsidP="00FD7F0E">
      <w:pPr>
        <w:numPr>
          <w:ilvl w:val="0"/>
          <w:numId w:val="5"/>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 brenda afateve ligjore, i njoftimeve për mbajtjen e konsultimeve publike, takimeve publike, dëgjimeve buxhetore dhe procesit të buxhetimit me pjesëmarrje.</w:t>
      </w:r>
    </w:p>
    <w:p w14:paraId="5D32B65A" w14:textId="77777777" w:rsidR="00FD7F0E" w:rsidRPr="00FD7F0E" w:rsidRDefault="00FD7F0E" w:rsidP="00FD7F0E">
      <w:pPr>
        <w:spacing w:before="100" w:beforeAutospacing="1" w:after="100" w:afterAutospacing="1" w:line="240" w:lineRule="auto"/>
        <w:rPr>
          <w:rFonts w:eastAsia="Times New Roman"/>
          <w:lang w:val="sq-AL" w:eastAsia="sq-AL"/>
        </w:rPr>
      </w:pPr>
      <w:r w:rsidRPr="00FD7F0E">
        <w:rPr>
          <w:rFonts w:eastAsia="Times New Roman"/>
          <w:lang w:val="sq-AL" w:eastAsia="sq-AL"/>
        </w:rPr>
        <w:t>Gjithashtu, Njësia do të sigurojë:</w:t>
      </w:r>
    </w:p>
    <w:p w14:paraId="7D8A8AEF" w14:textId="77777777" w:rsidR="00FD7F0E" w:rsidRPr="00FD7F0E" w:rsidRDefault="00FD7F0E" w:rsidP="00FD7F0E">
      <w:pPr>
        <w:numPr>
          <w:ilvl w:val="0"/>
          <w:numId w:val="6"/>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Planit të Konsultimeve Publike për dokumentet që planifikohet të hartohen gjatë vitit 2026;</w:t>
      </w:r>
    </w:p>
    <w:p w14:paraId="4700F6C6" w14:textId="77777777" w:rsidR="00FD7F0E" w:rsidRPr="00FD7F0E" w:rsidRDefault="00FD7F0E" w:rsidP="00FD7F0E">
      <w:pPr>
        <w:numPr>
          <w:ilvl w:val="0"/>
          <w:numId w:val="6"/>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njoftimeve dhe lajmeve për mbajtjen e mbledhjeve të Kuvendit të Komunës, Komitetit për Politikë dhe Financa, Komitetit për Komunitete, si dhe të komiteteve jo obligative;</w:t>
      </w:r>
    </w:p>
    <w:p w14:paraId="0B07DED4" w14:textId="77777777" w:rsidR="00FD7F0E" w:rsidRPr="00FD7F0E" w:rsidRDefault="00FD7F0E" w:rsidP="00FD7F0E">
      <w:pPr>
        <w:numPr>
          <w:ilvl w:val="0"/>
          <w:numId w:val="6"/>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njoftimeve për mbajtjen e mbledhjeve të Këshillit Komunal për Siguri në Bashkësi;</w:t>
      </w:r>
    </w:p>
    <w:p w14:paraId="47FC16C6" w14:textId="77777777" w:rsidR="00FD7F0E" w:rsidRPr="00FD7F0E" w:rsidRDefault="00FD7F0E" w:rsidP="00FD7F0E">
      <w:pPr>
        <w:numPr>
          <w:ilvl w:val="0"/>
          <w:numId w:val="6"/>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lajmeve dhe njoftimeve për aktivitetet e Kryetarit të Komunës së Ferizajt, Drejtorive Komunale dhe Kuvendit të Komunës.</w:t>
      </w:r>
    </w:p>
    <w:p w14:paraId="2D0286C4" w14:textId="77777777" w:rsidR="00FD7F0E" w:rsidRPr="00FD7F0E" w:rsidRDefault="00FD7F0E" w:rsidP="00FD7F0E">
      <w:pPr>
        <w:spacing w:before="100" w:beforeAutospacing="1" w:after="100" w:afterAutospacing="1" w:line="240" w:lineRule="auto"/>
        <w:rPr>
          <w:rFonts w:eastAsia="Times New Roman"/>
          <w:lang w:val="sq-AL" w:eastAsia="sq-AL"/>
        </w:rPr>
      </w:pPr>
      <w:r w:rsidRPr="00FD7F0E">
        <w:rPr>
          <w:rFonts w:eastAsia="Times New Roman"/>
          <w:lang w:val="sq-AL" w:eastAsia="sq-AL"/>
        </w:rPr>
        <w:lastRenderedPageBreak/>
        <w:t>Në kuadër të transparencës dhe llogaridhënies institucionale, Njësia për Komunikim me Publikun do të realizojë edhe këto aktivitete:</w:t>
      </w:r>
    </w:p>
    <w:p w14:paraId="54F8E910" w14:textId="77777777" w:rsidR="00FD7F0E" w:rsidRPr="00FD7F0E" w:rsidRDefault="00FD7F0E" w:rsidP="00FD7F0E">
      <w:pPr>
        <w:numPr>
          <w:ilvl w:val="0"/>
          <w:numId w:val="7"/>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në webfaqen zyrtare të rregulloreve, planeve dhe strategjive, pas marrjes së miratimit nga MAPL;</w:t>
      </w:r>
    </w:p>
    <w:p w14:paraId="6C11FF2C" w14:textId="77777777" w:rsidR="00FD7F0E" w:rsidRPr="00FD7F0E" w:rsidRDefault="00FD7F0E" w:rsidP="00FD7F0E">
      <w:pPr>
        <w:numPr>
          <w:ilvl w:val="0"/>
          <w:numId w:val="7"/>
        </w:numPr>
        <w:spacing w:before="100" w:beforeAutospacing="1" w:after="100" w:afterAutospacing="1" w:line="240" w:lineRule="auto"/>
        <w:rPr>
          <w:rFonts w:eastAsia="Times New Roman"/>
          <w:lang w:val="sq-AL" w:eastAsia="sq-AL"/>
        </w:rPr>
      </w:pPr>
      <w:r w:rsidRPr="00FD7F0E">
        <w:rPr>
          <w:rFonts w:eastAsia="Times New Roman"/>
          <w:lang w:val="sq-AL" w:eastAsia="sq-AL"/>
        </w:rPr>
        <w:t>Pranimin dhe shqyrtimin e kërkesave për qasje në dokumente publike;</w:t>
      </w:r>
    </w:p>
    <w:p w14:paraId="09773E90" w14:textId="77777777" w:rsidR="00FD7F0E" w:rsidRPr="00FD7F0E" w:rsidRDefault="00FD7F0E" w:rsidP="00FD7F0E">
      <w:pPr>
        <w:numPr>
          <w:ilvl w:val="0"/>
          <w:numId w:val="7"/>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Raportit për Qasje në Dokumente Publike;</w:t>
      </w:r>
    </w:p>
    <w:p w14:paraId="3EA7CC4A" w14:textId="77777777" w:rsidR="00FD7F0E" w:rsidRPr="00FD7F0E" w:rsidRDefault="00FD7F0E" w:rsidP="00FD7F0E">
      <w:pPr>
        <w:numPr>
          <w:ilvl w:val="0"/>
          <w:numId w:val="7"/>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Raportit të Zyrës Kombëtare të Auditimit;</w:t>
      </w:r>
    </w:p>
    <w:p w14:paraId="465512A4" w14:textId="77777777" w:rsidR="00FD7F0E" w:rsidRPr="00FD7F0E" w:rsidRDefault="00FD7F0E" w:rsidP="00FD7F0E">
      <w:pPr>
        <w:numPr>
          <w:ilvl w:val="0"/>
          <w:numId w:val="7"/>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Projekt-Buxhetit (KAB-it);</w:t>
      </w:r>
    </w:p>
    <w:p w14:paraId="48B8FCA9" w14:textId="77777777" w:rsidR="00FD7F0E" w:rsidRPr="00FD7F0E" w:rsidRDefault="00FD7F0E" w:rsidP="00FD7F0E">
      <w:pPr>
        <w:numPr>
          <w:ilvl w:val="0"/>
          <w:numId w:val="7"/>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Buxhetit Final të Komunës së Ferizajt për vitin 2026;</w:t>
      </w:r>
    </w:p>
    <w:p w14:paraId="7BC1CC7D" w14:textId="77777777" w:rsidR="00FD7F0E" w:rsidRPr="00FD7F0E" w:rsidRDefault="00FD7F0E" w:rsidP="00FD7F0E">
      <w:pPr>
        <w:numPr>
          <w:ilvl w:val="0"/>
          <w:numId w:val="7"/>
        </w:numPr>
        <w:spacing w:before="100" w:beforeAutospacing="1" w:after="100" w:afterAutospacing="1" w:line="240" w:lineRule="auto"/>
        <w:rPr>
          <w:rFonts w:eastAsia="Times New Roman"/>
          <w:lang w:val="sq-AL" w:eastAsia="sq-AL"/>
        </w:rPr>
      </w:pPr>
      <w:r w:rsidRPr="00FD7F0E">
        <w:rPr>
          <w:rFonts w:eastAsia="Times New Roman"/>
          <w:lang w:val="sq-AL" w:eastAsia="sq-AL"/>
        </w:rPr>
        <w:t>Publikimin e Raportit të Performancës Komunale për vitin 2025.</w:t>
      </w:r>
    </w:p>
    <w:p w14:paraId="54CEC33B" w14:textId="77777777" w:rsidR="00FD7F0E" w:rsidRPr="00FD7F0E" w:rsidRDefault="00FD7F0E" w:rsidP="00FD7F0E">
      <w:pPr>
        <w:spacing w:before="100" w:beforeAutospacing="1" w:after="100" w:afterAutospacing="1" w:line="240" w:lineRule="auto"/>
        <w:rPr>
          <w:rFonts w:eastAsia="Times New Roman"/>
          <w:lang w:val="sq-AL" w:eastAsia="sq-AL"/>
        </w:rPr>
      </w:pPr>
      <w:r w:rsidRPr="00FD7F0E">
        <w:rPr>
          <w:rFonts w:eastAsia="Times New Roman"/>
          <w:lang w:val="sq-AL" w:eastAsia="sq-AL"/>
        </w:rPr>
        <w:t>Dokumentet për të cilat duhet të raportohet në Kuvendin e Komunës janë:</w:t>
      </w:r>
    </w:p>
    <w:p w14:paraId="1B2496F6" w14:textId="77777777" w:rsidR="00FD7F0E" w:rsidRPr="00FD7F0E" w:rsidRDefault="00FD7F0E" w:rsidP="00FD7F0E">
      <w:pPr>
        <w:numPr>
          <w:ilvl w:val="0"/>
          <w:numId w:val="8"/>
        </w:numPr>
        <w:spacing w:before="100" w:beforeAutospacing="1" w:after="100" w:afterAutospacing="1" w:line="240" w:lineRule="auto"/>
        <w:rPr>
          <w:rFonts w:eastAsia="Times New Roman"/>
          <w:lang w:val="sq-AL" w:eastAsia="sq-AL"/>
        </w:rPr>
      </w:pPr>
      <w:r w:rsidRPr="00FD7F0E">
        <w:rPr>
          <w:rFonts w:eastAsia="Times New Roman"/>
          <w:lang w:val="sq-AL" w:eastAsia="sq-AL"/>
        </w:rPr>
        <w:t>Raporti për zbatimin e Planit të Integritetit;</w:t>
      </w:r>
    </w:p>
    <w:p w14:paraId="65C01DC0" w14:textId="77777777" w:rsidR="00FD7F0E" w:rsidRPr="00FD7F0E" w:rsidRDefault="00FD7F0E" w:rsidP="00FD7F0E">
      <w:pPr>
        <w:numPr>
          <w:ilvl w:val="0"/>
          <w:numId w:val="8"/>
        </w:numPr>
        <w:spacing w:before="100" w:beforeAutospacing="1" w:after="100" w:afterAutospacing="1" w:line="240" w:lineRule="auto"/>
        <w:rPr>
          <w:rFonts w:eastAsia="Times New Roman"/>
          <w:lang w:val="sq-AL" w:eastAsia="sq-AL"/>
        </w:rPr>
      </w:pPr>
      <w:r w:rsidRPr="00FD7F0E">
        <w:rPr>
          <w:rFonts w:eastAsia="Times New Roman"/>
          <w:lang w:val="sq-AL" w:eastAsia="sq-AL"/>
        </w:rPr>
        <w:t>Raporti i Performancës Komunale për vitin 2025;</w:t>
      </w:r>
    </w:p>
    <w:p w14:paraId="16424C68" w14:textId="77777777" w:rsidR="00FD7F0E" w:rsidRPr="00FD7F0E" w:rsidRDefault="00FD7F0E" w:rsidP="00FD7F0E">
      <w:pPr>
        <w:numPr>
          <w:ilvl w:val="0"/>
          <w:numId w:val="8"/>
        </w:numPr>
        <w:spacing w:before="100" w:beforeAutospacing="1" w:after="100" w:afterAutospacing="1" w:line="240" w:lineRule="auto"/>
        <w:rPr>
          <w:rFonts w:eastAsia="Times New Roman"/>
          <w:lang w:val="sq-AL" w:eastAsia="sq-AL"/>
        </w:rPr>
      </w:pPr>
      <w:r w:rsidRPr="00FD7F0E">
        <w:rPr>
          <w:rFonts w:eastAsia="Times New Roman"/>
          <w:lang w:val="sq-AL" w:eastAsia="sq-AL"/>
        </w:rPr>
        <w:t>Raporti për obligimet që rrjedhin nga Agjenda Evropiane;</w:t>
      </w:r>
    </w:p>
    <w:p w14:paraId="0879FCB7" w14:textId="77777777" w:rsidR="00FD7F0E" w:rsidRPr="00FD7F0E" w:rsidRDefault="00FD7F0E" w:rsidP="00FD7F0E">
      <w:pPr>
        <w:numPr>
          <w:ilvl w:val="0"/>
          <w:numId w:val="8"/>
        </w:numPr>
        <w:spacing w:before="100" w:beforeAutospacing="1" w:after="100" w:afterAutospacing="1" w:line="240" w:lineRule="auto"/>
        <w:rPr>
          <w:rFonts w:eastAsia="Times New Roman"/>
          <w:lang w:val="sq-AL" w:eastAsia="sq-AL"/>
        </w:rPr>
      </w:pPr>
      <w:r w:rsidRPr="00FD7F0E">
        <w:rPr>
          <w:rFonts w:eastAsia="Times New Roman"/>
          <w:lang w:val="sq-AL" w:eastAsia="sq-AL"/>
        </w:rPr>
        <w:t>Raportimi lidhur me gjetjet dhe rekomandimet e Raportit të Zyrës Kombëtare të Auditimit.</w:t>
      </w:r>
    </w:p>
    <w:p w14:paraId="4AE09E2B" w14:textId="77777777" w:rsidR="00FD7F0E" w:rsidRPr="00FD7F0E" w:rsidRDefault="00FD7F0E" w:rsidP="00FD7F0E">
      <w:pPr>
        <w:spacing w:before="100" w:beforeAutospacing="1" w:after="100" w:afterAutospacing="1" w:line="240" w:lineRule="auto"/>
        <w:rPr>
          <w:rFonts w:eastAsia="Times New Roman"/>
          <w:lang w:val="sq-AL" w:eastAsia="sq-AL"/>
        </w:rPr>
      </w:pPr>
      <w:r w:rsidRPr="00FD7F0E">
        <w:rPr>
          <w:rFonts w:eastAsia="Times New Roman"/>
          <w:lang w:val="sq-AL" w:eastAsia="sq-AL"/>
        </w:rPr>
        <w:t xml:space="preserve">Të gjitha dokumentet e hartuara nga </w:t>
      </w:r>
      <w:r w:rsidRPr="009D1676">
        <w:rPr>
          <w:rFonts w:eastAsia="Times New Roman"/>
          <w:b/>
          <w:bCs/>
          <w:lang w:val="sq-AL" w:eastAsia="sq-AL"/>
        </w:rPr>
        <w:t>Komuna e Ferizajt</w:t>
      </w:r>
      <w:r w:rsidRPr="00FD7F0E">
        <w:rPr>
          <w:rFonts w:eastAsia="Times New Roman"/>
          <w:lang w:val="sq-AL" w:eastAsia="sq-AL"/>
        </w:rPr>
        <w:t xml:space="preserve"> i nënshtrohen procesit të lekturimit profesional dhe përkthehen në gjuhët zyrtare të komunës, përkatësisht në gjuhën serbe. Po ashtu, dokumente të caktuara, përfshirë lajme, njoftime dhe thirrje publike, përkthehen edhe sipas nevojës në gjuhët e komuniteteve në përdorim zyrtar në Komunën e Ferizajt.</w:t>
      </w:r>
    </w:p>
    <w:p w14:paraId="0C4D0975" w14:textId="77777777" w:rsidR="005F2119" w:rsidRPr="009D1676" w:rsidRDefault="005F2119" w:rsidP="005F2119">
      <w:pPr>
        <w:pStyle w:val="NoSpacing"/>
        <w:spacing w:line="360" w:lineRule="auto"/>
        <w:jc w:val="both"/>
        <w:rPr>
          <w:rFonts w:ascii="Times New Roman" w:hAnsi="Times New Roman" w:cs="Times New Roman"/>
          <w:sz w:val="24"/>
          <w:szCs w:val="24"/>
          <w:lang w:val="sq-AL"/>
        </w:rPr>
      </w:pPr>
    </w:p>
    <w:p w14:paraId="23ADAD5E" w14:textId="77777777" w:rsidR="005F2119" w:rsidRPr="009D1676" w:rsidRDefault="005F2119" w:rsidP="005F2119">
      <w:pPr>
        <w:jc w:val="both"/>
        <w:rPr>
          <w:b/>
          <w:lang w:val="sq-AL"/>
        </w:rPr>
      </w:pPr>
      <w:r w:rsidRPr="009D1676">
        <w:rPr>
          <w:b/>
          <w:lang w:val="sq-AL"/>
        </w:rPr>
        <w:t>Aktivitetet e planifikuara të realizohen për secilin muaj të vitit 2026:</w:t>
      </w:r>
    </w:p>
    <w:tbl>
      <w:tblPr>
        <w:tblStyle w:val="TableGrid"/>
        <w:tblW w:w="11250" w:type="dxa"/>
        <w:tblInd w:w="-905" w:type="dxa"/>
        <w:tblLayout w:type="fixed"/>
        <w:tblLook w:val="04A0" w:firstRow="1" w:lastRow="0" w:firstColumn="1" w:lastColumn="0" w:noHBand="0" w:noVBand="1"/>
      </w:tblPr>
      <w:tblGrid>
        <w:gridCol w:w="540"/>
        <w:gridCol w:w="900"/>
        <w:gridCol w:w="180"/>
        <w:gridCol w:w="180"/>
        <w:gridCol w:w="90"/>
        <w:gridCol w:w="9360"/>
      </w:tblGrid>
      <w:tr w:rsidR="005F2119" w:rsidRPr="009D1676" w14:paraId="2AFB5466" w14:textId="77777777" w:rsidTr="00E76401">
        <w:tc>
          <w:tcPr>
            <w:tcW w:w="540" w:type="dxa"/>
            <w:tcBorders>
              <w:bottom w:val="single" w:sz="4" w:space="0" w:color="auto"/>
              <w:right w:val="nil"/>
            </w:tcBorders>
            <w:shd w:val="clear" w:color="auto" w:fill="002060"/>
          </w:tcPr>
          <w:p w14:paraId="58E0C0E5" w14:textId="77777777" w:rsidR="005F2119" w:rsidRPr="009D1676" w:rsidRDefault="005F2119" w:rsidP="00E76401">
            <w:pPr>
              <w:rPr>
                <w:rFonts w:ascii="Times New Roman" w:hAnsi="Times New Roman" w:cs="Times New Roman"/>
                <w:b/>
                <w:sz w:val="20"/>
                <w:szCs w:val="20"/>
                <w:lang w:val="sq-AL"/>
              </w:rPr>
            </w:pPr>
          </w:p>
        </w:tc>
        <w:tc>
          <w:tcPr>
            <w:tcW w:w="1080" w:type="dxa"/>
            <w:gridSpan w:val="2"/>
            <w:tcBorders>
              <w:left w:val="nil"/>
              <w:right w:val="nil"/>
            </w:tcBorders>
            <w:shd w:val="clear" w:color="auto" w:fill="002060"/>
          </w:tcPr>
          <w:p w14:paraId="4154F18D" w14:textId="77777777" w:rsidR="005F2119" w:rsidRPr="009D1676" w:rsidRDefault="005F2119" w:rsidP="00E76401">
            <w:pPr>
              <w:rPr>
                <w:rFonts w:ascii="Times New Roman" w:hAnsi="Times New Roman" w:cs="Times New Roman"/>
                <w:b/>
                <w:sz w:val="20"/>
                <w:szCs w:val="20"/>
                <w:lang w:val="sq-AL"/>
              </w:rPr>
            </w:pPr>
          </w:p>
          <w:p w14:paraId="72C3785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1-Janar</w:t>
            </w:r>
          </w:p>
        </w:tc>
        <w:tc>
          <w:tcPr>
            <w:tcW w:w="9630" w:type="dxa"/>
            <w:gridSpan w:val="3"/>
            <w:tcBorders>
              <w:left w:val="nil"/>
              <w:right w:val="single" w:sz="4" w:space="0" w:color="auto"/>
            </w:tcBorders>
            <w:shd w:val="clear" w:color="auto" w:fill="002060"/>
          </w:tcPr>
          <w:p w14:paraId="4FEBFAA4" w14:textId="77777777" w:rsidR="005F2119" w:rsidRPr="009D1676" w:rsidRDefault="005F2119" w:rsidP="00E76401">
            <w:pPr>
              <w:rPr>
                <w:rFonts w:ascii="Times New Roman" w:hAnsi="Times New Roman" w:cs="Times New Roman"/>
                <w:b/>
                <w:sz w:val="20"/>
                <w:szCs w:val="20"/>
                <w:lang w:val="sq-AL"/>
              </w:rPr>
            </w:pPr>
          </w:p>
        </w:tc>
      </w:tr>
      <w:tr w:rsidR="005F2119" w:rsidRPr="009D1676" w14:paraId="5B49C977" w14:textId="77777777" w:rsidTr="00E76401">
        <w:tc>
          <w:tcPr>
            <w:tcW w:w="540" w:type="dxa"/>
            <w:tcBorders>
              <w:right w:val="single" w:sz="4" w:space="0" w:color="auto"/>
            </w:tcBorders>
            <w:shd w:val="clear" w:color="auto" w:fill="002060"/>
          </w:tcPr>
          <w:p w14:paraId="06E1995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17C4284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572C54F1" w14:textId="77777777" w:rsidTr="00E76401">
        <w:tc>
          <w:tcPr>
            <w:tcW w:w="540" w:type="dxa"/>
            <w:tcBorders>
              <w:right w:val="single" w:sz="4" w:space="0" w:color="auto"/>
            </w:tcBorders>
            <w:shd w:val="clear" w:color="auto" w:fill="002060"/>
          </w:tcPr>
          <w:p w14:paraId="38C2B15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201B6CD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2DB4790A" w14:textId="77777777" w:rsidTr="00E76401">
        <w:tc>
          <w:tcPr>
            <w:tcW w:w="540" w:type="dxa"/>
            <w:tcBorders>
              <w:right w:val="single" w:sz="4" w:space="0" w:color="auto"/>
            </w:tcBorders>
            <w:shd w:val="clear" w:color="auto" w:fill="002060"/>
          </w:tcPr>
          <w:p w14:paraId="5AC388A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lastRenderedPageBreak/>
              <w:t>3</w:t>
            </w:r>
          </w:p>
        </w:tc>
        <w:tc>
          <w:tcPr>
            <w:tcW w:w="10710" w:type="dxa"/>
            <w:gridSpan w:val="5"/>
            <w:shd w:val="clear" w:color="auto" w:fill="9CC2E5" w:themeFill="accent1" w:themeFillTint="99"/>
          </w:tcPr>
          <w:p w14:paraId="1A5E461D"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planit të punës së Kryetarit të Komunës për vitin 2026</w:t>
            </w:r>
          </w:p>
        </w:tc>
      </w:tr>
      <w:tr w:rsidR="005F2119" w:rsidRPr="009D1676" w14:paraId="439EE306" w14:textId="77777777" w:rsidTr="00E76401">
        <w:tc>
          <w:tcPr>
            <w:tcW w:w="540" w:type="dxa"/>
            <w:tcBorders>
              <w:right w:val="single" w:sz="4" w:space="0" w:color="auto"/>
            </w:tcBorders>
            <w:shd w:val="clear" w:color="auto" w:fill="002060"/>
          </w:tcPr>
          <w:p w14:paraId="7F94387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74462FA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planit të punës së Kuvendit të Komunës për vitin 2026</w:t>
            </w:r>
          </w:p>
        </w:tc>
      </w:tr>
      <w:tr w:rsidR="005F2119" w:rsidRPr="009D1676" w14:paraId="3B5D0A6C" w14:textId="77777777" w:rsidTr="00E76401">
        <w:tc>
          <w:tcPr>
            <w:tcW w:w="540" w:type="dxa"/>
            <w:tcBorders>
              <w:right w:val="single" w:sz="4" w:space="0" w:color="auto"/>
            </w:tcBorders>
            <w:shd w:val="clear" w:color="auto" w:fill="002060"/>
          </w:tcPr>
          <w:p w14:paraId="4178306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3AE697DF"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vjetorë i kryetarit për vitin 2025</w:t>
            </w:r>
          </w:p>
        </w:tc>
      </w:tr>
      <w:tr w:rsidR="005F2119" w:rsidRPr="009D1676" w14:paraId="094D90F2" w14:textId="77777777" w:rsidTr="00E76401">
        <w:tc>
          <w:tcPr>
            <w:tcW w:w="540" w:type="dxa"/>
            <w:tcBorders>
              <w:right w:val="single" w:sz="4" w:space="0" w:color="auto"/>
            </w:tcBorders>
            <w:shd w:val="clear" w:color="auto" w:fill="002060"/>
          </w:tcPr>
          <w:p w14:paraId="7B65A4D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05723450"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të punës së ZKP-së</w:t>
            </w:r>
          </w:p>
        </w:tc>
      </w:tr>
      <w:tr w:rsidR="005F2119" w:rsidRPr="009D1676" w14:paraId="682BE8A3" w14:textId="77777777" w:rsidTr="00E76401">
        <w:tc>
          <w:tcPr>
            <w:tcW w:w="540" w:type="dxa"/>
            <w:tcBorders>
              <w:right w:val="single" w:sz="4" w:space="0" w:color="auto"/>
            </w:tcBorders>
            <w:shd w:val="clear" w:color="auto" w:fill="002060"/>
          </w:tcPr>
          <w:p w14:paraId="7FBE4A02"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422A3479"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 për mbajtjen e konsultimeve dhe takimeve publike</w:t>
            </w:r>
          </w:p>
        </w:tc>
      </w:tr>
      <w:tr w:rsidR="005F2119" w:rsidRPr="009D1676" w14:paraId="3030F296" w14:textId="77777777" w:rsidTr="00E76401">
        <w:tc>
          <w:tcPr>
            <w:tcW w:w="540" w:type="dxa"/>
            <w:tcBorders>
              <w:right w:val="single" w:sz="4" w:space="0" w:color="auto"/>
            </w:tcBorders>
            <w:shd w:val="clear" w:color="auto" w:fill="002060"/>
          </w:tcPr>
          <w:p w14:paraId="7788978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shd w:val="clear" w:color="auto" w:fill="9CC2E5" w:themeFill="accent1" w:themeFillTint="99"/>
          </w:tcPr>
          <w:p w14:paraId="4E29AF2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për organizimin e konsultimeve publike 2026</w:t>
            </w:r>
          </w:p>
        </w:tc>
      </w:tr>
      <w:tr w:rsidR="005F2119" w:rsidRPr="009D1676" w14:paraId="11CA8599" w14:textId="77777777" w:rsidTr="00E76401">
        <w:tc>
          <w:tcPr>
            <w:tcW w:w="540" w:type="dxa"/>
            <w:tcBorders>
              <w:right w:val="single" w:sz="4" w:space="0" w:color="auto"/>
            </w:tcBorders>
            <w:shd w:val="clear" w:color="auto" w:fill="002060"/>
          </w:tcPr>
          <w:p w14:paraId="60D73DA8"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shd w:val="clear" w:color="auto" w:fill="9CC2E5" w:themeFill="accent1" w:themeFillTint="99"/>
          </w:tcPr>
          <w:p w14:paraId="3C6535B7"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KK-së</w:t>
            </w:r>
          </w:p>
        </w:tc>
      </w:tr>
      <w:tr w:rsidR="005F2119" w:rsidRPr="009D1676" w14:paraId="7D94BB89" w14:textId="77777777" w:rsidTr="00E76401">
        <w:trPr>
          <w:trHeight w:val="60"/>
        </w:trPr>
        <w:tc>
          <w:tcPr>
            <w:tcW w:w="540" w:type="dxa"/>
            <w:tcBorders>
              <w:right w:val="single" w:sz="4" w:space="0" w:color="auto"/>
            </w:tcBorders>
            <w:shd w:val="clear" w:color="auto" w:fill="002060"/>
          </w:tcPr>
          <w:p w14:paraId="2174097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shd w:val="clear" w:color="auto" w:fill="9CC2E5" w:themeFill="accent1" w:themeFillTint="99"/>
          </w:tcPr>
          <w:p w14:paraId="7B9AD2C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7B92E575" w14:textId="77777777" w:rsidTr="00E76401">
        <w:tc>
          <w:tcPr>
            <w:tcW w:w="540" w:type="dxa"/>
            <w:tcBorders>
              <w:bottom w:val="single" w:sz="4" w:space="0" w:color="auto"/>
              <w:right w:val="single" w:sz="4" w:space="0" w:color="auto"/>
            </w:tcBorders>
            <w:shd w:val="clear" w:color="auto" w:fill="002060"/>
          </w:tcPr>
          <w:p w14:paraId="4DEB6D3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5BCA510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KK-së</w:t>
            </w:r>
          </w:p>
        </w:tc>
      </w:tr>
      <w:tr w:rsidR="005F2119" w:rsidRPr="009D1676" w14:paraId="44ABB2ED" w14:textId="77777777" w:rsidTr="00E76401">
        <w:tc>
          <w:tcPr>
            <w:tcW w:w="540" w:type="dxa"/>
            <w:tcBorders>
              <w:bottom w:val="single" w:sz="4" w:space="0" w:color="auto"/>
              <w:right w:val="single" w:sz="4" w:space="0" w:color="auto"/>
            </w:tcBorders>
            <w:shd w:val="clear" w:color="auto" w:fill="002060"/>
          </w:tcPr>
          <w:p w14:paraId="4D79C5F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tcBorders>
              <w:bottom w:val="single" w:sz="4" w:space="0" w:color="auto"/>
            </w:tcBorders>
            <w:shd w:val="clear" w:color="auto" w:fill="9CC2E5" w:themeFill="accent1" w:themeFillTint="99"/>
          </w:tcPr>
          <w:p w14:paraId="53AD914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rregulloreve-planeve dhe strategjive pas marrjes së miratimit nga MAPL, në webfaqe </w:t>
            </w:r>
          </w:p>
        </w:tc>
      </w:tr>
      <w:tr w:rsidR="005F2119" w:rsidRPr="009D1676" w14:paraId="11978199" w14:textId="77777777" w:rsidTr="00E76401">
        <w:tc>
          <w:tcPr>
            <w:tcW w:w="540" w:type="dxa"/>
            <w:tcBorders>
              <w:bottom w:val="single" w:sz="4" w:space="0" w:color="auto"/>
              <w:right w:val="single" w:sz="4" w:space="0" w:color="auto"/>
            </w:tcBorders>
            <w:shd w:val="clear" w:color="auto" w:fill="002060"/>
          </w:tcPr>
          <w:p w14:paraId="09FC0F49"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13</w:t>
            </w:r>
          </w:p>
        </w:tc>
        <w:tc>
          <w:tcPr>
            <w:tcW w:w="10710" w:type="dxa"/>
            <w:gridSpan w:val="5"/>
            <w:tcBorders>
              <w:bottom w:val="single" w:sz="4" w:space="0" w:color="auto"/>
            </w:tcBorders>
            <w:shd w:val="clear" w:color="auto" w:fill="9CC2E5" w:themeFill="accent1" w:themeFillTint="99"/>
          </w:tcPr>
          <w:p w14:paraId="25E30730"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vjetorë për Qasje në Dokumente Publike 2025</w:t>
            </w:r>
          </w:p>
        </w:tc>
      </w:tr>
      <w:tr w:rsidR="005F2119" w:rsidRPr="009D1676" w14:paraId="3DC92B19" w14:textId="77777777" w:rsidTr="00E76401">
        <w:tc>
          <w:tcPr>
            <w:tcW w:w="540" w:type="dxa"/>
            <w:tcBorders>
              <w:bottom w:val="single" w:sz="4" w:space="0" w:color="auto"/>
              <w:right w:val="single" w:sz="4" w:space="0" w:color="auto"/>
            </w:tcBorders>
            <w:shd w:val="clear" w:color="auto" w:fill="002060"/>
          </w:tcPr>
          <w:p w14:paraId="7C539728"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14</w:t>
            </w:r>
          </w:p>
        </w:tc>
        <w:tc>
          <w:tcPr>
            <w:tcW w:w="10710" w:type="dxa"/>
            <w:gridSpan w:val="5"/>
            <w:tcBorders>
              <w:bottom w:val="single" w:sz="4" w:space="0" w:color="auto"/>
            </w:tcBorders>
            <w:shd w:val="clear" w:color="auto" w:fill="9CC2E5" w:themeFill="accent1" w:themeFillTint="99"/>
          </w:tcPr>
          <w:p w14:paraId="2DDACBCC"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058A8AC1" w14:textId="77777777" w:rsidTr="00E76401">
        <w:tc>
          <w:tcPr>
            <w:tcW w:w="540" w:type="dxa"/>
            <w:tcBorders>
              <w:bottom w:val="single" w:sz="4" w:space="0" w:color="auto"/>
              <w:right w:val="single" w:sz="4" w:space="0" w:color="auto"/>
            </w:tcBorders>
            <w:shd w:val="clear" w:color="auto" w:fill="002060"/>
          </w:tcPr>
          <w:p w14:paraId="69873DB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15</w:t>
            </w:r>
          </w:p>
        </w:tc>
        <w:tc>
          <w:tcPr>
            <w:tcW w:w="10710" w:type="dxa"/>
            <w:gridSpan w:val="5"/>
            <w:tcBorders>
              <w:bottom w:val="single" w:sz="4" w:space="0" w:color="auto"/>
            </w:tcBorders>
            <w:shd w:val="clear" w:color="auto" w:fill="9CC2E5" w:themeFill="accent1" w:themeFillTint="99"/>
          </w:tcPr>
          <w:p w14:paraId="0456807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11C62A4A" w14:textId="77777777" w:rsidTr="00E76401">
        <w:tc>
          <w:tcPr>
            <w:tcW w:w="540" w:type="dxa"/>
            <w:tcBorders>
              <w:bottom w:val="single" w:sz="4" w:space="0" w:color="auto"/>
              <w:right w:val="single" w:sz="4" w:space="0" w:color="auto"/>
            </w:tcBorders>
            <w:shd w:val="clear" w:color="auto" w:fill="002060"/>
          </w:tcPr>
          <w:p w14:paraId="2EF9D2D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16</w:t>
            </w:r>
          </w:p>
        </w:tc>
        <w:tc>
          <w:tcPr>
            <w:tcW w:w="10710" w:type="dxa"/>
            <w:gridSpan w:val="5"/>
            <w:tcBorders>
              <w:bottom w:val="single" w:sz="4" w:space="0" w:color="auto"/>
            </w:tcBorders>
            <w:shd w:val="clear" w:color="auto" w:fill="9CC2E5" w:themeFill="accent1" w:themeFillTint="99"/>
          </w:tcPr>
          <w:p w14:paraId="4119B1C8"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3C412E5B" w14:textId="77777777" w:rsidTr="00E76401">
        <w:tc>
          <w:tcPr>
            <w:tcW w:w="540" w:type="dxa"/>
            <w:tcBorders>
              <w:bottom w:val="single" w:sz="4" w:space="0" w:color="auto"/>
              <w:right w:val="single" w:sz="4" w:space="0" w:color="auto"/>
            </w:tcBorders>
            <w:shd w:val="clear" w:color="auto" w:fill="002060"/>
          </w:tcPr>
          <w:p w14:paraId="7A510A2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17</w:t>
            </w:r>
          </w:p>
        </w:tc>
        <w:tc>
          <w:tcPr>
            <w:tcW w:w="10710" w:type="dxa"/>
            <w:gridSpan w:val="5"/>
            <w:tcBorders>
              <w:bottom w:val="single" w:sz="4" w:space="0" w:color="auto"/>
            </w:tcBorders>
            <w:shd w:val="clear" w:color="auto" w:fill="9CC2E5" w:themeFill="accent1" w:themeFillTint="99"/>
          </w:tcPr>
          <w:p w14:paraId="12009AD9"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48DB101F" w14:textId="77777777" w:rsidTr="00E76401">
        <w:tc>
          <w:tcPr>
            <w:tcW w:w="540" w:type="dxa"/>
            <w:tcBorders>
              <w:bottom w:val="single" w:sz="4" w:space="0" w:color="auto"/>
              <w:right w:val="single" w:sz="4" w:space="0" w:color="auto"/>
            </w:tcBorders>
            <w:shd w:val="clear" w:color="auto" w:fill="002060"/>
          </w:tcPr>
          <w:p w14:paraId="2B9C236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18</w:t>
            </w:r>
          </w:p>
        </w:tc>
        <w:tc>
          <w:tcPr>
            <w:tcW w:w="10710" w:type="dxa"/>
            <w:gridSpan w:val="5"/>
            <w:tcBorders>
              <w:bottom w:val="single" w:sz="4" w:space="0" w:color="auto"/>
            </w:tcBorders>
            <w:shd w:val="clear" w:color="auto" w:fill="9CC2E5" w:themeFill="accent1" w:themeFillTint="99"/>
          </w:tcPr>
          <w:p w14:paraId="20066E00"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Raporti Financiar Janar-Dhjetor TM-4</w:t>
            </w:r>
          </w:p>
          <w:p w14:paraId="31B6B218" w14:textId="77777777" w:rsidR="005F2119" w:rsidRPr="009D1676" w:rsidRDefault="005F2119" w:rsidP="00E76401">
            <w:pPr>
              <w:jc w:val="both"/>
              <w:rPr>
                <w:rFonts w:ascii="Times New Roman" w:hAnsi="Times New Roman" w:cs="Times New Roman"/>
                <w:sz w:val="20"/>
                <w:szCs w:val="20"/>
                <w:lang w:val="sq-AL"/>
              </w:rPr>
            </w:pPr>
          </w:p>
        </w:tc>
      </w:tr>
      <w:tr w:rsidR="005F2119" w:rsidRPr="009D1676" w14:paraId="7F1106EB" w14:textId="77777777" w:rsidTr="00E76401">
        <w:tc>
          <w:tcPr>
            <w:tcW w:w="540" w:type="dxa"/>
            <w:tcBorders>
              <w:right w:val="nil"/>
            </w:tcBorders>
            <w:shd w:val="clear" w:color="auto" w:fill="002060"/>
          </w:tcPr>
          <w:p w14:paraId="17064118" w14:textId="77777777" w:rsidR="005F2119" w:rsidRPr="009D1676" w:rsidRDefault="005F2119" w:rsidP="00E76401">
            <w:pPr>
              <w:rPr>
                <w:rFonts w:ascii="Times New Roman" w:hAnsi="Times New Roman" w:cs="Times New Roman"/>
                <w:b/>
                <w:sz w:val="20"/>
                <w:szCs w:val="20"/>
                <w:lang w:val="sq-AL"/>
              </w:rPr>
            </w:pPr>
          </w:p>
        </w:tc>
        <w:tc>
          <w:tcPr>
            <w:tcW w:w="1260" w:type="dxa"/>
            <w:gridSpan w:val="3"/>
            <w:tcBorders>
              <w:left w:val="nil"/>
              <w:right w:val="nil"/>
            </w:tcBorders>
            <w:shd w:val="clear" w:color="auto" w:fill="002060"/>
          </w:tcPr>
          <w:p w14:paraId="65FBE24D" w14:textId="77777777" w:rsidR="005F2119" w:rsidRPr="009D1676" w:rsidRDefault="005F2119" w:rsidP="00E76401">
            <w:pPr>
              <w:rPr>
                <w:rFonts w:ascii="Times New Roman" w:hAnsi="Times New Roman" w:cs="Times New Roman"/>
                <w:b/>
                <w:sz w:val="20"/>
                <w:szCs w:val="20"/>
                <w:lang w:val="sq-AL"/>
              </w:rPr>
            </w:pPr>
          </w:p>
          <w:p w14:paraId="0B2580B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2-Shkurt</w:t>
            </w:r>
          </w:p>
        </w:tc>
        <w:tc>
          <w:tcPr>
            <w:tcW w:w="9450" w:type="dxa"/>
            <w:gridSpan w:val="2"/>
            <w:tcBorders>
              <w:left w:val="nil"/>
              <w:right w:val="single" w:sz="4" w:space="0" w:color="auto"/>
            </w:tcBorders>
            <w:shd w:val="clear" w:color="auto" w:fill="002060"/>
          </w:tcPr>
          <w:p w14:paraId="38C88131" w14:textId="77777777" w:rsidR="005F2119" w:rsidRPr="009D1676" w:rsidRDefault="005F2119" w:rsidP="00E76401">
            <w:pPr>
              <w:rPr>
                <w:rFonts w:ascii="Times New Roman" w:hAnsi="Times New Roman" w:cs="Times New Roman"/>
                <w:sz w:val="20"/>
                <w:szCs w:val="20"/>
                <w:lang w:val="sq-AL"/>
              </w:rPr>
            </w:pPr>
          </w:p>
        </w:tc>
      </w:tr>
      <w:tr w:rsidR="005F2119" w:rsidRPr="009D1676" w14:paraId="126D3FCB" w14:textId="77777777" w:rsidTr="00E76401">
        <w:tc>
          <w:tcPr>
            <w:tcW w:w="540" w:type="dxa"/>
            <w:shd w:val="clear" w:color="auto" w:fill="002060"/>
          </w:tcPr>
          <w:p w14:paraId="4B436892"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740F84F9"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196B1181" w14:textId="77777777" w:rsidTr="00E76401">
        <w:tc>
          <w:tcPr>
            <w:tcW w:w="540" w:type="dxa"/>
            <w:shd w:val="clear" w:color="auto" w:fill="002060"/>
          </w:tcPr>
          <w:p w14:paraId="043501A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008C176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MAPL-ë</w:t>
            </w:r>
          </w:p>
        </w:tc>
      </w:tr>
      <w:tr w:rsidR="005F2119" w:rsidRPr="009D1676" w14:paraId="6A5604B5" w14:textId="77777777" w:rsidTr="00E76401">
        <w:tc>
          <w:tcPr>
            <w:tcW w:w="540" w:type="dxa"/>
            <w:shd w:val="clear" w:color="auto" w:fill="002060"/>
          </w:tcPr>
          <w:p w14:paraId="3B8B4D18"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6A195EC8"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72425F21" w14:textId="77777777" w:rsidTr="00E76401">
        <w:tc>
          <w:tcPr>
            <w:tcW w:w="540" w:type="dxa"/>
            <w:shd w:val="clear" w:color="auto" w:fill="002060"/>
          </w:tcPr>
          <w:p w14:paraId="00FF7CB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6460D7C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KK-së</w:t>
            </w:r>
          </w:p>
        </w:tc>
      </w:tr>
      <w:tr w:rsidR="005F2119" w:rsidRPr="009D1676" w14:paraId="7C68FF0A" w14:textId="77777777" w:rsidTr="00E76401">
        <w:tc>
          <w:tcPr>
            <w:tcW w:w="540" w:type="dxa"/>
            <w:shd w:val="clear" w:color="auto" w:fill="002060"/>
          </w:tcPr>
          <w:p w14:paraId="774873F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3196AC9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1D5D282E" w14:textId="77777777" w:rsidTr="00E76401">
        <w:tc>
          <w:tcPr>
            <w:tcW w:w="540" w:type="dxa"/>
            <w:shd w:val="clear" w:color="auto" w:fill="002060"/>
          </w:tcPr>
          <w:p w14:paraId="630D141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07C7F70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KK-së</w:t>
            </w:r>
          </w:p>
        </w:tc>
      </w:tr>
      <w:tr w:rsidR="005F2119" w:rsidRPr="009D1676" w14:paraId="101E8F4B" w14:textId="77777777" w:rsidTr="00E76401">
        <w:tc>
          <w:tcPr>
            <w:tcW w:w="540" w:type="dxa"/>
            <w:tcBorders>
              <w:bottom w:val="single" w:sz="4" w:space="0" w:color="auto"/>
            </w:tcBorders>
            <w:shd w:val="clear" w:color="auto" w:fill="002060"/>
          </w:tcPr>
          <w:p w14:paraId="19DB359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tcBorders>
              <w:bottom w:val="single" w:sz="4" w:space="0" w:color="auto"/>
            </w:tcBorders>
            <w:shd w:val="clear" w:color="auto" w:fill="9CC2E5" w:themeFill="accent1" w:themeFillTint="99"/>
          </w:tcPr>
          <w:p w14:paraId="09A4BE20"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2BBAC0C3" w14:textId="77777777" w:rsidTr="00E76401">
        <w:tc>
          <w:tcPr>
            <w:tcW w:w="540" w:type="dxa"/>
            <w:tcBorders>
              <w:bottom w:val="single" w:sz="4" w:space="0" w:color="auto"/>
            </w:tcBorders>
            <w:shd w:val="clear" w:color="auto" w:fill="002060"/>
          </w:tcPr>
          <w:p w14:paraId="7F6BF68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tcBorders>
              <w:bottom w:val="single" w:sz="4" w:space="0" w:color="auto"/>
            </w:tcBorders>
            <w:shd w:val="clear" w:color="auto" w:fill="9CC2E5" w:themeFill="accent1" w:themeFillTint="99"/>
          </w:tcPr>
          <w:p w14:paraId="6BDD816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3E0DF6E2" w14:textId="77777777" w:rsidTr="00E76401">
        <w:tc>
          <w:tcPr>
            <w:tcW w:w="540" w:type="dxa"/>
            <w:tcBorders>
              <w:bottom w:val="single" w:sz="4" w:space="0" w:color="auto"/>
            </w:tcBorders>
            <w:shd w:val="clear" w:color="auto" w:fill="002060"/>
          </w:tcPr>
          <w:p w14:paraId="3681B90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tcBorders>
              <w:bottom w:val="single" w:sz="4" w:space="0" w:color="auto"/>
            </w:tcBorders>
            <w:shd w:val="clear" w:color="auto" w:fill="9CC2E5" w:themeFill="accent1" w:themeFillTint="99"/>
          </w:tcPr>
          <w:p w14:paraId="29A51B1D"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51EA6616" w14:textId="77777777" w:rsidTr="00E76401">
        <w:tc>
          <w:tcPr>
            <w:tcW w:w="540" w:type="dxa"/>
            <w:tcBorders>
              <w:bottom w:val="single" w:sz="4" w:space="0" w:color="auto"/>
            </w:tcBorders>
            <w:shd w:val="clear" w:color="auto" w:fill="002060"/>
          </w:tcPr>
          <w:p w14:paraId="38C523A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7DF5988D" w14:textId="3CB800DB"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vjet</w:t>
            </w:r>
            <w:r w:rsidR="00C004CA" w:rsidRPr="009D1676">
              <w:rPr>
                <w:rFonts w:ascii="Times New Roman" w:hAnsi="Times New Roman" w:cs="Times New Roman"/>
                <w:sz w:val="20"/>
                <w:szCs w:val="20"/>
                <w:lang w:val="sq-AL"/>
              </w:rPr>
              <w:t>or financiar (Janar-Dhjetor 2026</w:t>
            </w:r>
            <w:r w:rsidRPr="009D1676">
              <w:rPr>
                <w:rFonts w:ascii="Times New Roman" w:hAnsi="Times New Roman" w:cs="Times New Roman"/>
                <w:sz w:val="20"/>
                <w:szCs w:val="20"/>
                <w:lang w:val="sq-AL"/>
              </w:rPr>
              <w:t>)</w:t>
            </w:r>
          </w:p>
        </w:tc>
      </w:tr>
      <w:tr w:rsidR="005F2119" w:rsidRPr="009D1676" w14:paraId="03D61500" w14:textId="77777777" w:rsidTr="00E76401">
        <w:tc>
          <w:tcPr>
            <w:tcW w:w="540" w:type="dxa"/>
            <w:tcBorders>
              <w:bottom w:val="single" w:sz="4" w:space="0" w:color="auto"/>
            </w:tcBorders>
            <w:shd w:val="clear" w:color="auto" w:fill="002060"/>
          </w:tcPr>
          <w:p w14:paraId="285B466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50A923FA"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26B22DFF" w14:textId="77777777" w:rsidTr="00E76401">
        <w:tc>
          <w:tcPr>
            <w:tcW w:w="540" w:type="dxa"/>
            <w:tcBorders>
              <w:bottom w:val="single" w:sz="4" w:space="0" w:color="auto"/>
            </w:tcBorders>
            <w:shd w:val="clear" w:color="auto" w:fill="002060"/>
          </w:tcPr>
          <w:p w14:paraId="46F0590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tcBorders>
              <w:bottom w:val="single" w:sz="4" w:space="0" w:color="auto"/>
            </w:tcBorders>
            <w:shd w:val="clear" w:color="auto" w:fill="9CC2E5" w:themeFill="accent1" w:themeFillTint="99"/>
          </w:tcPr>
          <w:p w14:paraId="0D94F61B"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4D423195" w14:textId="77777777" w:rsidTr="00E76401">
        <w:tc>
          <w:tcPr>
            <w:tcW w:w="540" w:type="dxa"/>
            <w:tcBorders>
              <w:bottom w:val="single" w:sz="4" w:space="0" w:color="auto"/>
            </w:tcBorders>
            <w:shd w:val="clear" w:color="auto" w:fill="002060"/>
          </w:tcPr>
          <w:p w14:paraId="1C9B4E5B" w14:textId="3FE09058" w:rsidR="005F2119" w:rsidRPr="009D1676" w:rsidRDefault="005F2119" w:rsidP="00E76401">
            <w:pPr>
              <w:rPr>
                <w:rFonts w:ascii="Times New Roman" w:hAnsi="Times New Roman" w:cs="Times New Roman"/>
                <w:b/>
                <w:sz w:val="20"/>
                <w:szCs w:val="20"/>
                <w:lang w:val="sq-AL"/>
              </w:rPr>
            </w:pPr>
          </w:p>
        </w:tc>
        <w:tc>
          <w:tcPr>
            <w:tcW w:w="10710" w:type="dxa"/>
            <w:gridSpan w:val="5"/>
            <w:tcBorders>
              <w:bottom w:val="single" w:sz="4" w:space="0" w:color="auto"/>
            </w:tcBorders>
            <w:shd w:val="clear" w:color="auto" w:fill="9CC2E5" w:themeFill="accent1" w:themeFillTint="99"/>
          </w:tcPr>
          <w:p w14:paraId="2D2DB33F" w14:textId="77777777" w:rsidR="005F2119" w:rsidRPr="009D1676" w:rsidRDefault="005F2119" w:rsidP="00E76401">
            <w:pPr>
              <w:jc w:val="both"/>
              <w:rPr>
                <w:rFonts w:ascii="Times New Roman" w:hAnsi="Times New Roman" w:cs="Times New Roman"/>
                <w:sz w:val="20"/>
                <w:szCs w:val="20"/>
                <w:lang w:val="sq-AL"/>
              </w:rPr>
            </w:pPr>
          </w:p>
        </w:tc>
      </w:tr>
      <w:tr w:rsidR="005F2119" w:rsidRPr="009D1676" w14:paraId="0AD41757" w14:textId="77777777" w:rsidTr="00E76401">
        <w:tc>
          <w:tcPr>
            <w:tcW w:w="540" w:type="dxa"/>
            <w:tcBorders>
              <w:right w:val="nil"/>
            </w:tcBorders>
            <w:shd w:val="clear" w:color="auto" w:fill="002060"/>
          </w:tcPr>
          <w:p w14:paraId="7F74F5B8" w14:textId="77777777" w:rsidR="005F2119" w:rsidRPr="009D1676" w:rsidRDefault="005F2119" w:rsidP="00E76401">
            <w:pPr>
              <w:rPr>
                <w:rFonts w:ascii="Times New Roman" w:hAnsi="Times New Roman" w:cs="Times New Roman"/>
                <w:b/>
                <w:sz w:val="20"/>
                <w:szCs w:val="20"/>
                <w:lang w:val="sq-AL"/>
              </w:rPr>
            </w:pPr>
          </w:p>
        </w:tc>
        <w:tc>
          <w:tcPr>
            <w:tcW w:w="1080" w:type="dxa"/>
            <w:gridSpan w:val="2"/>
            <w:tcBorders>
              <w:left w:val="nil"/>
              <w:right w:val="nil"/>
            </w:tcBorders>
            <w:shd w:val="clear" w:color="auto" w:fill="002060"/>
          </w:tcPr>
          <w:p w14:paraId="450396D2" w14:textId="77777777" w:rsidR="005F2119" w:rsidRPr="009D1676" w:rsidRDefault="005F2119" w:rsidP="00E76401">
            <w:pPr>
              <w:rPr>
                <w:rFonts w:ascii="Times New Roman" w:hAnsi="Times New Roman" w:cs="Times New Roman"/>
                <w:b/>
                <w:sz w:val="20"/>
                <w:szCs w:val="20"/>
                <w:lang w:val="sq-AL"/>
              </w:rPr>
            </w:pPr>
          </w:p>
          <w:p w14:paraId="35BDBD3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3-Mars</w:t>
            </w:r>
          </w:p>
        </w:tc>
        <w:tc>
          <w:tcPr>
            <w:tcW w:w="9630" w:type="dxa"/>
            <w:gridSpan w:val="3"/>
            <w:tcBorders>
              <w:left w:val="nil"/>
              <w:right w:val="single" w:sz="4" w:space="0" w:color="auto"/>
            </w:tcBorders>
            <w:shd w:val="clear" w:color="auto" w:fill="002060"/>
          </w:tcPr>
          <w:p w14:paraId="4B11F440" w14:textId="77777777" w:rsidR="005F2119" w:rsidRPr="009D1676" w:rsidRDefault="005F2119" w:rsidP="00E76401">
            <w:pPr>
              <w:rPr>
                <w:rFonts w:ascii="Times New Roman" w:hAnsi="Times New Roman" w:cs="Times New Roman"/>
                <w:b/>
                <w:sz w:val="20"/>
                <w:szCs w:val="20"/>
                <w:lang w:val="sq-AL"/>
              </w:rPr>
            </w:pPr>
          </w:p>
        </w:tc>
      </w:tr>
      <w:tr w:rsidR="005F2119" w:rsidRPr="009D1676" w14:paraId="15B20323" w14:textId="77777777" w:rsidTr="00E76401">
        <w:tc>
          <w:tcPr>
            <w:tcW w:w="540" w:type="dxa"/>
            <w:shd w:val="clear" w:color="auto" w:fill="002060"/>
          </w:tcPr>
          <w:p w14:paraId="0590212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05547FA8"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410D4C20" w14:textId="77777777" w:rsidTr="00E76401">
        <w:tc>
          <w:tcPr>
            <w:tcW w:w="540" w:type="dxa"/>
            <w:shd w:val="clear" w:color="auto" w:fill="002060"/>
          </w:tcPr>
          <w:p w14:paraId="692F048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lastRenderedPageBreak/>
              <w:t>2</w:t>
            </w:r>
          </w:p>
        </w:tc>
        <w:tc>
          <w:tcPr>
            <w:tcW w:w="10710" w:type="dxa"/>
            <w:gridSpan w:val="5"/>
            <w:shd w:val="clear" w:color="auto" w:fill="9CC2E5" w:themeFill="accent1" w:themeFillTint="99"/>
          </w:tcPr>
          <w:p w14:paraId="4BCE367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70313F2A" w14:textId="77777777" w:rsidTr="00E76401">
        <w:tc>
          <w:tcPr>
            <w:tcW w:w="540" w:type="dxa"/>
            <w:shd w:val="clear" w:color="auto" w:fill="002060"/>
          </w:tcPr>
          <w:p w14:paraId="362E44F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28195DD3"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7EED1CA4" w14:textId="77777777" w:rsidTr="00E76401">
        <w:tc>
          <w:tcPr>
            <w:tcW w:w="540" w:type="dxa"/>
            <w:shd w:val="clear" w:color="auto" w:fill="002060"/>
          </w:tcPr>
          <w:p w14:paraId="2C51347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42562C4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Kuvendit Komunal</w:t>
            </w:r>
          </w:p>
        </w:tc>
      </w:tr>
      <w:tr w:rsidR="005F2119" w:rsidRPr="009D1676" w14:paraId="336F4001" w14:textId="77777777" w:rsidTr="00E76401">
        <w:tc>
          <w:tcPr>
            <w:tcW w:w="540" w:type="dxa"/>
            <w:shd w:val="clear" w:color="auto" w:fill="002060"/>
          </w:tcPr>
          <w:p w14:paraId="6970CE0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279C54D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2C0AE0C1" w14:textId="77777777" w:rsidTr="00E76401">
        <w:tc>
          <w:tcPr>
            <w:tcW w:w="540" w:type="dxa"/>
            <w:shd w:val="clear" w:color="auto" w:fill="002060"/>
          </w:tcPr>
          <w:p w14:paraId="4DF72AE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1E36814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zyrës së kuvendit komunal</w:t>
            </w:r>
          </w:p>
        </w:tc>
      </w:tr>
      <w:tr w:rsidR="005F2119" w:rsidRPr="009D1676" w14:paraId="244E5BB8" w14:textId="77777777" w:rsidTr="00E76401">
        <w:tc>
          <w:tcPr>
            <w:tcW w:w="540" w:type="dxa"/>
            <w:shd w:val="clear" w:color="auto" w:fill="002060"/>
          </w:tcPr>
          <w:p w14:paraId="385D2308"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6815B85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2BBB168C" w14:textId="77777777" w:rsidTr="00E76401">
        <w:tc>
          <w:tcPr>
            <w:tcW w:w="540" w:type="dxa"/>
            <w:tcBorders>
              <w:bottom w:val="single" w:sz="4" w:space="0" w:color="auto"/>
            </w:tcBorders>
            <w:shd w:val="clear" w:color="auto" w:fill="002060"/>
          </w:tcPr>
          <w:p w14:paraId="6D21617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tcBorders>
              <w:bottom w:val="single" w:sz="4" w:space="0" w:color="auto"/>
            </w:tcBorders>
            <w:shd w:val="clear" w:color="auto" w:fill="9CC2E5" w:themeFill="accent1" w:themeFillTint="99"/>
          </w:tcPr>
          <w:p w14:paraId="34A4A783"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005280C4" w14:textId="77777777" w:rsidTr="00E76401">
        <w:tc>
          <w:tcPr>
            <w:tcW w:w="540" w:type="dxa"/>
            <w:tcBorders>
              <w:bottom w:val="single" w:sz="4" w:space="0" w:color="auto"/>
            </w:tcBorders>
            <w:shd w:val="clear" w:color="auto" w:fill="002060"/>
          </w:tcPr>
          <w:p w14:paraId="435CB70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tcBorders>
              <w:bottom w:val="single" w:sz="4" w:space="0" w:color="auto"/>
            </w:tcBorders>
            <w:shd w:val="clear" w:color="auto" w:fill="9CC2E5" w:themeFill="accent1" w:themeFillTint="99"/>
          </w:tcPr>
          <w:p w14:paraId="56E73E6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324A16A1" w14:textId="77777777" w:rsidTr="00E76401">
        <w:tc>
          <w:tcPr>
            <w:tcW w:w="540" w:type="dxa"/>
            <w:tcBorders>
              <w:bottom w:val="single" w:sz="4" w:space="0" w:color="auto"/>
            </w:tcBorders>
            <w:shd w:val="clear" w:color="auto" w:fill="002060"/>
          </w:tcPr>
          <w:p w14:paraId="7822964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61EBE8AD"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74AC8206" w14:textId="77777777" w:rsidTr="00E76401">
        <w:tc>
          <w:tcPr>
            <w:tcW w:w="540" w:type="dxa"/>
            <w:tcBorders>
              <w:bottom w:val="single" w:sz="4" w:space="0" w:color="auto"/>
            </w:tcBorders>
            <w:shd w:val="clear" w:color="auto" w:fill="002060"/>
          </w:tcPr>
          <w:p w14:paraId="5F52F9E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0D49DD7A"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p w14:paraId="65C23A87" w14:textId="77777777" w:rsidR="005F2119" w:rsidRPr="009D1676" w:rsidRDefault="005F2119" w:rsidP="00E76401">
            <w:pPr>
              <w:jc w:val="both"/>
              <w:rPr>
                <w:rFonts w:ascii="Times New Roman" w:hAnsi="Times New Roman" w:cs="Times New Roman"/>
                <w:sz w:val="20"/>
                <w:szCs w:val="20"/>
                <w:lang w:val="sq-AL"/>
              </w:rPr>
            </w:pPr>
          </w:p>
          <w:p w14:paraId="674C497F" w14:textId="77777777" w:rsidR="005F2119" w:rsidRPr="009D1676" w:rsidRDefault="005F2119" w:rsidP="00E76401">
            <w:pPr>
              <w:jc w:val="both"/>
              <w:rPr>
                <w:rFonts w:ascii="Times New Roman" w:hAnsi="Times New Roman" w:cs="Times New Roman"/>
                <w:sz w:val="20"/>
                <w:szCs w:val="20"/>
                <w:lang w:val="sq-AL"/>
              </w:rPr>
            </w:pPr>
          </w:p>
        </w:tc>
      </w:tr>
      <w:tr w:rsidR="005F2119" w:rsidRPr="009D1676" w14:paraId="10094B9F" w14:textId="77777777" w:rsidTr="00E76401">
        <w:tc>
          <w:tcPr>
            <w:tcW w:w="540" w:type="dxa"/>
            <w:tcBorders>
              <w:right w:val="nil"/>
            </w:tcBorders>
            <w:shd w:val="clear" w:color="auto" w:fill="002060"/>
          </w:tcPr>
          <w:p w14:paraId="190507CF" w14:textId="77777777" w:rsidR="005F2119" w:rsidRPr="009D1676" w:rsidRDefault="005F2119" w:rsidP="00E76401">
            <w:pPr>
              <w:rPr>
                <w:rFonts w:ascii="Times New Roman" w:hAnsi="Times New Roman" w:cs="Times New Roman"/>
                <w:b/>
                <w:sz w:val="20"/>
                <w:szCs w:val="20"/>
                <w:lang w:val="sq-AL"/>
              </w:rPr>
            </w:pPr>
          </w:p>
        </w:tc>
        <w:tc>
          <w:tcPr>
            <w:tcW w:w="900" w:type="dxa"/>
            <w:tcBorders>
              <w:left w:val="nil"/>
              <w:right w:val="nil"/>
            </w:tcBorders>
            <w:shd w:val="clear" w:color="auto" w:fill="002060"/>
          </w:tcPr>
          <w:p w14:paraId="71094BC4" w14:textId="77777777" w:rsidR="005F2119" w:rsidRPr="009D1676" w:rsidRDefault="005F2119" w:rsidP="00E76401">
            <w:pPr>
              <w:rPr>
                <w:rFonts w:ascii="Times New Roman" w:hAnsi="Times New Roman" w:cs="Times New Roman"/>
                <w:b/>
                <w:sz w:val="20"/>
                <w:szCs w:val="20"/>
                <w:lang w:val="sq-AL"/>
              </w:rPr>
            </w:pPr>
          </w:p>
          <w:p w14:paraId="0CAC878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4-Prill</w:t>
            </w:r>
          </w:p>
        </w:tc>
        <w:tc>
          <w:tcPr>
            <w:tcW w:w="9810" w:type="dxa"/>
            <w:gridSpan w:val="4"/>
            <w:tcBorders>
              <w:left w:val="nil"/>
              <w:right w:val="single" w:sz="4" w:space="0" w:color="auto"/>
            </w:tcBorders>
            <w:shd w:val="clear" w:color="auto" w:fill="002060"/>
          </w:tcPr>
          <w:p w14:paraId="51D9150C" w14:textId="77777777" w:rsidR="005F2119" w:rsidRPr="009D1676" w:rsidRDefault="005F2119" w:rsidP="00E76401">
            <w:pPr>
              <w:tabs>
                <w:tab w:val="left" w:pos="8685"/>
              </w:tabs>
              <w:rPr>
                <w:rFonts w:ascii="Times New Roman" w:hAnsi="Times New Roman" w:cs="Times New Roman"/>
                <w:b/>
                <w:sz w:val="20"/>
                <w:szCs w:val="20"/>
                <w:lang w:val="sq-AL"/>
              </w:rPr>
            </w:pPr>
            <w:r w:rsidRPr="009D1676">
              <w:rPr>
                <w:rFonts w:ascii="Times New Roman" w:hAnsi="Times New Roman" w:cs="Times New Roman"/>
                <w:b/>
                <w:sz w:val="20"/>
                <w:szCs w:val="20"/>
                <w:lang w:val="sq-AL"/>
              </w:rPr>
              <w:tab/>
            </w:r>
          </w:p>
        </w:tc>
      </w:tr>
      <w:tr w:rsidR="005F2119" w:rsidRPr="009D1676" w14:paraId="3B9AF38F" w14:textId="77777777" w:rsidTr="00E76401">
        <w:tc>
          <w:tcPr>
            <w:tcW w:w="540" w:type="dxa"/>
            <w:shd w:val="clear" w:color="auto" w:fill="002060"/>
          </w:tcPr>
          <w:p w14:paraId="4FA6D99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4EF58277"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45DBB557" w14:textId="77777777" w:rsidTr="00E76401">
        <w:tc>
          <w:tcPr>
            <w:tcW w:w="540" w:type="dxa"/>
            <w:shd w:val="clear" w:color="auto" w:fill="002060"/>
          </w:tcPr>
          <w:p w14:paraId="427E971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0D77BEB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MAPL-ë</w:t>
            </w:r>
          </w:p>
        </w:tc>
      </w:tr>
      <w:tr w:rsidR="005F2119" w:rsidRPr="009D1676" w14:paraId="190580A1" w14:textId="77777777" w:rsidTr="00E76401">
        <w:tc>
          <w:tcPr>
            <w:tcW w:w="540" w:type="dxa"/>
            <w:shd w:val="clear" w:color="auto" w:fill="002060"/>
          </w:tcPr>
          <w:p w14:paraId="18C89C0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63178992"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329EA507" w14:textId="77777777" w:rsidTr="00E76401">
        <w:tc>
          <w:tcPr>
            <w:tcW w:w="540" w:type="dxa"/>
            <w:shd w:val="clear" w:color="auto" w:fill="002060"/>
          </w:tcPr>
          <w:p w14:paraId="03246B1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272E3471"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5E68D332" w14:textId="77777777" w:rsidTr="00E76401">
        <w:tc>
          <w:tcPr>
            <w:tcW w:w="540" w:type="dxa"/>
            <w:shd w:val="clear" w:color="auto" w:fill="002060"/>
          </w:tcPr>
          <w:p w14:paraId="0B2DBD1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74BBA9A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3 mujor financiar TM- 1(Janar-Mars)</w:t>
            </w:r>
          </w:p>
        </w:tc>
      </w:tr>
      <w:tr w:rsidR="005F2119" w:rsidRPr="009D1676" w14:paraId="3FEB6A81" w14:textId="77777777" w:rsidTr="00E76401">
        <w:tc>
          <w:tcPr>
            <w:tcW w:w="540" w:type="dxa"/>
            <w:shd w:val="clear" w:color="auto" w:fill="002060"/>
          </w:tcPr>
          <w:p w14:paraId="767B097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692808ED"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KK-së</w:t>
            </w:r>
          </w:p>
        </w:tc>
      </w:tr>
      <w:tr w:rsidR="005F2119" w:rsidRPr="009D1676" w14:paraId="12B1FC3E" w14:textId="77777777" w:rsidTr="00E76401">
        <w:tc>
          <w:tcPr>
            <w:tcW w:w="540" w:type="dxa"/>
            <w:shd w:val="clear" w:color="auto" w:fill="002060"/>
          </w:tcPr>
          <w:p w14:paraId="45619AC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4C7A80F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47DE280F" w14:textId="77777777" w:rsidTr="00E76401">
        <w:tc>
          <w:tcPr>
            <w:tcW w:w="540" w:type="dxa"/>
            <w:shd w:val="clear" w:color="auto" w:fill="002060"/>
          </w:tcPr>
          <w:p w14:paraId="512683B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shd w:val="clear" w:color="auto" w:fill="9CC2E5" w:themeFill="accent1" w:themeFillTint="99"/>
          </w:tcPr>
          <w:p w14:paraId="4D977E89"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KK-së</w:t>
            </w:r>
          </w:p>
        </w:tc>
      </w:tr>
      <w:tr w:rsidR="005F2119" w:rsidRPr="009D1676" w14:paraId="55D3C2DD" w14:textId="77777777" w:rsidTr="00E76401">
        <w:tc>
          <w:tcPr>
            <w:tcW w:w="540" w:type="dxa"/>
            <w:tcBorders>
              <w:bottom w:val="single" w:sz="4" w:space="0" w:color="auto"/>
            </w:tcBorders>
            <w:shd w:val="clear" w:color="auto" w:fill="002060"/>
          </w:tcPr>
          <w:p w14:paraId="30B39C92"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tcBorders>
              <w:bottom w:val="single" w:sz="4" w:space="0" w:color="auto"/>
            </w:tcBorders>
            <w:shd w:val="clear" w:color="auto" w:fill="9CC2E5" w:themeFill="accent1" w:themeFillTint="99"/>
          </w:tcPr>
          <w:p w14:paraId="758A4DB3"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53C8FB30" w14:textId="77777777" w:rsidTr="00E76401">
        <w:tc>
          <w:tcPr>
            <w:tcW w:w="540" w:type="dxa"/>
            <w:tcBorders>
              <w:bottom w:val="single" w:sz="4" w:space="0" w:color="auto"/>
            </w:tcBorders>
            <w:shd w:val="clear" w:color="auto" w:fill="002060"/>
          </w:tcPr>
          <w:p w14:paraId="37E7756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4590819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39C39C84" w14:textId="77777777" w:rsidTr="00E76401">
        <w:tc>
          <w:tcPr>
            <w:tcW w:w="540" w:type="dxa"/>
            <w:tcBorders>
              <w:bottom w:val="single" w:sz="4" w:space="0" w:color="auto"/>
            </w:tcBorders>
            <w:shd w:val="clear" w:color="auto" w:fill="002060"/>
          </w:tcPr>
          <w:p w14:paraId="60593F2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5AD85F0F"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1BFC09A8" w14:textId="77777777" w:rsidTr="00E76401">
        <w:tc>
          <w:tcPr>
            <w:tcW w:w="540" w:type="dxa"/>
            <w:tcBorders>
              <w:bottom w:val="single" w:sz="4" w:space="0" w:color="auto"/>
            </w:tcBorders>
            <w:shd w:val="clear" w:color="auto" w:fill="002060"/>
          </w:tcPr>
          <w:p w14:paraId="2058342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tcBorders>
              <w:bottom w:val="single" w:sz="4" w:space="0" w:color="auto"/>
            </w:tcBorders>
            <w:shd w:val="clear" w:color="auto" w:fill="9CC2E5" w:themeFill="accent1" w:themeFillTint="99"/>
          </w:tcPr>
          <w:p w14:paraId="72D622A5"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48E015D3" w14:textId="77777777" w:rsidTr="00E76401">
        <w:tc>
          <w:tcPr>
            <w:tcW w:w="540" w:type="dxa"/>
            <w:tcBorders>
              <w:bottom w:val="single" w:sz="4" w:space="0" w:color="auto"/>
            </w:tcBorders>
            <w:shd w:val="clear" w:color="auto" w:fill="002060"/>
          </w:tcPr>
          <w:p w14:paraId="2F0B334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13</w:t>
            </w:r>
          </w:p>
        </w:tc>
        <w:tc>
          <w:tcPr>
            <w:tcW w:w="10710" w:type="dxa"/>
            <w:gridSpan w:val="5"/>
            <w:tcBorders>
              <w:bottom w:val="single" w:sz="4" w:space="0" w:color="auto"/>
            </w:tcBorders>
            <w:shd w:val="clear" w:color="auto" w:fill="9CC2E5" w:themeFill="accent1" w:themeFillTint="99"/>
          </w:tcPr>
          <w:p w14:paraId="5BBBA61A"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Raporti Financiar Janar-Mars-TM-1</w:t>
            </w:r>
          </w:p>
        </w:tc>
      </w:tr>
      <w:tr w:rsidR="005F2119" w:rsidRPr="009D1676" w14:paraId="2CB1A8EC" w14:textId="77777777" w:rsidTr="00E76401">
        <w:tc>
          <w:tcPr>
            <w:tcW w:w="540" w:type="dxa"/>
            <w:tcBorders>
              <w:right w:val="nil"/>
            </w:tcBorders>
            <w:shd w:val="clear" w:color="auto" w:fill="002060"/>
          </w:tcPr>
          <w:p w14:paraId="57B22C72" w14:textId="77777777" w:rsidR="005F2119" w:rsidRPr="009D1676" w:rsidRDefault="005F2119" w:rsidP="00E76401">
            <w:pPr>
              <w:rPr>
                <w:rFonts w:ascii="Times New Roman" w:hAnsi="Times New Roman" w:cs="Times New Roman"/>
                <w:b/>
                <w:sz w:val="20"/>
                <w:szCs w:val="20"/>
                <w:lang w:val="sq-AL"/>
              </w:rPr>
            </w:pPr>
          </w:p>
        </w:tc>
        <w:tc>
          <w:tcPr>
            <w:tcW w:w="900" w:type="dxa"/>
            <w:tcBorders>
              <w:left w:val="nil"/>
              <w:right w:val="nil"/>
            </w:tcBorders>
            <w:shd w:val="clear" w:color="auto" w:fill="002060"/>
          </w:tcPr>
          <w:p w14:paraId="696007B9" w14:textId="77777777" w:rsidR="005F2119" w:rsidRPr="009D1676" w:rsidRDefault="005F2119" w:rsidP="00E76401">
            <w:pPr>
              <w:rPr>
                <w:rFonts w:ascii="Times New Roman" w:hAnsi="Times New Roman" w:cs="Times New Roman"/>
                <w:b/>
                <w:sz w:val="20"/>
                <w:szCs w:val="20"/>
                <w:lang w:val="sq-AL"/>
              </w:rPr>
            </w:pPr>
          </w:p>
          <w:p w14:paraId="24153D2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5-Maj</w:t>
            </w:r>
          </w:p>
        </w:tc>
        <w:tc>
          <w:tcPr>
            <w:tcW w:w="9810" w:type="dxa"/>
            <w:gridSpan w:val="4"/>
            <w:tcBorders>
              <w:left w:val="nil"/>
              <w:right w:val="single" w:sz="4" w:space="0" w:color="auto"/>
            </w:tcBorders>
            <w:shd w:val="clear" w:color="auto" w:fill="002060"/>
          </w:tcPr>
          <w:p w14:paraId="5DD76E5C" w14:textId="77777777" w:rsidR="005F2119" w:rsidRPr="009D1676" w:rsidRDefault="005F2119" w:rsidP="00E76401">
            <w:pPr>
              <w:rPr>
                <w:rFonts w:ascii="Times New Roman" w:hAnsi="Times New Roman" w:cs="Times New Roman"/>
                <w:b/>
                <w:sz w:val="20"/>
                <w:szCs w:val="20"/>
                <w:lang w:val="sq-AL"/>
              </w:rPr>
            </w:pPr>
          </w:p>
        </w:tc>
      </w:tr>
      <w:tr w:rsidR="005F2119" w:rsidRPr="009D1676" w14:paraId="1CE80C4A" w14:textId="77777777" w:rsidTr="00E76401">
        <w:tc>
          <w:tcPr>
            <w:tcW w:w="540" w:type="dxa"/>
            <w:shd w:val="clear" w:color="auto" w:fill="002060"/>
          </w:tcPr>
          <w:p w14:paraId="36AA35F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3AE5CCA1"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55715012" w14:textId="77777777" w:rsidTr="00E76401">
        <w:tc>
          <w:tcPr>
            <w:tcW w:w="540" w:type="dxa"/>
            <w:shd w:val="clear" w:color="auto" w:fill="002060"/>
          </w:tcPr>
          <w:p w14:paraId="0D2C378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745AAB7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09F5B5B0" w14:textId="77777777" w:rsidTr="00E76401">
        <w:tc>
          <w:tcPr>
            <w:tcW w:w="540" w:type="dxa"/>
            <w:shd w:val="clear" w:color="auto" w:fill="002060"/>
          </w:tcPr>
          <w:p w14:paraId="771999F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2C350B0D"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53A73A34" w14:textId="77777777" w:rsidTr="00E76401">
        <w:tc>
          <w:tcPr>
            <w:tcW w:w="540" w:type="dxa"/>
            <w:shd w:val="clear" w:color="auto" w:fill="002060"/>
          </w:tcPr>
          <w:p w14:paraId="3247CAC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0739E8D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785DBC34" w14:textId="77777777" w:rsidTr="00E76401">
        <w:tc>
          <w:tcPr>
            <w:tcW w:w="540" w:type="dxa"/>
            <w:shd w:val="clear" w:color="auto" w:fill="002060"/>
          </w:tcPr>
          <w:p w14:paraId="5170C78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6EA2D8A2"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Kuvendit Komunal</w:t>
            </w:r>
          </w:p>
        </w:tc>
      </w:tr>
      <w:tr w:rsidR="005F2119" w:rsidRPr="009D1676" w14:paraId="7EC448ED" w14:textId="77777777" w:rsidTr="00E76401">
        <w:tc>
          <w:tcPr>
            <w:tcW w:w="540" w:type="dxa"/>
            <w:shd w:val="clear" w:color="auto" w:fill="002060"/>
          </w:tcPr>
          <w:p w14:paraId="3F0A12B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007E0CF8"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0E2C30FA" w14:textId="77777777" w:rsidTr="00E76401">
        <w:tc>
          <w:tcPr>
            <w:tcW w:w="540" w:type="dxa"/>
            <w:shd w:val="clear" w:color="auto" w:fill="002060"/>
          </w:tcPr>
          <w:p w14:paraId="4B2EAD3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lastRenderedPageBreak/>
              <w:t>7</w:t>
            </w:r>
          </w:p>
        </w:tc>
        <w:tc>
          <w:tcPr>
            <w:tcW w:w="10710" w:type="dxa"/>
            <w:gridSpan w:val="5"/>
            <w:shd w:val="clear" w:color="auto" w:fill="9CC2E5" w:themeFill="accent1" w:themeFillTint="99"/>
          </w:tcPr>
          <w:p w14:paraId="58B761B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zyrës së kuvendit komunal</w:t>
            </w:r>
          </w:p>
        </w:tc>
      </w:tr>
      <w:tr w:rsidR="005F2119" w:rsidRPr="009D1676" w14:paraId="4F9D8D5C" w14:textId="77777777" w:rsidTr="00E76401">
        <w:tc>
          <w:tcPr>
            <w:tcW w:w="540" w:type="dxa"/>
            <w:tcBorders>
              <w:bottom w:val="single" w:sz="4" w:space="0" w:color="auto"/>
            </w:tcBorders>
            <w:shd w:val="clear" w:color="auto" w:fill="002060"/>
          </w:tcPr>
          <w:p w14:paraId="505FA09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tcBorders>
              <w:bottom w:val="single" w:sz="4" w:space="0" w:color="auto"/>
            </w:tcBorders>
            <w:shd w:val="clear" w:color="auto" w:fill="9CC2E5" w:themeFill="accent1" w:themeFillTint="99"/>
          </w:tcPr>
          <w:p w14:paraId="7FA09C6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56A9FB65" w14:textId="77777777" w:rsidTr="00E76401">
        <w:tc>
          <w:tcPr>
            <w:tcW w:w="540" w:type="dxa"/>
            <w:tcBorders>
              <w:bottom w:val="single" w:sz="4" w:space="0" w:color="auto"/>
            </w:tcBorders>
            <w:shd w:val="clear" w:color="auto" w:fill="002060"/>
          </w:tcPr>
          <w:p w14:paraId="6A44F03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tcBorders>
              <w:bottom w:val="single" w:sz="4" w:space="0" w:color="auto"/>
            </w:tcBorders>
            <w:shd w:val="clear" w:color="auto" w:fill="9CC2E5" w:themeFill="accent1" w:themeFillTint="99"/>
          </w:tcPr>
          <w:p w14:paraId="71BF659C"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31EF0209" w14:textId="77777777" w:rsidTr="00E76401">
        <w:tc>
          <w:tcPr>
            <w:tcW w:w="540" w:type="dxa"/>
            <w:tcBorders>
              <w:bottom w:val="single" w:sz="4" w:space="0" w:color="auto"/>
            </w:tcBorders>
            <w:shd w:val="clear" w:color="auto" w:fill="002060"/>
          </w:tcPr>
          <w:p w14:paraId="521E36E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6C2DBE6B"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14B04595" w14:textId="77777777" w:rsidTr="00E76401">
        <w:tc>
          <w:tcPr>
            <w:tcW w:w="540" w:type="dxa"/>
            <w:tcBorders>
              <w:bottom w:val="single" w:sz="4" w:space="0" w:color="auto"/>
            </w:tcBorders>
            <w:shd w:val="clear" w:color="auto" w:fill="002060"/>
          </w:tcPr>
          <w:p w14:paraId="392DF42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32FC50B0"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61959921" w14:textId="77777777" w:rsidTr="00E76401">
        <w:tc>
          <w:tcPr>
            <w:tcW w:w="540" w:type="dxa"/>
            <w:tcBorders>
              <w:bottom w:val="single" w:sz="4" w:space="0" w:color="auto"/>
            </w:tcBorders>
            <w:shd w:val="clear" w:color="auto" w:fill="002060"/>
          </w:tcPr>
          <w:p w14:paraId="496A3035" w14:textId="20613B89" w:rsidR="005F2119" w:rsidRPr="009D1676" w:rsidRDefault="005F2119" w:rsidP="00E76401">
            <w:pPr>
              <w:rPr>
                <w:rFonts w:ascii="Times New Roman" w:hAnsi="Times New Roman" w:cs="Times New Roman"/>
                <w:b/>
                <w:sz w:val="20"/>
                <w:szCs w:val="20"/>
                <w:lang w:val="sq-AL"/>
              </w:rPr>
            </w:pPr>
          </w:p>
        </w:tc>
        <w:tc>
          <w:tcPr>
            <w:tcW w:w="10710" w:type="dxa"/>
            <w:gridSpan w:val="5"/>
            <w:tcBorders>
              <w:bottom w:val="single" w:sz="4" w:space="0" w:color="auto"/>
            </w:tcBorders>
            <w:shd w:val="clear" w:color="auto" w:fill="9CC2E5" w:themeFill="accent1" w:themeFillTint="99"/>
          </w:tcPr>
          <w:p w14:paraId="09C83B3F" w14:textId="611C93DC" w:rsidR="005F2119" w:rsidRPr="009D1676" w:rsidRDefault="005F2119" w:rsidP="00E76401">
            <w:pPr>
              <w:jc w:val="both"/>
              <w:rPr>
                <w:rFonts w:ascii="Times New Roman" w:hAnsi="Times New Roman" w:cs="Times New Roman"/>
                <w:sz w:val="20"/>
                <w:szCs w:val="20"/>
                <w:lang w:val="sq-AL"/>
              </w:rPr>
            </w:pPr>
          </w:p>
        </w:tc>
      </w:tr>
      <w:tr w:rsidR="005F2119" w:rsidRPr="009D1676" w14:paraId="1A05CDE7" w14:textId="77777777" w:rsidTr="00E76401">
        <w:tc>
          <w:tcPr>
            <w:tcW w:w="540" w:type="dxa"/>
            <w:tcBorders>
              <w:right w:val="nil"/>
            </w:tcBorders>
            <w:shd w:val="clear" w:color="auto" w:fill="002060"/>
          </w:tcPr>
          <w:p w14:paraId="43207E80" w14:textId="77777777" w:rsidR="005F2119" w:rsidRPr="009D1676" w:rsidRDefault="005F2119" w:rsidP="00E76401">
            <w:pPr>
              <w:rPr>
                <w:rFonts w:ascii="Times New Roman" w:hAnsi="Times New Roman" w:cs="Times New Roman"/>
                <w:b/>
                <w:sz w:val="20"/>
                <w:szCs w:val="20"/>
                <w:lang w:val="sq-AL"/>
              </w:rPr>
            </w:pPr>
          </w:p>
        </w:tc>
        <w:tc>
          <w:tcPr>
            <w:tcW w:w="1350" w:type="dxa"/>
            <w:gridSpan w:val="4"/>
            <w:tcBorders>
              <w:left w:val="nil"/>
              <w:right w:val="nil"/>
            </w:tcBorders>
            <w:shd w:val="clear" w:color="auto" w:fill="002060"/>
          </w:tcPr>
          <w:p w14:paraId="50A1C379" w14:textId="77777777" w:rsidR="005F2119" w:rsidRPr="009D1676" w:rsidRDefault="005F2119" w:rsidP="00E76401">
            <w:pPr>
              <w:rPr>
                <w:rFonts w:ascii="Times New Roman" w:hAnsi="Times New Roman" w:cs="Times New Roman"/>
                <w:b/>
                <w:sz w:val="20"/>
                <w:szCs w:val="20"/>
                <w:lang w:val="sq-AL"/>
              </w:rPr>
            </w:pPr>
          </w:p>
          <w:p w14:paraId="68D4E40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6-Qershor</w:t>
            </w:r>
          </w:p>
        </w:tc>
        <w:tc>
          <w:tcPr>
            <w:tcW w:w="9360" w:type="dxa"/>
            <w:tcBorders>
              <w:left w:val="nil"/>
              <w:right w:val="single" w:sz="4" w:space="0" w:color="auto"/>
            </w:tcBorders>
            <w:shd w:val="clear" w:color="auto" w:fill="002060"/>
          </w:tcPr>
          <w:p w14:paraId="4A3CD009" w14:textId="77777777" w:rsidR="005F2119" w:rsidRPr="009D1676" w:rsidRDefault="005F2119" w:rsidP="00E76401">
            <w:pPr>
              <w:rPr>
                <w:rFonts w:ascii="Times New Roman" w:hAnsi="Times New Roman" w:cs="Times New Roman"/>
                <w:b/>
                <w:sz w:val="20"/>
                <w:szCs w:val="20"/>
                <w:lang w:val="sq-AL"/>
              </w:rPr>
            </w:pPr>
          </w:p>
        </w:tc>
      </w:tr>
      <w:tr w:rsidR="005F2119" w:rsidRPr="009D1676" w14:paraId="53B9086B" w14:textId="77777777" w:rsidTr="00E76401">
        <w:tc>
          <w:tcPr>
            <w:tcW w:w="540" w:type="dxa"/>
            <w:shd w:val="clear" w:color="auto" w:fill="002060"/>
          </w:tcPr>
          <w:p w14:paraId="6BB8C838"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2AE5FA1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516E3C80" w14:textId="77777777" w:rsidTr="00E76401">
        <w:tc>
          <w:tcPr>
            <w:tcW w:w="540" w:type="dxa"/>
            <w:shd w:val="clear" w:color="auto" w:fill="002060"/>
          </w:tcPr>
          <w:p w14:paraId="7C84E18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10CE3259"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6BFF4E29" w14:textId="77777777" w:rsidTr="00E76401">
        <w:tc>
          <w:tcPr>
            <w:tcW w:w="540" w:type="dxa"/>
            <w:shd w:val="clear" w:color="auto" w:fill="002060"/>
          </w:tcPr>
          <w:p w14:paraId="0D13CED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4BF408B8"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dhe lajmit për mbajtjen e takimit të parë publik me qytetarë për raportimin për punën 6 mujore të kryetarit të komunës</w:t>
            </w:r>
          </w:p>
        </w:tc>
      </w:tr>
      <w:tr w:rsidR="005F2119" w:rsidRPr="009D1676" w14:paraId="4DA3393F" w14:textId="77777777" w:rsidTr="00E76401">
        <w:tc>
          <w:tcPr>
            <w:tcW w:w="540" w:type="dxa"/>
            <w:shd w:val="clear" w:color="auto" w:fill="002060"/>
          </w:tcPr>
          <w:p w14:paraId="3C667A7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427640DD"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520F0744" w14:textId="77777777" w:rsidTr="00E76401">
        <w:tc>
          <w:tcPr>
            <w:tcW w:w="540" w:type="dxa"/>
            <w:shd w:val="clear" w:color="auto" w:fill="002060"/>
          </w:tcPr>
          <w:p w14:paraId="09D8135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416B725C"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3D34C5B0" w14:textId="77777777" w:rsidTr="00E76401">
        <w:tc>
          <w:tcPr>
            <w:tcW w:w="540" w:type="dxa"/>
            <w:shd w:val="clear" w:color="auto" w:fill="002060"/>
          </w:tcPr>
          <w:p w14:paraId="25969F5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1E6C563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KK-së</w:t>
            </w:r>
          </w:p>
        </w:tc>
      </w:tr>
      <w:tr w:rsidR="005F2119" w:rsidRPr="009D1676" w14:paraId="3B64B76F" w14:textId="77777777" w:rsidTr="00E76401">
        <w:tc>
          <w:tcPr>
            <w:tcW w:w="540" w:type="dxa"/>
            <w:shd w:val="clear" w:color="auto" w:fill="002060"/>
          </w:tcPr>
          <w:p w14:paraId="2C90C9E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499D878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69C8B05B" w14:textId="77777777" w:rsidTr="00E76401">
        <w:tc>
          <w:tcPr>
            <w:tcW w:w="540" w:type="dxa"/>
            <w:shd w:val="clear" w:color="auto" w:fill="002060"/>
          </w:tcPr>
          <w:p w14:paraId="21DDE70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shd w:val="clear" w:color="auto" w:fill="9CC2E5" w:themeFill="accent1" w:themeFillTint="99"/>
          </w:tcPr>
          <w:p w14:paraId="58F5D3BC"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KK-së</w:t>
            </w:r>
          </w:p>
        </w:tc>
      </w:tr>
      <w:tr w:rsidR="005F2119" w:rsidRPr="009D1676" w14:paraId="14066E01" w14:textId="77777777" w:rsidTr="00E76401">
        <w:tc>
          <w:tcPr>
            <w:tcW w:w="540" w:type="dxa"/>
            <w:shd w:val="clear" w:color="auto" w:fill="002060"/>
          </w:tcPr>
          <w:p w14:paraId="532283D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shd w:val="clear" w:color="auto" w:fill="9CC2E5" w:themeFill="accent1" w:themeFillTint="99"/>
          </w:tcPr>
          <w:p w14:paraId="6E281DA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miratimit nga MAPL, në webfaqe</w:t>
            </w:r>
          </w:p>
        </w:tc>
      </w:tr>
      <w:tr w:rsidR="005F2119" w:rsidRPr="009D1676" w14:paraId="7F0A1131" w14:textId="77777777" w:rsidTr="00E76401">
        <w:tc>
          <w:tcPr>
            <w:tcW w:w="540" w:type="dxa"/>
            <w:tcBorders>
              <w:bottom w:val="single" w:sz="4" w:space="0" w:color="auto"/>
            </w:tcBorders>
            <w:shd w:val="clear" w:color="auto" w:fill="002060"/>
          </w:tcPr>
          <w:p w14:paraId="55B6EA3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65440F41"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të punës së kryetarit për 6 mujorin e parë të vitit 2026</w:t>
            </w:r>
          </w:p>
        </w:tc>
      </w:tr>
      <w:tr w:rsidR="005F2119" w:rsidRPr="009D1676" w14:paraId="5FFA421D" w14:textId="77777777" w:rsidTr="00E76401">
        <w:tc>
          <w:tcPr>
            <w:tcW w:w="540" w:type="dxa"/>
            <w:tcBorders>
              <w:bottom w:val="single" w:sz="4" w:space="0" w:color="auto"/>
            </w:tcBorders>
            <w:shd w:val="clear" w:color="auto" w:fill="002060"/>
          </w:tcPr>
          <w:p w14:paraId="40428A2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53BBA01C"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konsultimit publik me qytetarë për Projekt Buxhetin e Komunës-KAB-in</w:t>
            </w:r>
          </w:p>
        </w:tc>
      </w:tr>
      <w:tr w:rsidR="005F2119" w:rsidRPr="009D1676" w14:paraId="5FDBDB79" w14:textId="77777777" w:rsidTr="00E76401">
        <w:tc>
          <w:tcPr>
            <w:tcW w:w="540" w:type="dxa"/>
            <w:tcBorders>
              <w:bottom w:val="single" w:sz="4" w:space="0" w:color="auto"/>
            </w:tcBorders>
            <w:shd w:val="clear" w:color="auto" w:fill="002060"/>
          </w:tcPr>
          <w:p w14:paraId="1EC73A9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tcBorders>
              <w:bottom w:val="single" w:sz="4" w:space="0" w:color="auto"/>
            </w:tcBorders>
            <w:shd w:val="clear" w:color="auto" w:fill="9CC2E5" w:themeFill="accent1" w:themeFillTint="99"/>
          </w:tcPr>
          <w:p w14:paraId="5C2057F9"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të Zyrës Kombëtare të Auditimit për vitin 2025</w:t>
            </w:r>
          </w:p>
        </w:tc>
      </w:tr>
      <w:tr w:rsidR="005F2119" w:rsidRPr="009D1676" w14:paraId="657C321A" w14:textId="77777777" w:rsidTr="00E76401">
        <w:tc>
          <w:tcPr>
            <w:tcW w:w="540" w:type="dxa"/>
            <w:tcBorders>
              <w:bottom w:val="single" w:sz="4" w:space="0" w:color="auto"/>
            </w:tcBorders>
            <w:shd w:val="clear" w:color="auto" w:fill="002060"/>
          </w:tcPr>
          <w:p w14:paraId="107FA00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13</w:t>
            </w:r>
          </w:p>
        </w:tc>
        <w:tc>
          <w:tcPr>
            <w:tcW w:w="10710" w:type="dxa"/>
            <w:gridSpan w:val="5"/>
            <w:tcBorders>
              <w:bottom w:val="single" w:sz="4" w:space="0" w:color="auto"/>
            </w:tcBorders>
            <w:shd w:val="clear" w:color="auto" w:fill="9CC2E5" w:themeFill="accent1" w:themeFillTint="99"/>
          </w:tcPr>
          <w:p w14:paraId="0B2A012F"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79113A62" w14:textId="77777777" w:rsidTr="00E76401">
        <w:tc>
          <w:tcPr>
            <w:tcW w:w="540" w:type="dxa"/>
            <w:tcBorders>
              <w:bottom w:val="single" w:sz="4" w:space="0" w:color="auto"/>
            </w:tcBorders>
            <w:shd w:val="clear" w:color="auto" w:fill="002060"/>
          </w:tcPr>
          <w:p w14:paraId="689AFAF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14</w:t>
            </w:r>
          </w:p>
        </w:tc>
        <w:tc>
          <w:tcPr>
            <w:tcW w:w="10710" w:type="dxa"/>
            <w:gridSpan w:val="5"/>
            <w:tcBorders>
              <w:bottom w:val="single" w:sz="4" w:space="0" w:color="auto"/>
            </w:tcBorders>
            <w:shd w:val="clear" w:color="auto" w:fill="9CC2E5" w:themeFill="accent1" w:themeFillTint="99"/>
          </w:tcPr>
          <w:p w14:paraId="1C9AC8AC"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4EFB3782" w14:textId="77777777" w:rsidTr="00E76401">
        <w:tc>
          <w:tcPr>
            <w:tcW w:w="540" w:type="dxa"/>
            <w:tcBorders>
              <w:bottom w:val="single" w:sz="4" w:space="0" w:color="auto"/>
            </w:tcBorders>
            <w:shd w:val="clear" w:color="auto" w:fill="002060"/>
          </w:tcPr>
          <w:p w14:paraId="24F9C1E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15</w:t>
            </w:r>
          </w:p>
        </w:tc>
        <w:tc>
          <w:tcPr>
            <w:tcW w:w="10710" w:type="dxa"/>
            <w:gridSpan w:val="5"/>
            <w:tcBorders>
              <w:bottom w:val="single" w:sz="4" w:space="0" w:color="auto"/>
            </w:tcBorders>
            <w:shd w:val="clear" w:color="auto" w:fill="9CC2E5" w:themeFill="accent1" w:themeFillTint="99"/>
          </w:tcPr>
          <w:p w14:paraId="1C8FAD62"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254B523B" w14:textId="77777777" w:rsidTr="00E76401">
        <w:tc>
          <w:tcPr>
            <w:tcW w:w="540" w:type="dxa"/>
            <w:tcBorders>
              <w:right w:val="nil"/>
            </w:tcBorders>
            <w:shd w:val="clear" w:color="auto" w:fill="002060"/>
          </w:tcPr>
          <w:p w14:paraId="168D44D4" w14:textId="77777777" w:rsidR="005F2119" w:rsidRPr="009D1676" w:rsidRDefault="005F2119" w:rsidP="00E76401">
            <w:pPr>
              <w:rPr>
                <w:rFonts w:ascii="Times New Roman" w:hAnsi="Times New Roman" w:cs="Times New Roman"/>
                <w:b/>
                <w:sz w:val="20"/>
                <w:szCs w:val="20"/>
                <w:lang w:val="sq-AL"/>
              </w:rPr>
            </w:pPr>
          </w:p>
        </w:tc>
        <w:tc>
          <w:tcPr>
            <w:tcW w:w="1260" w:type="dxa"/>
            <w:gridSpan w:val="3"/>
            <w:tcBorders>
              <w:left w:val="nil"/>
              <w:right w:val="nil"/>
            </w:tcBorders>
            <w:shd w:val="clear" w:color="auto" w:fill="002060"/>
          </w:tcPr>
          <w:p w14:paraId="4496413F" w14:textId="77777777" w:rsidR="005F2119" w:rsidRPr="009D1676" w:rsidRDefault="005F2119" w:rsidP="00E76401">
            <w:pPr>
              <w:rPr>
                <w:rFonts w:ascii="Times New Roman" w:hAnsi="Times New Roman" w:cs="Times New Roman"/>
                <w:b/>
                <w:sz w:val="20"/>
                <w:szCs w:val="20"/>
                <w:lang w:val="sq-AL"/>
              </w:rPr>
            </w:pPr>
          </w:p>
          <w:p w14:paraId="5351EB9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7-Korrik</w:t>
            </w:r>
          </w:p>
        </w:tc>
        <w:tc>
          <w:tcPr>
            <w:tcW w:w="9450" w:type="dxa"/>
            <w:gridSpan w:val="2"/>
            <w:tcBorders>
              <w:left w:val="nil"/>
              <w:right w:val="single" w:sz="4" w:space="0" w:color="auto"/>
            </w:tcBorders>
            <w:shd w:val="clear" w:color="auto" w:fill="002060"/>
          </w:tcPr>
          <w:p w14:paraId="08C91585" w14:textId="77777777" w:rsidR="005F2119" w:rsidRPr="009D1676" w:rsidRDefault="005F2119" w:rsidP="00E76401">
            <w:pPr>
              <w:rPr>
                <w:rFonts w:ascii="Times New Roman" w:hAnsi="Times New Roman" w:cs="Times New Roman"/>
                <w:b/>
                <w:sz w:val="20"/>
                <w:szCs w:val="20"/>
                <w:lang w:val="sq-AL"/>
              </w:rPr>
            </w:pPr>
          </w:p>
        </w:tc>
      </w:tr>
      <w:tr w:rsidR="005F2119" w:rsidRPr="009D1676" w14:paraId="158DAB56" w14:textId="77777777" w:rsidTr="00E76401">
        <w:tc>
          <w:tcPr>
            <w:tcW w:w="540" w:type="dxa"/>
            <w:shd w:val="clear" w:color="auto" w:fill="002060"/>
          </w:tcPr>
          <w:p w14:paraId="559E5CC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375A12BD"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789B1DE3" w14:textId="77777777" w:rsidTr="00E76401">
        <w:tc>
          <w:tcPr>
            <w:tcW w:w="540" w:type="dxa"/>
            <w:shd w:val="clear" w:color="auto" w:fill="002060"/>
          </w:tcPr>
          <w:p w14:paraId="76F2D17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5C59B5A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1863C38D" w14:textId="77777777" w:rsidTr="00E76401">
        <w:tc>
          <w:tcPr>
            <w:tcW w:w="540" w:type="dxa"/>
            <w:shd w:val="clear" w:color="auto" w:fill="002060"/>
          </w:tcPr>
          <w:p w14:paraId="71D6733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4B0EF898"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Raporti 6 mujor financiar TM-2 (Janar-Qershor 2026)</w:t>
            </w:r>
          </w:p>
        </w:tc>
      </w:tr>
      <w:tr w:rsidR="005F2119" w:rsidRPr="009D1676" w14:paraId="41CC6D48" w14:textId="77777777" w:rsidTr="00E76401">
        <w:tc>
          <w:tcPr>
            <w:tcW w:w="540" w:type="dxa"/>
            <w:shd w:val="clear" w:color="auto" w:fill="002060"/>
          </w:tcPr>
          <w:p w14:paraId="4651B40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4773D558"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7C106055" w14:textId="77777777" w:rsidTr="00E76401">
        <w:tc>
          <w:tcPr>
            <w:tcW w:w="540" w:type="dxa"/>
            <w:shd w:val="clear" w:color="auto" w:fill="002060"/>
          </w:tcPr>
          <w:p w14:paraId="5A89349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5CB3E2C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7EC96B8E" w14:textId="77777777" w:rsidTr="00E76401">
        <w:tc>
          <w:tcPr>
            <w:tcW w:w="540" w:type="dxa"/>
            <w:shd w:val="clear" w:color="auto" w:fill="002060"/>
          </w:tcPr>
          <w:p w14:paraId="1B4C8DE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62EB7A8D"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KK-së</w:t>
            </w:r>
          </w:p>
        </w:tc>
      </w:tr>
      <w:tr w:rsidR="005F2119" w:rsidRPr="009D1676" w14:paraId="16D69F50" w14:textId="77777777" w:rsidTr="00E76401">
        <w:tc>
          <w:tcPr>
            <w:tcW w:w="540" w:type="dxa"/>
            <w:shd w:val="clear" w:color="auto" w:fill="002060"/>
          </w:tcPr>
          <w:p w14:paraId="10301BD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20A93803"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1A06E50B" w14:textId="77777777" w:rsidTr="00E76401">
        <w:tc>
          <w:tcPr>
            <w:tcW w:w="540" w:type="dxa"/>
            <w:shd w:val="clear" w:color="auto" w:fill="002060"/>
          </w:tcPr>
          <w:p w14:paraId="42AA79D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shd w:val="clear" w:color="auto" w:fill="9CC2E5" w:themeFill="accent1" w:themeFillTint="99"/>
          </w:tcPr>
          <w:p w14:paraId="2110BBF2"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KK-së</w:t>
            </w:r>
          </w:p>
        </w:tc>
      </w:tr>
      <w:tr w:rsidR="005F2119" w:rsidRPr="009D1676" w14:paraId="155C37E8" w14:textId="77777777" w:rsidTr="00E76401">
        <w:tc>
          <w:tcPr>
            <w:tcW w:w="540" w:type="dxa"/>
            <w:shd w:val="clear" w:color="auto" w:fill="002060"/>
          </w:tcPr>
          <w:p w14:paraId="158D9E5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shd w:val="clear" w:color="auto" w:fill="9CC2E5" w:themeFill="accent1" w:themeFillTint="99"/>
          </w:tcPr>
          <w:p w14:paraId="74FFD35B"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68BC1903" w14:textId="77777777" w:rsidTr="00E76401">
        <w:tc>
          <w:tcPr>
            <w:tcW w:w="540" w:type="dxa"/>
            <w:shd w:val="clear" w:color="auto" w:fill="002060"/>
          </w:tcPr>
          <w:p w14:paraId="0DD97DD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lastRenderedPageBreak/>
              <w:t>10</w:t>
            </w:r>
          </w:p>
        </w:tc>
        <w:tc>
          <w:tcPr>
            <w:tcW w:w="10710" w:type="dxa"/>
            <w:gridSpan w:val="5"/>
            <w:shd w:val="clear" w:color="auto" w:fill="9CC2E5" w:themeFill="accent1" w:themeFillTint="99"/>
          </w:tcPr>
          <w:p w14:paraId="6BBDBB01"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6B32C2A6" w14:textId="77777777" w:rsidTr="00E76401">
        <w:tc>
          <w:tcPr>
            <w:tcW w:w="540" w:type="dxa"/>
            <w:shd w:val="clear" w:color="auto" w:fill="002060"/>
          </w:tcPr>
          <w:p w14:paraId="1318677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shd w:val="clear" w:color="auto" w:fill="9CC2E5" w:themeFill="accent1" w:themeFillTint="99"/>
          </w:tcPr>
          <w:p w14:paraId="2A466F90"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5E327D28" w14:textId="77777777" w:rsidTr="00E76401">
        <w:tc>
          <w:tcPr>
            <w:tcW w:w="540" w:type="dxa"/>
            <w:shd w:val="clear" w:color="auto" w:fill="002060"/>
          </w:tcPr>
          <w:p w14:paraId="15624442"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shd w:val="clear" w:color="auto" w:fill="9CC2E5" w:themeFill="accent1" w:themeFillTint="99"/>
          </w:tcPr>
          <w:p w14:paraId="75E14574"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Raporti Financiar Janar-Qershor TM-2</w:t>
            </w:r>
          </w:p>
        </w:tc>
      </w:tr>
      <w:tr w:rsidR="005F2119" w:rsidRPr="009D1676" w14:paraId="15D3B74A" w14:textId="77777777" w:rsidTr="00E76401">
        <w:tc>
          <w:tcPr>
            <w:tcW w:w="540" w:type="dxa"/>
            <w:tcBorders>
              <w:right w:val="nil"/>
            </w:tcBorders>
            <w:shd w:val="clear" w:color="auto" w:fill="002060"/>
          </w:tcPr>
          <w:p w14:paraId="51F857D9" w14:textId="77777777" w:rsidR="005F2119" w:rsidRPr="009D1676" w:rsidRDefault="005F2119" w:rsidP="00E76401">
            <w:pPr>
              <w:rPr>
                <w:rFonts w:ascii="Times New Roman" w:hAnsi="Times New Roman" w:cs="Times New Roman"/>
                <w:b/>
                <w:sz w:val="20"/>
                <w:szCs w:val="20"/>
                <w:lang w:val="sq-AL"/>
              </w:rPr>
            </w:pPr>
          </w:p>
        </w:tc>
        <w:tc>
          <w:tcPr>
            <w:tcW w:w="1260" w:type="dxa"/>
            <w:gridSpan w:val="3"/>
            <w:tcBorders>
              <w:left w:val="nil"/>
              <w:right w:val="nil"/>
            </w:tcBorders>
            <w:shd w:val="clear" w:color="auto" w:fill="002060"/>
          </w:tcPr>
          <w:p w14:paraId="3F4F046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8-Gusht</w:t>
            </w:r>
          </w:p>
        </w:tc>
        <w:tc>
          <w:tcPr>
            <w:tcW w:w="9450" w:type="dxa"/>
            <w:gridSpan w:val="2"/>
            <w:tcBorders>
              <w:left w:val="nil"/>
              <w:right w:val="single" w:sz="4" w:space="0" w:color="auto"/>
            </w:tcBorders>
            <w:shd w:val="clear" w:color="auto" w:fill="002060"/>
          </w:tcPr>
          <w:p w14:paraId="55681AA9" w14:textId="77777777" w:rsidR="005F2119" w:rsidRPr="009D1676" w:rsidRDefault="005F2119" w:rsidP="00E76401">
            <w:pPr>
              <w:rPr>
                <w:rFonts w:ascii="Times New Roman" w:hAnsi="Times New Roman" w:cs="Times New Roman"/>
                <w:b/>
                <w:sz w:val="20"/>
                <w:szCs w:val="20"/>
                <w:lang w:val="sq-AL"/>
              </w:rPr>
            </w:pPr>
          </w:p>
        </w:tc>
      </w:tr>
      <w:tr w:rsidR="005F2119" w:rsidRPr="009D1676" w14:paraId="48DAC902" w14:textId="77777777" w:rsidTr="00E76401">
        <w:tc>
          <w:tcPr>
            <w:tcW w:w="540" w:type="dxa"/>
            <w:shd w:val="clear" w:color="auto" w:fill="002060"/>
          </w:tcPr>
          <w:p w14:paraId="762B48F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759AA5E2"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12EE50FC" w14:textId="77777777" w:rsidTr="00E76401">
        <w:tc>
          <w:tcPr>
            <w:tcW w:w="540" w:type="dxa"/>
            <w:shd w:val="clear" w:color="auto" w:fill="002060"/>
          </w:tcPr>
          <w:p w14:paraId="0C5E3FF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16C8082C"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MAPL-ë</w:t>
            </w:r>
          </w:p>
        </w:tc>
      </w:tr>
      <w:tr w:rsidR="005F2119" w:rsidRPr="009D1676" w14:paraId="52BDDCCB" w14:textId="77777777" w:rsidTr="00E76401">
        <w:tc>
          <w:tcPr>
            <w:tcW w:w="540" w:type="dxa"/>
            <w:shd w:val="clear" w:color="auto" w:fill="002060"/>
          </w:tcPr>
          <w:p w14:paraId="5BA5949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7A420B71"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planit dhe kalendarit për organizimin e dëgjimeve buxhetore për buxhetin e vitit 2025</w:t>
            </w:r>
          </w:p>
        </w:tc>
      </w:tr>
      <w:tr w:rsidR="005F2119" w:rsidRPr="009D1676" w14:paraId="1DB07F69" w14:textId="77777777" w:rsidTr="00E76401">
        <w:tc>
          <w:tcPr>
            <w:tcW w:w="540" w:type="dxa"/>
            <w:shd w:val="clear" w:color="auto" w:fill="002060"/>
          </w:tcPr>
          <w:p w14:paraId="58CC439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2F48FA21"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30A2BE6B" w14:textId="77777777" w:rsidTr="00E76401">
        <w:tc>
          <w:tcPr>
            <w:tcW w:w="540" w:type="dxa"/>
            <w:shd w:val="clear" w:color="auto" w:fill="002060"/>
          </w:tcPr>
          <w:p w14:paraId="17149432"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0B860CB9"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4E89F33D" w14:textId="77777777" w:rsidTr="00E76401">
        <w:tc>
          <w:tcPr>
            <w:tcW w:w="540" w:type="dxa"/>
            <w:shd w:val="clear" w:color="auto" w:fill="002060"/>
          </w:tcPr>
          <w:p w14:paraId="6E6FE4F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55AFA641"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Kuvendit Komunal</w:t>
            </w:r>
          </w:p>
        </w:tc>
      </w:tr>
      <w:tr w:rsidR="005F2119" w:rsidRPr="009D1676" w14:paraId="0796FC2E" w14:textId="77777777" w:rsidTr="00E76401">
        <w:tc>
          <w:tcPr>
            <w:tcW w:w="540" w:type="dxa"/>
            <w:shd w:val="clear" w:color="auto" w:fill="002060"/>
          </w:tcPr>
          <w:p w14:paraId="1D454D0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06A874D6"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7DE6CCFE" w14:textId="77777777" w:rsidTr="00E76401">
        <w:tc>
          <w:tcPr>
            <w:tcW w:w="540" w:type="dxa"/>
            <w:shd w:val="clear" w:color="auto" w:fill="002060"/>
          </w:tcPr>
          <w:p w14:paraId="46551A4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shd w:val="clear" w:color="auto" w:fill="9CC2E5" w:themeFill="accent1" w:themeFillTint="99"/>
          </w:tcPr>
          <w:p w14:paraId="49DEA82E"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zyrës së kuvendit komunal</w:t>
            </w:r>
          </w:p>
        </w:tc>
      </w:tr>
      <w:tr w:rsidR="005F2119" w:rsidRPr="009D1676" w14:paraId="74A735CA" w14:textId="77777777" w:rsidTr="00E76401">
        <w:tc>
          <w:tcPr>
            <w:tcW w:w="540" w:type="dxa"/>
            <w:tcBorders>
              <w:bottom w:val="single" w:sz="4" w:space="0" w:color="auto"/>
            </w:tcBorders>
            <w:shd w:val="clear" w:color="auto" w:fill="002060"/>
          </w:tcPr>
          <w:p w14:paraId="1A5315C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tcBorders>
              <w:bottom w:val="single" w:sz="4" w:space="0" w:color="auto"/>
            </w:tcBorders>
            <w:shd w:val="clear" w:color="auto" w:fill="9CC2E5" w:themeFill="accent1" w:themeFillTint="99"/>
          </w:tcPr>
          <w:p w14:paraId="00771D2F"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56A61540" w14:textId="77777777" w:rsidTr="00E76401">
        <w:tc>
          <w:tcPr>
            <w:tcW w:w="540" w:type="dxa"/>
            <w:tcBorders>
              <w:bottom w:val="single" w:sz="4" w:space="0" w:color="auto"/>
            </w:tcBorders>
            <w:shd w:val="clear" w:color="auto" w:fill="002060"/>
          </w:tcPr>
          <w:p w14:paraId="4DC77C8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7901D71B"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7045EA62" w14:textId="77777777" w:rsidTr="00E76401">
        <w:tc>
          <w:tcPr>
            <w:tcW w:w="540" w:type="dxa"/>
            <w:tcBorders>
              <w:bottom w:val="single" w:sz="4" w:space="0" w:color="auto"/>
            </w:tcBorders>
            <w:shd w:val="clear" w:color="auto" w:fill="002060"/>
          </w:tcPr>
          <w:p w14:paraId="3C8A2E9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1C291CE3"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68E4E8BE" w14:textId="77777777" w:rsidTr="00E76401">
        <w:tc>
          <w:tcPr>
            <w:tcW w:w="540" w:type="dxa"/>
            <w:tcBorders>
              <w:bottom w:val="single" w:sz="4" w:space="0" w:color="auto"/>
            </w:tcBorders>
            <w:shd w:val="clear" w:color="auto" w:fill="002060"/>
          </w:tcPr>
          <w:p w14:paraId="453D9B1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tcBorders>
              <w:bottom w:val="single" w:sz="4" w:space="0" w:color="auto"/>
            </w:tcBorders>
            <w:shd w:val="clear" w:color="auto" w:fill="9CC2E5" w:themeFill="accent1" w:themeFillTint="99"/>
          </w:tcPr>
          <w:p w14:paraId="677404B1"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1F50A99B" w14:textId="77777777" w:rsidTr="00E76401">
        <w:tc>
          <w:tcPr>
            <w:tcW w:w="540" w:type="dxa"/>
            <w:tcBorders>
              <w:right w:val="nil"/>
            </w:tcBorders>
            <w:shd w:val="clear" w:color="auto" w:fill="002060"/>
          </w:tcPr>
          <w:p w14:paraId="30C1B730" w14:textId="77777777" w:rsidR="005F2119" w:rsidRPr="009D1676" w:rsidRDefault="005F2119" w:rsidP="00E76401">
            <w:pPr>
              <w:rPr>
                <w:rFonts w:ascii="Times New Roman" w:hAnsi="Times New Roman" w:cs="Times New Roman"/>
                <w:b/>
                <w:sz w:val="20"/>
                <w:szCs w:val="20"/>
                <w:lang w:val="sq-AL"/>
              </w:rPr>
            </w:pPr>
          </w:p>
        </w:tc>
        <w:tc>
          <w:tcPr>
            <w:tcW w:w="1260" w:type="dxa"/>
            <w:gridSpan w:val="3"/>
            <w:tcBorders>
              <w:left w:val="nil"/>
              <w:right w:val="nil"/>
            </w:tcBorders>
            <w:shd w:val="clear" w:color="auto" w:fill="002060"/>
          </w:tcPr>
          <w:p w14:paraId="129D7113" w14:textId="77777777" w:rsidR="005F2119" w:rsidRPr="009D1676" w:rsidRDefault="005F2119" w:rsidP="00E76401">
            <w:pPr>
              <w:rPr>
                <w:rFonts w:ascii="Times New Roman" w:hAnsi="Times New Roman" w:cs="Times New Roman"/>
                <w:b/>
                <w:sz w:val="20"/>
                <w:szCs w:val="20"/>
                <w:lang w:val="sq-AL"/>
              </w:rPr>
            </w:pPr>
          </w:p>
          <w:p w14:paraId="3D07A81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9-Shtator</w:t>
            </w:r>
          </w:p>
        </w:tc>
        <w:tc>
          <w:tcPr>
            <w:tcW w:w="9450" w:type="dxa"/>
            <w:gridSpan w:val="2"/>
            <w:tcBorders>
              <w:left w:val="nil"/>
              <w:right w:val="single" w:sz="4" w:space="0" w:color="auto"/>
            </w:tcBorders>
            <w:shd w:val="clear" w:color="auto" w:fill="002060"/>
          </w:tcPr>
          <w:p w14:paraId="69C7568F" w14:textId="77777777" w:rsidR="005F2119" w:rsidRPr="009D1676" w:rsidRDefault="005F2119" w:rsidP="00E76401">
            <w:pPr>
              <w:rPr>
                <w:rFonts w:ascii="Times New Roman" w:hAnsi="Times New Roman" w:cs="Times New Roman"/>
                <w:b/>
                <w:sz w:val="20"/>
                <w:szCs w:val="20"/>
                <w:lang w:val="sq-AL"/>
              </w:rPr>
            </w:pPr>
          </w:p>
        </w:tc>
      </w:tr>
      <w:tr w:rsidR="005F2119" w:rsidRPr="009D1676" w14:paraId="4141698B" w14:textId="77777777" w:rsidTr="00E76401">
        <w:tc>
          <w:tcPr>
            <w:tcW w:w="540" w:type="dxa"/>
            <w:shd w:val="clear" w:color="auto" w:fill="002060"/>
          </w:tcPr>
          <w:p w14:paraId="74876A3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0A037237"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75615301" w14:textId="77777777" w:rsidTr="00E76401">
        <w:tc>
          <w:tcPr>
            <w:tcW w:w="540" w:type="dxa"/>
            <w:shd w:val="clear" w:color="auto" w:fill="002060"/>
          </w:tcPr>
          <w:p w14:paraId="057AD0D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53AB802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488D0394" w14:textId="77777777" w:rsidTr="00E76401">
        <w:tc>
          <w:tcPr>
            <w:tcW w:w="540" w:type="dxa"/>
            <w:shd w:val="clear" w:color="auto" w:fill="002060"/>
          </w:tcPr>
          <w:p w14:paraId="31BA359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4FA6AEC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4827758D" w14:textId="77777777" w:rsidTr="00E76401">
        <w:tc>
          <w:tcPr>
            <w:tcW w:w="540" w:type="dxa"/>
            <w:shd w:val="clear" w:color="auto" w:fill="002060"/>
          </w:tcPr>
          <w:p w14:paraId="64CF307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7B821333"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3147BC20" w14:textId="77777777" w:rsidTr="00E76401">
        <w:tc>
          <w:tcPr>
            <w:tcW w:w="540" w:type="dxa"/>
            <w:shd w:val="clear" w:color="auto" w:fill="002060"/>
          </w:tcPr>
          <w:p w14:paraId="2CD57CF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1527C1EF"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KK-së</w:t>
            </w:r>
          </w:p>
        </w:tc>
      </w:tr>
      <w:tr w:rsidR="005F2119" w:rsidRPr="009D1676" w14:paraId="6DC6B2B1" w14:textId="77777777" w:rsidTr="00E76401">
        <w:tc>
          <w:tcPr>
            <w:tcW w:w="540" w:type="dxa"/>
            <w:shd w:val="clear" w:color="auto" w:fill="002060"/>
          </w:tcPr>
          <w:p w14:paraId="2808EA59"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7913202F"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5375C3C9" w14:textId="77777777" w:rsidTr="00E76401">
        <w:tc>
          <w:tcPr>
            <w:tcW w:w="540" w:type="dxa"/>
            <w:shd w:val="clear" w:color="auto" w:fill="002060"/>
          </w:tcPr>
          <w:p w14:paraId="7AC227C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057E259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zyrës së kuvendit komunal</w:t>
            </w:r>
          </w:p>
        </w:tc>
      </w:tr>
      <w:tr w:rsidR="005F2119" w:rsidRPr="009D1676" w14:paraId="13066EDC" w14:textId="77777777" w:rsidTr="00E76401">
        <w:tc>
          <w:tcPr>
            <w:tcW w:w="540" w:type="dxa"/>
            <w:tcBorders>
              <w:bottom w:val="single" w:sz="4" w:space="0" w:color="auto"/>
            </w:tcBorders>
            <w:shd w:val="clear" w:color="auto" w:fill="002060"/>
          </w:tcPr>
          <w:p w14:paraId="67E4E85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tcBorders>
              <w:bottom w:val="single" w:sz="4" w:space="0" w:color="auto"/>
            </w:tcBorders>
            <w:shd w:val="clear" w:color="auto" w:fill="9CC2E5" w:themeFill="accent1" w:themeFillTint="99"/>
          </w:tcPr>
          <w:p w14:paraId="53B2F24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32FD6A3C" w14:textId="77777777" w:rsidTr="00E76401">
        <w:tc>
          <w:tcPr>
            <w:tcW w:w="540" w:type="dxa"/>
            <w:tcBorders>
              <w:bottom w:val="single" w:sz="4" w:space="0" w:color="auto"/>
            </w:tcBorders>
            <w:shd w:val="clear" w:color="auto" w:fill="002060"/>
          </w:tcPr>
          <w:p w14:paraId="78D79D3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tcBorders>
              <w:bottom w:val="single" w:sz="4" w:space="0" w:color="auto"/>
            </w:tcBorders>
            <w:shd w:val="clear" w:color="auto" w:fill="9CC2E5" w:themeFill="accent1" w:themeFillTint="99"/>
          </w:tcPr>
          <w:p w14:paraId="02B69EF9"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të performancës komunale për vitin 2025 (Nëse përgatitet nga MAPL-ja)</w:t>
            </w:r>
          </w:p>
        </w:tc>
      </w:tr>
      <w:tr w:rsidR="005F2119" w:rsidRPr="009D1676" w14:paraId="6483BE60" w14:textId="77777777" w:rsidTr="00E76401">
        <w:tc>
          <w:tcPr>
            <w:tcW w:w="540" w:type="dxa"/>
            <w:tcBorders>
              <w:bottom w:val="single" w:sz="4" w:space="0" w:color="auto"/>
            </w:tcBorders>
            <w:shd w:val="clear" w:color="auto" w:fill="002060"/>
          </w:tcPr>
          <w:p w14:paraId="3EE146F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636CEB17"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6904D77C" w14:textId="77777777" w:rsidTr="00E76401">
        <w:tc>
          <w:tcPr>
            <w:tcW w:w="540" w:type="dxa"/>
            <w:tcBorders>
              <w:bottom w:val="single" w:sz="4" w:space="0" w:color="auto"/>
            </w:tcBorders>
            <w:shd w:val="clear" w:color="auto" w:fill="002060"/>
          </w:tcPr>
          <w:p w14:paraId="2D2B4DB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tcBorders>
              <w:bottom w:val="single" w:sz="4" w:space="0" w:color="auto"/>
            </w:tcBorders>
            <w:shd w:val="clear" w:color="auto" w:fill="9CC2E5" w:themeFill="accent1" w:themeFillTint="99"/>
          </w:tcPr>
          <w:p w14:paraId="7151C524"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65445290" w14:textId="77777777" w:rsidTr="00E76401">
        <w:tc>
          <w:tcPr>
            <w:tcW w:w="1800" w:type="dxa"/>
            <w:gridSpan w:val="4"/>
            <w:tcBorders>
              <w:left w:val="single" w:sz="4" w:space="0" w:color="auto"/>
              <w:right w:val="nil"/>
            </w:tcBorders>
            <w:shd w:val="clear" w:color="auto" w:fill="002060"/>
          </w:tcPr>
          <w:p w14:paraId="79CB8EFA" w14:textId="77777777" w:rsidR="005F2119" w:rsidRPr="009D1676" w:rsidRDefault="005F2119" w:rsidP="00E76401">
            <w:pPr>
              <w:rPr>
                <w:rFonts w:ascii="Times New Roman" w:hAnsi="Times New Roman" w:cs="Times New Roman"/>
                <w:b/>
                <w:sz w:val="20"/>
                <w:szCs w:val="20"/>
                <w:lang w:val="sq-AL"/>
              </w:rPr>
            </w:pPr>
          </w:p>
          <w:p w14:paraId="11391259"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 xml:space="preserve">          10-Tetor</w:t>
            </w:r>
          </w:p>
        </w:tc>
        <w:tc>
          <w:tcPr>
            <w:tcW w:w="9450" w:type="dxa"/>
            <w:gridSpan w:val="2"/>
            <w:tcBorders>
              <w:left w:val="nil"/>
              <w:right w:val="single" w:sz="4" w:space="0" w:color="auto"/>
            </w:tcBorders>
            <w:shd w:val="clear" w:color="auto" w:fill="002060"/>
          </w:tcPr>
          <w:p w14:paraId="558187D1" w14:textId="77777777" w:rsidR="005F2119" w:rsidRPr="009D1676" w:rsidRDefault="005F2119" w:rsidP="00E76401">
            <w:pPr>
              <w:rPr>
                <w:rFonts w:ascii="Times New Roman" w:hAnsi="Times New Roman" w:cs="Times New Roman"/>
                <w:b/>
                <w:sz w:val="20"/>
                <w:szCs w:val="20"/>
                <w:lang w:val="sq-AL"/>
              </w:rPr>
            </w:pPr>
          </w:p>
        </w:tc>
      </w:tr>
      <w:tr w:rsidR="005F2119" w:rsidRPr="009D1676" w14:paraId="366FA8A8" w14:textId="77777777" w:rsidTr="00E76401">
        <w:tc>
          <w:tcPr>
            <w:tcW w:w="540" w:type="dxa"/>
            <w:shd w:val="clear" w:color="auto" w:fill="002060"/>
          </w:tcPr>
          <w:p w14:paraId="09203EE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3519B63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7EE21AC3" w14:textId="77777777" w:rsidTr="00E76401">
        <w:tc>
          <w:tcPr>
            <w:tcW w:w="540" w:type="dxa"/>
            <w:shd w:val="clear" w:color="auto" w:fill="002060"/>
          </w:tcPr>
          <w:p w14:paraId="74A5FE9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1F258EC0"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2D3316F6" w14:textId="77777777" w:rsidTr="00E76401">
        <w:tc>
          <w:tcPr>
            <w:tcW w:w="540" w:type="dxa"/>
            <w:shd w:val="clear" w:color="auto" w:fill="002060"/>
          </w:tcPr>
          <w:p w14:paraId="4329A1D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2F32069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raporteve mujore financiare</w:t>
            </w:r>
          </w:p>
        </w:tc>
      </w:tr>
      <w:tr w:rsidR="005F2119" w:rsidRPr="009D1676" w14:paraId="67E33CB2" w14:textId="77777777" w:rsidTr="00E76401">
        <w:tc>
          <w:tcPr>
            <w:tcW w:w="540" w:type="dxa"/>
            <w:shd w:val="clear" w:color="auto" w:fill="002060"/>
          </w:tcPr>
          <w:p w14:paraId="1C04A1E1"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78C2E54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9 mujor financiar TM-3 (Janar-Shtator 2026)</w:t>
            </w:r>
          </w:p>
        </w:tc>
      </w:tr>
      <w:tr w:rsidR="005F2119" w:rsidRPr="009D1676" w14:paraId="59079F19" w14:textId="77777777" w:rsidTr="00E76401">
        <w:tc>
          <w:tcPr>
            <w:tcW w:w="540" w:type="dxa"/>
            <w:shd w:val="clear" w:color="auto" w:fill="002060"/>
          </w:tcPr>
          <w:p w14:paraId="139C596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lastRenderedPageBreak/>
              <w:t>5</w:t>
            </w:r>
          </w:p>
        </w:tc>
        <w:tc>
          <w:tcPr>
            <w:tcW w:w="10710" w:type="dxa"/>
            <w:gridSpan w:val="5"/>
            <w:shd w:val="clear" w:color="auto" w:fill="9CC2E5" w:themeFill="accent1" w:themeFillTint="99"/>
          </w:tcPr>
          <w:p w14:paraId="701E64A2"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195F87B7" w14:textId="77777777" w:rsidTr="00E76401">
        <w:tc>
          <w:tcPr>
            <w:tcW w:w="540" w:type="dxa"/>
            <w:shd w:val="clear" w:color="auto" w:fill="002060"/>
          </w:tcPr>
          <w:p w14:paraId="146F72DA"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1295D6D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Kuvendit Komunal</w:t>
            </w:r>
          </w:p>
        </w:tc>
      </w:tr>
      <w:tr w:rsidR="005F2119" w:rsidRPr="009D1676" w14:paraId="009957DE" w14:textId="77777777" w:rsidTr="00E76401">
        <w:tc>
          <w:tcPr>
            <w:tcW w:w="540" w:type="dxa"/>
            <w:shd w:val="clear" w:color="auto" w:fill="002060"/>
          </w:tcPr>
          <w:p w14:paraId="00E6454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1CFBBD49"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04F1EBB4" w14:textId="77777777" w:rsidTr="00E76401">
        <w:tc>
          <w:tcPr>
            <w:tcW w:w="540" w:type="dxa"/>
            <w:shd w:val="clear" w:color="auto" w:fill="002060"/>
          </w:tcPr>
          <w:p w14:paraId="15CC7D1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shd w:val="clear" w:color="auto" w:fill="9CC2E5" w:themeFill="accent1" w:themeFillTint="99"/>
          </w:tcPr>
          <w:p w14:paraId="60E67A62"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zyrës së kuvendit komunal</w:t>
            </w:r>
          </w:p>
        </w:tc>
      </w:tr>
      <w:tr w:rsidR="005F2119" w:rsidRPr="009D1676" w14:paraId="5829C8CE" w14:textId="77777777" w:rsidTr="00E76401">
        <w:tc>
          <w:tcPr>
            <w:tcW w:w="540" w:type="dxa"/>
            <w:shd w:val="clear" w:color="auto" w:fill="002060"/>
          </w:tcPr>
          <w:p w14:paraId="4FEC13A9"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shd w:val="clear" w:color="auto" w:fill="9CC2E5" w:themeFill="accent1" w:themeFillTint="99"/>
          </w:tcPr>
          <w:p w14:paraId="2EBB07DF"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0C0927CD" w14:textId="77777777" w:rsidTr="00E76401">
        <w:tc>
          <w:tcPr>
            <w:tcW w:w="540" w:type="dxa"/>
            <w:shd w:val="clear" w:color="auto" w:fill="002060"/>
          </w:tcPr>
          <w:p w14:paraId="56097C0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shd w:val="clear" w:color="auto" w:fill="9CC2E5" w:themeFill="accent1" w:themeFillTint="99"/>
          </w:tcPr>
          <w:p w14:paraId="44E7CF51"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436CE604" w14:textId="77777777" w:rsidTr="00E76401">
        <w:tc>
          <w:tcPr>
            <w:tcW w:w="540" w:type="dxa"/>
            <w:shd w:val="clear" w:color="auto" w:fill="002060"/>
          </w:tcPr>
          <w:p w14:paraId="5648A0F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w:t>
            </w:r>
          </w:p>
        </w:tc>
        <w:tc>
          <w:tcPr>
            <w:tcW w:w="10710" w:type="dxa"/>
            <w:gridSpan w:val="5"/>
            <w:shd w:val="clear" w:color="auto" w:fill="9CC2E5" w:themeFill="accent1" w:themeFillTint="99"/>
          </w:tcPr>
          <w:p w14:paraId="3B54E89F"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3F1B2D6F" w14:textId="77777777" w:rsidTr="00E76401">
        <w:tc>
          <w:tcPr>
            <w:tcW w:w="540" w:type="dxa"/>
            <w:shd w:val="clear" w:color="auto" w:fill="002060"/>
          </w:tcPr>
          <w:p w14:paraId="43C1018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shd w:val="clear" w:color="auto" w:fill="9CC2E5" w:themeFill="accent1" w:themeFillTint="99"/>
          </w:tcPr>
          <w:p w14:paraId="5E640B87"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7BEE5908" w14:textId="77777777" w:rsidTr="00E76401">
        <w:tc>
          <w:tcPr>
            <w:tcW w:w="540" w:type="dxa"/>
            <w:shd w:val="clear" w:color="auto" w:fill="002060"/>
          </w:tcPr>
          <w:p w14:paraId="10AACAAD" w14:textId="77777777" w:rsidR="005F2119" w:rsidRPr="009D1676" w:rsidRDefault="005F2119" w:rsidP="00E76401">
            <w:pPr>
              <w:rPr>
                <w:rFonts w:ascii="Times New Roman" w:hAnsi="Times New Roman" w:cs="Times New Roman"/>
                <w:b/>
                <w:sz w:val="20"/>
                <w:szCs w:val="20"/>
                <w:lang w:val="sq-AL"/>
              </w:rPr>
            </w:pPr>
          </w:p>
        </w:tc>
        <w:tc>
          <w:tcPr>
            <w:tcW w:w="10710" w:type="dxa"/>
            <w:gridSpan w:val="5"/>
            <w:shd w:val="clear" w:color="auto" w:fill="9CC2E5" w:themeFill="accent1" w:themeFillTint="99"/>
          </w:tcPr>
          <w:p w14:paraId="032E100A"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Raporti Financiar Janar-Shtaor TM-3</w:t>
            </w:r>
          </w:p>
          <w:p w14:paraId="192A0429" w14:textId="77777777" w:rsidR="005F2119" w:rsidRPr="009D1676" w:rsidRDefault="005F2119" w:rsidP="00E76401">
            <w:pPr>
              <w:jc w:val="both"/>
              <w:rPr>
                <w:rFonts w:ascii="Times New Roman" w:hAnsi="Times New Roman" w:cs="Times New Roman"/>
                <w:sz w:val="20"/>
                <w:szCs w:val="20"/>
                <w:lang w:val="sq-AL"/>
              </w:rPr>
            </w:pPr>
          </w:p>
        </w:tc>
      </w:tr>
      <w:tr w:rsidR="005F2119" w:rsidRPr="009D1676" w14:paraId="690FF720" w14:textId="77777777" w:rsidTr="00E76401">
        <w:trPr>
          <w:trHeight w:val="548"/>
        </w:trPr>
        <w:tc>
          <w:tcPr>
            <w:tcW w:w="540" w:type="dxa"/>
            <w:tcBorders>
              <w:right w:val="nil"/>
            </w:tcBorders>
            <w:shd w:val="clear" w:color="auto" w:fill="002060"/>
          </w:tcPr>
          <w:p w14:paraId="01DA8B56" w14:textId="77777777" w:rsidR="005F2119" w:rsidRPr="009D1676" w:rsidRDefault="005F2119" w:rsidP="00E76401">
            <w:pPr>
              <w:rPr>
                <w:rFonts w:ascii="Times New Roman" w:hAnsi="Times New Roman" w:cs="Times New Roman"/>
                <w:b/>
                <w:sz w:val="20"/>
                <w:szCs w:val="20"/>
                <w:lang w:val="sq-AL"/>
              </w:rPr>
            </w:pPr>
          </w:p>
        </w:tc>
        <w:tc>
          <w:tcPr>
            <w:tcW w:w="1350" w:type="dxa"/>
            <w:gridSpan w:val="4"/>
            <w:tcBorders>
              <w:left w:val="nil"/>
              <w:right w:val="nil"/>
            </w:tcBorders>
            <w:shd w:val="clear" w:color="auto" w:fill="002060"/>
          </w:tcPr>
          <w:p w14:paraId="3820066F" w14:textId="77777777" w:rsidR="005F2119" w:rsidRPr="009D1676" w:rsidRDefault="005F2119" w:rsidP="00E76401">
            <w:pPr>
              <w:rPr>
                <w:rFonts w:ascii="Times New Roman" w:hAnsi="Times New Roman" w:cs="Times New Roman"/>
                <w:b/>
                <w:sz w:val="20"/>
                <w:szCs w:val="20"/>
                <w:lang w:val="sq-AL"/>
              </w:rPr>
            </w:pPr>
          </w:p>
          <w:p w14:paraId="3FA39FE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11-Nëntor</w:t>
            </w:r>
          </w:p>
        </w:tc>
        <w:tc>
          <w:tcPr>
            <w:tcW w:w="9360" w:type="dxa"/>
            <w:tcBorders>
              <w:left w:val="nil"/>
              <w:right w:val="single" w:sz="4" w:space="0" w:color="auto"/>
            </w:tcBorders>
            <w:shd w:val="clear" w:color="auto" w:fill="002060"/>
          </w:tcPr>
          <w:p w14:paraId="033A27A8" w14:textId="77777777" w:rsidR="005F2119" w:rsidRPr="009D1676" w:rsidRDefault="005F2119" w:rsidP="00E76401">
            <w:pPr>
              <w:rPr>
                <w:rFonts w:ascii="Times New Roman" w:hAnsi="Times New Roman" w:cs="Times New Roman"/>
                <w:b/>
                <w:sz w:val="20"/>
                <w:szCs w:val="20"/>
                <w:lang w:val="sq-AL"/>
              </w:rPr>
            </w:pPr>
          </w:p>
        </w:tc>
      </w:tr>
      <w:tr w:rsidR="005F2119" w:rsidRPr="009D1676" w14:paraId="02FE464A" w14:textId="77777777" w:rsidTr="00E76401">
        <w:tc>
          <w:tcPr>
            <w:tcW w:w="540" w:type="dxa"/>
            <w:shd w:val="clear" w:color="auto" w:fill="002060"/>
          </w:tcPr>
          <w:p w14:paraId="24886F1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211A24B0"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371DFB37" w14:textId="77777777" w:rsidTr="00E76401">
        <w:tc>
          <w:tcPr>
            <w:tcW w:w="540" w:type="dxa"/>
            <w:shd w:val="clear" w:color="auto" w:fill="002060"/>
          </w:tcPr>
          <w:p w14:paraId="6FDB29E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45E32C0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72A66F7B" w14:textId="77777777" w:rsidTr="00E76401">
        <w:tc>
          <w:tcPr>
            <w:tcW w:w="540" w:type="dxa"/>
            <w:shd w:val="clear" w:color="auto" w:fill="002060"/>
          </w:tcPr>
          <w:p w14:paraId="143B369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3EA8F40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364EE6AB" w14:textId="77777777" w:rsidTr="00E76401">
        <w:tc>
          <w:tcPr>
            <w:tcW w:w="540" w:type="dxa"/>
            <w:shd w:val="clear" w:color="auto" w:fill="002060"/>
          </w:tcPr>
          <w:p w14:paraId="760FB1B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53210F2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Kuvendit Komunal</w:t>
            </w:r>
          </w:p>
        </w:tc>
      </w:tr>
      <w:tr w:rsidR="005F2119" w:rsidRPr="009D1676" w14:paraId="1B43DBF1" w14:textId="77777777" w:rsidTr="00E76401">
        <w:tc>
          <w:tcPr>
            <w:tcW w:w="540" w:type="dxa"/>
            <w:shd w:val="clear" w:color="auto" w:fill="002060"/>
          </w:tcPr>
          <w:p w14:paraId="0BF3FB00"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29F0F06A"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1638C4EF" w14:textId="77777777" w:rsidTr="00E76401">
        <w:tc>
          <w:tcPr>
            <w:tcW w:w="540" w:type="dxa"/>
            <w:shd w:val="clear" w:color="auto" w:fill="002060"/>
          </w:tcPr>
          <w:p w14:paraId="1559605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20D13DB3"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zyrës së kuvendit komunal</w:t>
            </w:r>
          </w:p>
        </w:tc>
      </w:tr>
      <w:tr w:rsidR="005F2119" w:rsidRPr="009D1676" w14:paraId="70FA0B1C" w14:textId="77777777" w:rsidTr="00E76401">
        <w:trPr>
          <w:trHeight w:val="305"/>
        </w:trPr>
        <w:tc>
          <w:tcPr>
            <w:tcW w:w="540" w:type="dxa"/>
            <w:tcBorders>
              <w:bottom w:val="single" w:sz="4" w:space="0" w:color="auto"/>
            </w:tcBorders>
            <w:shd w:val="clear" w:color="auto" w:fill="002060"/>
          </w:tcPr>
          <w:p w14:paraId="1AE7D48D"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tcBorders>
              <w:bottom w:val="single" w:sz="4" w:space="0" w:color="auto"/>
            </w:tcBorders>
            <w:shd w:val="clear" w:color="auto" w:fill="9CC2E5" w:themeFill="accent1" w:themeFillTint="99"/>
          </w:tcPr>
          <w:p w14:paraId="4AD1E2E3"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612B87E3" w14:textId="77777777" w:rsidTr="00E76401">
        <w:tc>
          <w:tcPr>
            <w:tcW w:w="540" w:type="dxa"/>
            <w:tcBorders>
              <w:bottom w:val="single" w:sz="4" w:space="0" w:color="auto"/>
            </w:tcBorders>
            <w:shd w:val="clear" w:color="auto" w:fill="002060"/>
          </w:tcPr>
          <w:p w14:paraId="4389198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tcBorders>
              <w:bottom w:val="single" w:sz="4" w:space="0" w:color="auto"/>
            </w:tcBorders>
            <w:shd w:val="clear" w:color="auto" w:fill="9CC2E5" w:themeFill="accent1" w:themeFillTint="99"/>
          </w:tcPr>
          <w:p w14:paraId="7DA5EAB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2A7AE601" w14:textId="77777777" w:rsidTr="00E76401">
        <w:tc>
          <w:tcPr>
            <w:tcW w:w="540" w:type="dxa"/>
            <w:tcBorders>
              <w:bottom w:val="single" w:sz="4" w:space="0" w:color="auto"/>
            </w:tcBorders>
            <w:shd w:val="clear" w:color="auto" w:fill="002060"/>
          </w:tcPr>
          <w:p w14:paraId="5E08FBE2"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tcBorders>
              <w:bottom w:val="single" w:sz="4" w:space="0" w:color="auto"/>
            </w:tcBorders>
            <w:shd w:val="clear" w:color="auto" w:fill="9CC2E5" w:themeFill="accent1" w:themeFillTint="99"/>
          </w:tcPr>
          <w:p w14:paraId="19B406F0"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7B060B02" w14:textId="77777777" w:rsidTr="00E76401">
        <w:tc>
          <w:tcPr>
            <w:tcW w:w="540" w:type="dxa"/>
            <w:tcBorders>
              <w:bottom w:val="single" w:sz="4" w:space="0" w:color="auto"/>
            </w:tcBorders>
            <w:shd w:val="clear" w:color="auto" w:fill="002060"/>
          </w:tcPr>
          <w:p w14:paraId="47D66C69"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tcBorders>
              <w:bottom w:val="single" w:sz="4" w:space="0" w:color="auto"/>
            </w:tcBorders>
            <w:shd w:val="clear" w:color="auto" w:fill="9CC2E5" w:themeFill="accent1" w:themeFillTint="99"/>
          </w:tcPr>
          <w:p w14:paraId="0809CCE4"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291A8F8E" w14:textId="77777777" w:rsidTr="00E76401">
        <w:tc>
          <w:tcPr>
            <w:tcW w:w="540" w:type="dxa"/>
            <w:tcBorders>
              <w:right w:val="nil"/>
            </w:tcBorders>
            <w:shd w:val="clear" w:color="auto" w:fill="002060"/>
          </w:tcPr>
          <w:p w14:paraId="31E1572B" w14:textId="77777777" w:rsidR="005F2119" w:rsidRPr="009D1676" w:rsidRDefault="005F2119" w:rsidP="00E76401">
            <w:pPr>
              <w:rPr>
                <w:rFonts w:ascii="Times New Roman" w:hAnsi="Times New Roman" w:cs="Times New Roman"/>
                <w:b/>
                <w:sz w:val="20"/>
                <w:szCs w:val="20"/>
                <w:lang w:val="sq-AL"/>
              </w:rPr>
            </w:pPr>
          </w:p>
        </w:tc>
        <w:tc>
          <w:tcPr>
            <w:tcW w:w="1350" w:type="dxa"/>
            <w:gridSpan w:val="4"/>
            <w:tcBorders>
              <w:left w:val="nil"/>
              <w:right w:val="nil"/>
            </w:tcBorders>
            <w:shd w:val="clear" w:color="auto" w:fill="002060"/>
          </w:tcPr>
          <w:p w14:paraId="2CD9E7CF" w14:textId="77777777" w:rsidR="005F2119" w:rsidRPr="009D1676" w:rsidRDefault="005F2119" w:rsidP="00E76401">
            <w:pPr>
              <w:rPr>
                <w:rFonts w:ascii="Times New Roman" w:hAnsi="Times New Roman" w:cs="Times New Roman"/>
                <w:b/>
                <w:sz w:val="20"/>
                <w:szCs w:val="20"/>
                <w:lang w:val="sq-AL"/>
              </w:rPr>
            </w:pPr>
          </w:p>
          <w:p w14:paraId="3E9ECC36"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12-Dhjetor</w:t>
            </w:r>
          </w:p>
        </w:tc>
        <w:tc>
          <w:tcPr>
            <w:tcW w:w="9360" w:type="dxa"/>
            <w:tcBorders>
              <w:left w:val="nil"/>
              <w:right w:val="single" w:sz="4" w:space="0" w:color="auto"/>
            </w:tcBorders>
            <w:shd w:val="clear" w:color="auto" w:fill="002060"/>
          </w:tcPr>
          <w:p w14:paraId="6D0D0F8D" w14:textId="77777777" w:rsidR="005F2119" w:rsidRPr="009D1676" w:rsidRDefault="005F2119" w:rsidP="00E76401">
            <w:pPr>
              <w:rPr>
                <w:rFonts w:ascii="Times New Roman" w:hAnsi="Times New Roman" w:cs="Times New Roman"/>
                <w:b/>
                <w:sz w:val="20"/>
                <w:szCs w:val="20"/>
                <w:lang w:val="sq-AL"/>
              </w:rPr>
            </w:pPr>
          </w:p>
        </w:tc>
      </w:tr>
      <w:tr w:rsidR="005F2119" w:rsidRPr="009D1676" w14:paraId="5FAAC07B" w14:textId="77777777" w:rsidTr="00E76401">
        <w:tc>
          <w:tcPr>
            <w:tcW w:w="540" w:type="dxa"/>
            <w:shd w:val="clear" w:color="auto" w:fill="002060"/>
          </w:tcPr>
          <w:p w14:paraId="7B0213D2"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w:t>
            </w:r>
          </w:p>
        </w:tc>
        <w:tc>
          <w:tcPr>
            <w:tcW w:w="10710" w:type="dxa"/>
            <w:gridSpan w:val="5"/>
            <w:shd w:val="clear" w:color="auto" w:fill="9CC2E5" w:themeFill="accent1" w:themeFillTint="99"/>
          </w:tcPr>
          <w:p w14:paraId="19BF6C4F"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në webfaqe i vendimeve të kryetarit</w:t>
            </w:r>
          </w:p>
        </w:tc>
      </w:tr>
      <w:tr w:rsidR="005F2119" w:rsidRPr="009D1676" w14:paraId="17C57312" w14:textId="77777777" w:rsidTr="00E76401">
        <w:tc>
          <w:tcPr>
            <w:tcW w:w="540" w:type="dxa"/>
            <w:shd w:val="clear" w:color="auto" w:fill="002060"/>
          </w:tcPr>
          <w:p w14:paraId="34A707D9"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2</w:t>
            </w:r>
          </w:p>
        </w:tc>
        <w:tc>
          <w:tcPr>
            <w:tcW w:w="10710" w:type="dxa"/>
            <w:gridSpan w:val="5"/>
            <w:shd w:val="clear" w:color="auto" w:fill="9CC2E5" w:themeFill="accent1" w:themeFillTint="99"/>
          </w:tcPr>
          <w:p w14:paraId="06E4EF8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Dërgimi i vendimeve të kryetarit në MAPL</w:t>
            </w:r>
          </w:p>
        </w:tc>
      </w:tr>
      <w:tr w:rsidR="005F2119" w:rsidRPr="009D1676" w14:paraId="0BBCE6E8" w14:textId="77777777" w:rsidTr="00E76401">
        <w:tc>
          <w:tcPr>
            <w:tcW w:w="540" w:type="dxa"/>
            <w:shd w:val="clear" w:color="auto" w:fill="002060"/>
          </w:tcPr>
          <w:p w14:paraId="0CDC4465"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3</w:t>
            </w:r>
          </w:p>
        </w:tc>
        <w:tc>
          <w:tcPr>
            <w:tcW w:w="10710" w:type="dxa"/>
            <w:gridSpan w:val="5"/>
            <w:shd w:val="clear" w:color="auto" w:fill="9CC2E5" w:themeFill="accent1" w:themeFillTint="99"/>
          </w:tcPr>
          <w:p w14:paraId="79389BC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njoftimeve-lajmit për mbajtjen e konsultimeve dhe takimeve publike</w:t>
            </w:r>
          </w:p>
        </w:tc>
      </w:tr>
      <w:tr w:rsidR="005F2119" w:rsidRPr="009D1676" w14:paraId="3DE08669" w14:textId="77777777" w:rsidTr="00E76401">
        <w:tc>
          <w:tcPr>
            <w:tcW w:w="540" w:type="dxa"/>
            <w:shd w:val="clear" w:color="auto" w:fill="002060"/>
          </w:tcPr>
          <w:p w14:paraId="68F2FC04"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4</w:t>
            </w:r>
          </w:p>
        </w:tc>
        <w:tc>
          <w:tcPr>
            <w:tcW w:w="10710" w:type="dxa"/>
            <w:gridSpan w:val="5"/>
            <w:shd w:val="clear" w:color="auto" w:fill="9CC2E5" w:themeFill="accent1" w:themeFillTint="99"/>
          </w:tcPr>
          <w:p w14:paraId="4CBB05F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KPF-së dhe Kuvendit Komunal</w:t>
            </w:r>
          </w:p>
        </w:tc>
      </w:tr>
      <w:tr w:rsidR="005F2119" w:rsidRPr="009D1676" w14:paraId="6680C7C4" w14:textId="77777777" w:rsidTr="00E76401">
        <w:tc>
          <w:tcPr>
            <w:tcW w:w="540" w:type="dxa"/>
            <w:shd w:val="clear" w:color="auto" w:fill="002060"/>
          </w:tcPr>
          <w:p w14:paraId="69912E07"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5</w:t>
            </w:r>
          </w:p>
        </w:tc>
        <w:tc>
          <w:tcPr>
            <w:tcW w:w="10710" w:type="dxa"/>
            <w:gridSpan w:val="5"/>
            <w:shd w:val="clear" w:color="auto" w:fill="9CC2E5" w:themeFill="accent1" w:themeFillTint="99"/>
          </w:tcPr>
          <w:p w14:paraId="019FB21E"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për mbajtjen e mbledhjes së KKSB-së</w:t>
            </w:r>
          </w:p>
        </w:tc>
      </w:tr>
      <w:tr w:rsidR="005F2119" w:rsidRPr="009D1676" w14:paraId="1CBA2E01" w14:textId="77777777" w:rsidTr="00E76401">
        <w:tc>
          <w:tcPr>
            <w:tcW w:w="540" w:type="dxa"/>
            <w:shd w:val="clear" w:color="auto" w:fill="002060"/>
          </w:tcPr>
          <w:p w14:paraId="757CA41C"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6</w:t>
            </w:r>
          </w:p>
        </w:tc>
        <w:tc>
          <w:tcPr>
            <w:tcW w:w="10710" w:type="dxa"/>
            <w:gridSpan w:val="5"/>
            <w:shd w:val="clear" w:color="auto" w:fill="9CC2E5" w:themeFill="accent1" w:themeFillTint="99"/>
          </w:tcPr>
          <w:p w14:paraId="49B0BFC8"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lajmeve, njoftimeve për aktivitetet e kryetarit, drejtorëve dhe zyrës së kuvendit komunal</w:t>
            </w:r>
          </w:p>
        </w:tc>
      </w:tr>
      <w:tr w:rsidR="005F2119" w:rsidRPr="009D1676" w14:paraId="21792ACE" w14:textId="77777777" w:rsidTr="00E76401">
        <w:tc>
          <w:tcPr>
            <w:tcW w:w="540" w:type="dxa"/>
            <w:shd w:val="clear" w:color="auto" w:fill="002060"/>
          </w:tcPr>
          <w:p w14:paraId="2D83A7B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7</w:t>
            </w:r>
          </w:p>
        </w:tc>
        <w:tc>
          <w:tcPr>
            <w:tcW w:w="10710" w:type="dxa"/>
            <w:gridSpan w:val="5"/>
            <w:shd w:val="clear" w:color="auto" w:fill="9CC2E5" w:themeFill="accent1" w:themeFillTint="99"/>
          </w:tcPr>
          <w:p w14:paraId="2EC6F386"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rregulloreve-planeve dhe strategjive pas marrjes së miratimit nga MAPL, në webfaqe</w:t>
            </w:r>
          </w:p>
        </w:tc>
      </w:tr>
      <w:tr w:rsidR="005F2119" w:rsidRPr="009D1676" w14:paraId="30596234" w14:textId="77777777" w:rsidTr="00E76401">
        <w:tc>
          <w:tcPr>
            <w:tcW w:w="540" w:type="dxa"/>
            <w:shd w:val="clear" w:color="auto" w:fill="002060"/>
          </w:tcPr>
          <w:p w14:paraId="406BF37B"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8</w:t>
            </w:r>
          </w:p>
        </w:tc>
        <w:tc>
          <w:tcPr>
            <w:tcW w:w="10710" w:type="dxa"/>
            <w:gridSpan w:val="5"/>
            <w:shd w:val="clear" w:color="auto" w:fill="9CC2E5" w:themeFill="accent1" w:themeFillTint="99"/>
          </w:tcPr>
          <w:p w14:paraId="08689CF0"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raportit për qasje në dokumente publike</w:t>
            </w:r>
          </w:p>
        </w:tc>
      </w:tr>
      <w:tr w:rsidR="005F2119" w:rsidRPr="009D1676" w14:paraId="75A6FC38" w14:textId="77777777" w:rsidTr="00E76401">
        <w:tc>
          <w:tcPr>
            <w:tcW w:w="540" w:type="dxa"/>
            <w:shd w:val="clear" w:color="auto" w:fill="002060"/>
          </w:tcPr>
          <w:p w14:paraId="70193583"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9</w:t>
            </w:r>
          </w:p>
        </w:tc>
        <w:tc>
          <w:tcPr>
            <w:tcW w:w="10710" w:type="dxa"/>
            <w:gridSpan w:val="5"/>
            <w:shd w:val="clear" w:color="auto" w:fill="9CC2E5" w:themeFill="accent1" w:themeFillTint="99"/>
          </w:tcPr>
          <w:p w14:paraId="1226CD84"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planit të punës së zyrës për informim për vitin 2026</w:t>
            </w:r>
          </w:p>
        </w:tc>
      </w:tr>
      <w:tr w:rsidR="005F2119" w:rsidRPr="009D1676" w14:paraId="07164695" w14:textId="77777777" w:rsidTr="00E76401">
        <w:tc>
          <w:tcPr>
            <w:tcW w:w="540" w:type="dxa"/>
            <w:shd w:val="clear" w:color="auto" w:fill="002060"/>
          </w:tcPr>
          <w:p w14:paraId="2226E42F"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10</w:t>
            </w:r>
          </w:p>
        </w:tc>
        <w:tc>
          <w:tcPr>
            <w:tcW w:w="10710" w:type="dxa"/>
            <w:gridSpan w:val="5"/>
            <w:shd w:val="clear" w:color="auto" w:fill="9CC2E5" w:themeFill="accent1" w:themeFillTint="99"/>
          </w:tcPr>
          <w:p w14:paraId="490CB205"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Përkthimi i dokumenteve, lajmeve dhe njoftimeve</w:t>
            </w:r>
          </w:p>
        </w:tc>
      </w:tr>
      <w:tr w:rsidR="005F2119" w:rsidRPr="009D1676" w14:paraId="029005CB" w14:textId="77777777" w:rsidTr="00E76401">
        <w:tc>
          <w:tcPr>
            <w:tcW w:w="540" w:type="dxa"/>
            <w:shd w:val="clear" w:color="auto" w:fill="002060"/>
          </w:tcPr>
          <w:p w14:paraId="7C9E70A8"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lastRenderedPageBreak/>
              <w:t>11</w:t>
            </w:r>
          </w:p>
        </w:tc>
        <w:tc>
          <w:tcPr>
            <w:tcW w:w="10710" w:type="dxa"/>
            <w:gridSpan w:val="5"/>
            <w:shd w:val="clear" w:color="auto" w:fill="9CC2E5" w:themeFill="accent1" w:themeFillTint="99"/>
          </w:tcPr>
          <w:p w14:paraId="6554D584"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 xml:space="preserve">Publikimi i njoftimeve-lajmeve për mbajtjen e mbledhjeve të Komitetit për Komunitete </w:t>
            </w:r>
          </w:p>
        </w:tc>
      </w:tr>
      <w:tr w:rsidR="005F2119" w:rsidRPr="009D1676" w14:paraId="3A6980AE" w14:textId="77777777" w:rsidTr="00E76401">
        <w:tc>
          <w:tcPr>
            <w:tcW w:w="540" w:type="dxa"/>
            <w:shd w:val="clear" w:color="auto" w:fill="002060"/>
          </w:tcPr>
          <w:p w14:paraId="6A3AF23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12</w:t>
            </w:r>
          </w:p>
        </w:tc>
        <w:tc>
          <w:tcPr>
            <w:tcW w:w="10710" w:type="dxa"/>
            <w:gridSpan w:val="5"/>
            <w:shd w:val="clear" w:color="auto" w:fill="9CC2E5" w:themeFill="accent1" w:themeFillTint="99"/>
          </w:tcPr>
          <w:p w14:paraId="726C28E3" w14:textId="77777777" w:rsidR="005F2119" w:rsidRPr="009D1676" w:rsidRDefault="005F2119" w:rsidP="00E76401">
            <w:pPr>
              <w:jc w:val="both"/>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njoftimeve-lajmeve për mbajtjen e mbledhjeve të Komiteteve jo obligative</w:t>
            </w:r>
          </w:p>
        </w:tc>
      </w:tr>
      <w:tr w:rsidR="005F2119" w:rsidRPr="009D1676" w14:paraId="43A7DC8A" w14:textId="77777777" w:rsidTr="00E76401">
        <w:tc>
          <w:tcPr>
            <w:tcW w:w="540" w:type="dxa"/>
            <w:shd w:val="clear" w:color="auto" w:fill="002060"/>
          </w:tcPr>
          <w:p w14:paraId="7C7A628E" w14:textId="77777777" w:rsidR="005F2119" w:rsidRPr="009D1676" w:rsidRDefault="005F2119" w:rsidP="00E76401">
            <w:pPr>
              <w:rPr>
                <w:rFonts w:ascii="Times New Roman" w:hAnsi="Times New Roman" w:cs="Times New Roman"/>
                <w:b/>
                <w:sz w:val="20"/>
                <w:szCs w:val="20"/>
                <w:lang w:val="sq-AL"/>
              </w:rPr>
            </w:pPr>
            <w:r w:rsidRPr="009D1676">
              <w:rPr>
                <w:rFonts w:ascii="Times New Roman" w:hAnsi="Times New Roman" w:cs="Times New Roman"/>
                <w:b/>
                <w:sz w:val="20"/>
                <w:szCs w:val="20"/>
                <w:lang w:val="sq-AL"/>
              </w:rPr>
              <w:t>13</w:t>
            </w:r>
          </w:p>
        </w:tc>
        <w:tc>
          <w:tcPr>
            <w:tcW w:w="10710" w:type="dxa"/>
            <w:gridSpan w:val="5"/>
            <w:shd w:val="clear" w:color="auto" w:fill="9CC2E5" w:themeFill="accent1" w:themeFillTint="99"/>
          </w:tcPr>
          <w:p w14:paraId="7E23EF7F" w14:textId="77777777" w:rsidR="005F2119" w:rsidRPr="009D1676" w:rsidRDefault="005F2119" w:rsidP="00E76401">
            <w:pPr>
              <w:rPr>
                <w:rFonts w:ascii="Times New Roman" w:hAnsi="Times New Roman" w:cs="Times New Roman"/>
                <w:sz w:val="20"/>
                <w:szCs w:val="20"/>
                <w:lang w:val="sq-AL"/>
              </w:rPr>
            </w:pPr>
            <w:r w:rsidRPr="009D1676">
              <w:rPr>
                <w:rFonts w:ascii="Times New Roman" w:hAnsi="Times New Roman" w:cs="Times New Roman"/>
                <w:sz w:val="20"/>
                <w:szCs w:val="20"/>
                <w:lang w:val="sq-AL"/>
              </w:rPr>
              <w:t>Publikimi i njoftimit dhe lajmit për mbajtjen e takimit të dytë publik me qytetarë dhe raportimi për punën 1 vjeçare të kryetarit të komunës</w:t>
            </w:r>
          </w:p>
        </w:tc>
      </w:tr>
    </w:tbl>
    <w:p w14:paraId="19C46849" w14:textId="77777777" w:rsidR="005F2119" w:rsidRPr="009D1676" w:rsidRDefault="005F2119" w:rsidP="005F2119">
      <w:pPr>
        <w:spacing w:line="276" w:lineRule="auto"/>
        <w:ind w:right="548"/>
        <w:jc w:val="both"/>
        <w:rPr>
          <w:b/>
          <w:sz w:val="20"/>
          <w:szCs w:val="20"/>
          <w:lang w:val="sq-AL"/>
        </w:rPr>
      </w:pPr>
    </w:p>
    <w:p w14:paraId="64BD528D" w14:textId="77777777" w:rsidR="00FA0CB0" w:rsidRPr="009D1676" w:rsidRDefault="00FA0CB0" w:rsidP="00FA0CB0">
      <w:pPr>
        <w:pStyle w:val="Heading2"/>
      </w:pPr>
      <w:r w:rsidRPr="009D1676">
        <w:t>Përfundimi:</w:t>
      </w:r>
    </w:p>
    <w:p w14:paraId="4E14E4C1" w14:textId="5320B42B" w:rsidR="00FA0CB0" w:rsidRPr="009D1676" w:rsidRDefault="00FA0CB0" w:rsidP="00FA0CB0">
      <w:pPr>
        <w:pStyle w:val="NormalWeb"/>
        <w:rPr>
          <w:lang w:val="sq-AL"/>
        </w:rPr>
      </w:pPr>
      <w:r w:rsidRPr="009D1676">
        <w:rPr>
          <w:lang w:val="sq-AL"/>
        </w:rPr>
        <w:t xml:space="preserve">Plani i Punës </w:t>
      </w:r>
      <w:r w:rsidR="0054349C" w:rsidRPr="009D1676">
        <w:rPr>
          <w:lang w:val="sq-AL"/>
        </w:rPr>
        <w:t>i</w:t>
      </w:r>
      <w:r w:rsidR="00D5647B" w:rsidRPr="009D1676">
        <w:rPr>
          <w:lang w:val="sq-AL"/>
        </w:rPr>
        <w:t xml:space="preserve"> </w:t>
      </w:r>
      <w:r w:rsidR="008D2BF1" w:rsidRPr="009D1676">
        <w:rPr>
          <w:lang w:val="sq-AL"/>
        </w:rPr>
        <w:t>Sektorit</w:t>
      </w:r>
      <w:r w:rsidR="00D5647B" w:rsidRPr="009D1676">
        <w:rPr>
          <w:lang w:val="sq-AL"/>
        </w:rPr>
        <w:t xml:space="preserve"> </w:t>
      </w:r>
      <w:r w:rsidR="008D2BF1" w:rsidRPr="009D1676">
        <w:rPr>
          <w:lang w:val="sq-AL"/>
        </w:rPr>
        <w:t>për</w:t>
      </w:r>
      <w:r w:rsidR="00D5647B" w:rsidRPr="009D1676">
        <w:rPr>
          <w:lang w:val="sq-AL"/>
        </w:rPr>
        <w:t xml:space="preserve"> </w:t>
      </w:r>
      <w:r w:rsidRPr="009D1676">
        <w:rPr>
          <w:lang w:val="sq-AL"/>
        </w:rPr>
        <w:t>Komunikim me Publikun</w:t>
      </w:r>
      <w:r w:rsidR="00D5647B" w:rsidRPr="009D1676">
        <w:rPr>
          <w:lang w:val="sq-AL"/>
        </w:rPr>
        <w:t xml:space="preserve"> dhe IT</w:t>
      </w:r>
      <w:r w:rsidRPr="009D1676">
        <w:rPr>
          <w:lang w:val="sq-AL"/>
        </w:rPr>
        <w:t xml:space="preserve"> për </w:t>
      </w:r>
      <w:r w:rsidRPr="009D1676">
        <w:rPr>
          <w:rStyle w:val="Strong"/>
          <w:lang w:val="sq-AL"/>
        </w:rPr>
        <w:t>Komunën e Ferizajt</w:t>
      </w:r>
      <w:r w:rsidRPr="009D1676">
        <w:rPr>
          <w:lang w:val="sq-AL"/>
        </w:rPr>
        <w:t xml:space="preserve"> përfaqëson një dokument strategjik që synon forcimin e transparencës, llogaridhënies dhe komunikimit të hapur ndërmjet institucioneve komunale dhe qytetarëve. Përmes zbatimit të këtij plani, </w:t>
      </w:r>
      <w:r w:rsidR="00017C01" w:rsidRPr="009D1676">
        <w:rPr>
          <w:lang w:val="sq-AL"/>
        </w:rPr>
        <w:t xml:space="preserve">sektori </w:t>
      </w:r>
      <w:r w:rsidRPr="009D1676">
        <w:rPr>
          <w:lang w:val="sq-AL"/>
        </w:rPr>
        <w:t>angazhohet të sigurojë informim të saktë, të drejtë dhe me kohë për të gjitha aktivitetet, vendimet dhe politikat e komunës, në përputhje me legjislacionin në fuqi dhe standardet e administratës së hapur.</w:t>
      </w:r>
    </w:p>
    <w:p w14:paraId="1298B1C8" w14:textId="77777777" w:rsidR="00FA0CB0" w:rsidRPr="009D1676" w:rsidRDefault="00FA0CB0" w:rsidP="00FA0CB0">
      <w:pPr>
        <w:pStyle w:val="NormalWeb"/>
        <w:rPr>
          <w:lang w:val="sq-AL"/>
        </w:rPr>
      </w:pPr>
      <w:r w:rsidRPr="009D1676">
        <w:rPr>
          <w:lang w:val="sq-AL"/>
        </w:rPr>
        <w:t xml:space="preserve">Zbatimi i aktiviteteve të parapara do të kontribuojë në rritjen e besimit të qytetarëve ndaj institucioneve komunale, në përmirësimin e përfshirjes së publikut në proceset vendimmarrëse dhe në garantimin e qasjes së barabartë në informata për të gjitha komunitetet. Njësia për Komunikim me Publikun mbetet e përkushtuar që, përmes profesionalizmit, etikës dhe respektimit të procedurave ligjore, të luajë një rol kyç në avancimin e qeverisjes së mirë dhe në forcimin e imazhit institucional të </w:t>
      </w:r>
      <w:r w:rsidRPr="009D1676">
        <w:rPr>
          <w:rStyle w:val="Strong"/>
          <w:lang w:val="sq-AL"/>
        </w:rPr>
        <w:t>Komunës së Ferizajt</w:t>
      </w:r>
      <w:r w:rsidRPr="009D1676">
        <w:rPr>
          <w:lang w:val="sq-AL"/>
        </w:rPr>
        <w:t>.</w:t>
      </w:r>
    </w:p>
    <w:p w14:paraId="6B53691E" w14:textId="77777777" w:rsidR="005F2119" w:rsidRPr="009D1676" w:rsidRDefault="005F2119" w:rsidP="005F2119">
      <w:pPr>
        <w:spacing w:line="360" w:lineRule="auto"/>
        <w:jc w:val="both"/>
        <w:rPr>
          <w:sz w:val="20"/>
          <w:szCs w:val="20"/>
          <w:lang w:val="sq-AL"/>
        </w:rPr>
      </w:pPr>
    </w:p>
    <w:p w14:paraId="0585772B" w14:textId="77777777" w:rsidR="0030536D" w:rsidRPr="009D1676" w:rsidRDefault="0030536D" w:rsidP="0030536D">
      <w:pPr>
        <w:rPr>
          <w:rFonts w:ascii="Book Antiqua" w:hAnsi="Book Antiqua"/>
          <w:b/>
          <w:sz w:val="44"/>
          <w:szCs w:val="44"/>
          <w:lang w:val="sq-AL"/>
        </w:rPr>
      </w:pPr>
    </w:p>
    <w:sectPr w:rsidR="0030536D" w:rsidRPr="009D1676" w:rsidSect="008918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9B81A" w14:textId="77777777" w:rsidR="007258C9" w:rsidRDefault="007258C9" w:rsidP="00202C4C">
      <w:pPr>
        <w:spacing w:after="0" w:line="240" w:lineRule="auto"/>
      </w:pPr>
      <w:r>
        <w:separator/>
      </w:r>
    </w:p>
  </w:endnote>
  <w:endnote w:type="continuationSeparator" w:id="0">
    <w:p w14:paraId="6D9E339F" w14:textId="77777777" w:rsidR="007258C9" w:rsidRDefault="007258C9" w:rsidP="0020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8C9C" w14:textId="77777777" w:rsidR="007258C9" w:rsidRDefault="007258C9" w:rsidP="00202C4C">
      <w:pPr>
        <w:spacing w:after="0" w:line="240" w:lineRule="auto"/>
      </w:pPr>
      <w:r>
        <w:separator/>
      </w:r>
    </w:p>
  </w:footnote>
  <w:footnote w:type="continuationSeparator" w:id="0">
    <w:p w14:paraId="135D7BB9" w14:textId="77777777" w:rsidR="007258C9" w:rsidRDefault="007258C9" w:rsidP="0020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610A" w14:textId="77777777" w:rsidR="00425010" w:rsidRDefault="00425010" w:rsidP="001E79EC">
    <w:pPr>
      <w:pStyle w:val="Header"/>
    </w:pPr>
  </w:p>
  <w:p w14:paraId="723DBF56" w14:textId="77777777" w:rsidR="00425010" w:rsidRDefault="00425010" w:rsidP="001E79EC">
    <w:pPr>
      <w:pStyle w:val="Header"/>
    </w:pPr>
  </w:p>
  <w:p w14:paraId="111D7E8C" w14:textId="77777777" w:rsidR="00425010" w:rsidRDefault="00425010" w:rsidP="001E79EC">
    <w:pPr>
      <w:pStyle w:val="Header"/>
    </w:pPr>
  </w:p>
  <w:p w14:paraId="3179D4D5" w14:textId="77777777" w:rsidR="00425010" w:rsidRDefault="00425010" w:rsidP="001E79EC">
    <w:pPr>
      <w:pStyle w:val="Header"/>
    </w:pPr>
  </w:p>
  <w:p w14:paraId="4AD8298E" w14:textId="77777777" w:rsidR="001E79EC" w:rsidRDefault="001E79EC">
    <w:pPr>
      <w:pStyle w:val="Header"/>
    </w:pPr>
  </w:p>
  <w:p w14:paraId="61BF091F" w14:textId="77777777" w:rsidR="001E79EC" w:rsidRDefault="001E79EC">
    <w:pPr>
      <w:pStyle w:val="Header"/>
    </w:pPr>
  </w:p>
  <w:p w14:paraId="78CDD09C" w14:textId="77777777" w:rsidR="001E79EC" w:rsidRDefault="001E79EC">
    <w:pPr>
      <w:pStyle w:val="Header"/>
    </w:pPr>
  </w:p>
  <w:p w14:paraId="0AC8F586" w14:textId="77777777" w:rsidR="00202C4C" w:rsidRDefault="00451E3D">
    <w:pPr>
      <w:pStyle w:val="Header"/>
    </w:pPr>
    <w:r>
      <w:rPr>
        <w:noProof/>
        <w:lang w:val="sq-AL" w:eastAsia="sq-AL"/>
      </w:rPr>
      <w:drawing>
        <wp:inline distT="0" distB="0" distL="0" distR="0" wp14:anchorId="4BAAC670" wp14:editId="718B8EBA">
          <wp:extent cx="5934075" cy="1752600"/>
          <wp:effectExtent l="0" t="0" r="9525" b="0"/>
          <wp:docPr id="1" name="Picture 1" descr="ZYRA-KABINETI I KRYETAR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YRA-KABINETI I KRYETARI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75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541"/>
    <w:multiLevelType w:val="multilevel"/>
    <w:tmpl w:val="717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85905"/>
    <w:multiLevelType w:val="multilevel"/>
    <w:tmpl w:val="DC38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21F68"/>
    <w:multiLevelType w:val="multilevel"/>
    <w:tmpl w:val="4732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14C6A"/>
    <w:multiLevelType w:val="multilevel"/>
    <w:tmpl w:val="6C00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43BF8"/>
    <w:multiLevelType w:val="multilevel"/>
    <w:tmpl w:val="D406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07C38"/>
    <w:multiLevelType w:val="multilevel"/>
    <w:tmpl w:val="67E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E77A1"/>
    <w:multiLevelType w:val="multilevel"/>
    <w:tmpl w:val="7F5E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45EB7"/>
    <w:multiLevelType w:val="multilevel"/>
    <w:tmpl w:val="9B9C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0"/>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4C"/>
    <w:rsid w:val="000010A4"/>
    <w:rsid w:val="00017C01"/>
    <w:rsid w:val="00061662"/>
    <w:rsid w:val="00063A91"/>
    <w:rsid w:val="001E79EC"/>
    <w:rsid w:val="00202C4C"/>
    <w:rsid w:val="00235E67"/>
    <w:rsid w:val="0030536D"/>
    <w:rsid w:val="00411667"/>
    <w:rsid w:val="00425010"/>
    <w:rsid w:val="00451E3D"/>
    <w:rsid w:val="00465ED3"/>
    <w:rsid w:val="004D11CA"/>
    <w:rsid w:val="004F516F"/>
    <w:rsid w:val="0052068E"/>
    <w:rsid w:val="0054349C"/>
    <w:rsid w:val="005526A0"/>
    <w:rsid w:val="005F2119"/>
    <w:rsid w:val="00605AC4"/>
    <w:rsid w:val="0069156A"/>
    <w:rsid w:val="007258C9"/>
    <w:rsid w:val="007447C5"/>
    <w:rsid w:val="007B714A"/>
    <w:rsid w:val="007B7EB5"/>
    <w:rsid w:val="008022C0"/>
    <w:rsid w:val="00835877"/>
    <w:rsid w:val="008516DC"/>
    <w:rsid w:val="0087408D"/>
    <w:rsid w:val="0089182B"/>
    <w:rsid w:val="008D2BF1"/>
    <w:rsid w:val="00955FEA"/>
    <w:rsid w:val="00975D7E"/>
    <w:rsid w:val="009A1F10"/>
    <w:rsid w:val="009D1676"/>
    <w:rsid w:val="009E13B7"/>
    <w:rsid w:val="00B00FD0"/>
    <w:rsid w:val="00B74DD1"/>
    <w:rsid w:val="00BC09E5"/>
    <w:rsid w:val="00C004CA"/>
    <w:rsid w:val="00C67341"/>
    <w:rsid w:val="00CE018A"/>
    <w:rsid w:val="00D12D00"/>
    <w:rsid w:val="00D37103"/>
    <w:rsid w:val="00D5647B"/>
    <w:rsid w:val="00D56DB5"/>
    <w:rsid w:val="00DF2CBD"/>
    <w:rsid w:val="00DF3CB3"/>
    <w:rsid w:val="00E42DE7"/>
    <w:rsid w:val="00E47DCC"/>
    <w:rsid w:val="00E5105A"/>
    <w:rsid w:val="00F172F7"/>
    <w:rsid w:val="00FA0CB0"/>
    <w:rsid w:val="00FD4BF3"/>
    <w:rsid w:val="00FD7F0E"/>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BC4A5"/>
  <w15:docId w15:val="{161B52B6-09DC-48A4-9DC0-1D1C827B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E3D"/>
    <w:pPr>
      <w:spacing w:line="256" w:lineRule="auto"/>
    </w:pPr>
  </w:style>
  <w:style w:type="paragraph" w:styleId="Heading2">
    <w:name w:val="heading 2"/>
    <w:basedOn w:val="Normal"/>
    <w:link w:val="Heading2Char"/>
    <w:uiPriority w:val="9"/>
    <w:qFormat/>
    <w:rsid w:val="00FD7F0E"/>
    <w:pPr>
      <w:spacing w:before="100" w:beforeAutospacing="1" w:after="100" w:afterAutospacing="1" w:line="240" w:lineRule="auto"/>
      <w:outlineLvl w:val="1"/>
    </w:pPr>
    <w:rPr>
      <w:rFonts w:eastAsia="Times New Roman"/>
      <w:b/>
      <w:bCs/>
      <w:sz w:val="36"/>
      <w:szCs w:val="36"/>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4C"/>
  </w:style>
  <w:style w:type="paragraph" w:styleId="Footer">
    <w:name w:val="footer"/>
    <w:basedOn w:val="Normal"/>
    <w:link w:val="FooterChar"/>
    <w:uiPriority w:val="99"/>
    <w:unhideWhenUsed/>
    <w:rsid w:val="0020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4C"/>
  </w:style>
  <w:style w:type="paragraph" w:styleId="BalloonText">
    <w:name w:val="Balloon Text"/>
    <w:basedOn w:val="Normal"/>
    <w:link w:val="BalloonTextChar"/>
    <w:uiPriority w:val="99"/>
    <w:semiHidden/>
    <w:unhideWhenUsed/>
    <w:rsid w:val="00552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6A0"/>
    <w:rPr>
      <w:rFonts w:ascii="Tahoma" w:hAnsi="Tahoma" w:cs="Tahoma"/>
      <w:sz w:val="16"/>
      <w:szCs w:val="16"/>
    </w:rPr>
  </w:style>
  <w:style w:type="paragraph" w:styleId="NoSpacing">
    <w:name w:val="No Spacing"/>
    <w:uiPriority w:val="1"/>
    <w:qFormat/>
    <w:rsid w:val="005F2119"/>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5F211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211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5F2119"/>
    <w:rPr>
      <w:b/>
      <w:bCs/>
    </w:rPr>
  </w:style>
  <w:style w:type="character" w:customStyle="1" w:styleId="Heading2Char">
    <w:name w:val="Heading 2 Char"/>
    <w:basedOn w:val="DefaultParagraphFont"/>
    <w:link w:val="Heading2"/>
    <w:uiPriority w:val="9"/>
    <w:rsid w:val="00FD7F0E"/>
    <w:rPr>
      <w:rFonts w:eastAsia="Times New Roman"/>
      <w:b/>
      <w:bCs/>
      <w:sz w:val="36"/>
      <w:szCs w:val="36"/>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877">
      <w:bodyDiv w:val="1"/>
      <w:marLeft w:val="0"/>
      <w:marRight w:val="0"/>
      <w:marTop w:val="0"/>
      <w:marBottom w:val="0"/>
      <w:divBdr>
        <w:top w:val="none" w:sz="0" w:space="0" w:color="auto"/>
        <w:left w:val="none" w:sz="0" w:space="0" w:color="auto"/>
        <w:bottom w:val="none" w:sz="0" w:space="0" w:color="auto"/>
        <w:right w:val="none" w:sz="0" w:space="0" w:color="auto"/>
      </w:divBdr>
    </w:div>
    <w:div w:id="663051935">
      <w:bodyDiv w:val="1"/>
      <w:marLeft w:val="0"/>
      <w:marRight w:val="0"/>
      <w:marTop w:val="0"/>
      <w:marBottom w:val="0"/>
      <w:divBdr>
        <w:top w:val="none" w:sz="0" w:space="0" w:color="auto"/>
        <w:left w:val="none" w:sz="0" w:space="0" w:color="auto"/>
        <w:bottom w:val="none" w:sz="0" w:space="0" w:color="auto"/>
        <w:right w:val="none" w:sz="0" w:space="0" w:color="auto"/>
      </w:divBdr>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979304596">
      <w:bodyDiv w:val="1"/>
      <w:marLeft w:val="0"/>
      <w:marRight w:val="0"/>
      <w:marTop w:val="0"/>
      <w:marBottom w:val="0"/>
      <w:divBdr>
        <w:top w:val="none" w:sz="0" w:space="0" w:color="auto"/>
        <w:left w:val="none" w:sz="0" w:space="0" w:color="auto"/>
        <w:bottom w:val="none" w:sz="0" w:space="0" w:color="auto"/>
        <w:right w:val="none" w:sz="0" w:space="0" w:color="auto"/>
      </w:divBdr>
    </w:div>
    <w:div w:id="186432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Shyhrete Topalli</cp:lastModifiedBy>
  <cp:revision>23</cp:revision>
  <cp:lastPrinted>2026-01-13T10:20:00Z</cp:lastPrinted>
  <dcterms:created xsi:type="dcterms:W3CDTF">2026-01-13T10:05:00Z</dcterms:created>
  <dcterms:modified xsi:type="dcterms:W3CDTF">2026-01-13T10:21:00Z</dcterms:modified>
</cp:coreProperties>
</file>