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28"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
        <w:gridCol w:w="630"/>
        <w:gridCol w:w="4320"/>
        <w:gridCol w:w="4680"/>
        <w:gridCol w:w="108"/>
      </w:tblGrid>
      <w:tr w:rsidR="00CB2837" w:rsidRPr="0015176E" w:rsidTr="005F4E18">
        <w:trPr>
          <w:trHeight w:val="3222"/>
        </w:trPr>
        <w:tc>
          <w:tcPr>
            <w:tcW w:w="9828" w:type="dxa"/>
            <w:gridSpan w:val="5"/>
            <w:vAlign w:val="center"/>
          </w:tcPr>
          <w:p w:rsidR="005F4E18" w:rsidRPr="0015176E" w:rsidRDefault="00CB2837" w:rsidP="0015176E">
            <w:pPr>
              <w:spacing w:line="360" w:lineRule="auto"/>
              <w:rPr>
                <w:rFonts w:asciiTheme="majorHAnsi" w:hAnsiTheme="majorHAnsi"/>
              </w:rPr>
            </w:pPr>
            <w:r w:rsidRPr="0015176E">
              <w:rPr>
                <w:rFonts w:asciiTheme="majorHAnsi" w:hAnsiTheme="majorHAnsi" w:cs="Book Antiqua"/>
              </w:rPr>
              <w:t xml:space="preserve">            </w:t>
            </w:r>
          </w:p>
          <w:p w:rsidR="005F4E18" w:rsidRPr="0015176E" w:rsidRDefault="005F4E18" w:rsidP="0015176E">
            <w:pPr>
              <w:spacing w:line="360" w:lineRule="auto"/>
              <w:rPr>
                <w:rFonts w:asciiTheme="majorHAnsi" w:hAnsiTheme="majorHAnsi"/>
              </w:rPr>
            </w:pPr>
            <w:r w:rsidRPr="0015176E">
              <w:rPr>
                <w:rFonts w:asciiTheme="majorHAnsi" w:hAnsiTheme="majorHAnsi"/>
                <w:noProof/>
                <w:lang w:val="en-US" w:eastAsia="en-US"/>
              </w:rPr>
              <w:drawing>
                <wp:anchor distT="0" distB="0" distL="114300" distR="114300" simplePos="0" relativeHeight="251704320" behindDoc="0" locked="0" layoutInCell="1" allowOverlap="1">
                  <wp:simplePos x="0" y="0"/>
                  <wp:positionH relativeFrom="column">
                    <wp:posOffset>5314950</wp:posOffset>
                  </wp:positionH>
                  <wp:positionV relativeFrom="paragraph">
                    <wp:posOffset>93345</wp:posOffset>
                  </wp:positionV>
                  <wp:extent cx="622300" cy="800100"/>
                  <wp:effectExtent l="19050" t="0" r="6350" b="0"/>
                  <wp:wrapSquare wrapText="bothSides"/>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22300" cy="800100"/>
                          </a:xfrm>
                          <a:prstGeom prst="rect">
                            <a:avLst/>
                          </a:prstGeom>
                          <a:noFill/>
                        </pic:spPr>
                      </pic:pic>
                    </a:graphicData>
                  </a:graphic>
                </wp:anchor>
              </w:drawing>
            </w:r>
          </w:p>
          <w:p w:rsidR="005F4E18" w:rsidRPr="0015176E" w:rsidRDefault="00077CCB" w:rsidP="0015176E">
            <w:pPr>
              <w:spacing w:line="360" w:lineRule="auto"/>
              <w:rPr>
                <w:rFonts w:asciiTheme="majorHAnsi" w:hAnsiTheme="majorHAnsi"/>
              </w:rPr>
            </w:pPr>
            <w:r w:rsidRPr="0015176E">
              <w:rPr>
                <w:rFonts w:asciiTheme="majorHAnsi" w:hAnsiTheme="majorHAnsi"/>
                <w:noProof/>
                <w:lang w:val="en-US" w:eastAsia="en-US"/>
              </w:rPr>
              <mc:AlternateContent>
                <mc:Choice Requires="wps">
                  <w:drawing>
                    <wp:anchor distT="0" distB="0" distL="114300" distR="114300" simplePos="0" relativeHeight="251706368" behindDoc="0" locked="0" layoutInCell="1" allowOverlap="1">
                      <wp:simplePos x="0" y="0"/>
                      <wp:positionH relativeFrom="column">
                        <wp:posOffset>845820</wp:posOffset>
                      </wp:positionH>
                      <wp:positionV relativeFrom="paragraph">
                        <wp:posOffset>0</wp:posOffset>
                      </wp:positionV>
                      <wp:extent cx="4457700" cy="800100"/>
                      <wp:effectExtent l="0" t="0" r="0" b="1905"/>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E18" w:rsidRDefault="005F4E18" w:rsidP="005F4E18">
                                  <w:pPr>
                                    <w:rPr>
                                      <w:rFonts w:ascii="Arial Black" w:hAnsi="Arial Black"/>
                                      <w:b/>
                                      <w:sz w:val="18"/>
                                      <w:szCs w:val="18"/>
                                    </w:rPr>
                                  </w:pPr>
                                  <w:r>
                                    <w:rPr>
                                      <w:rFonts w:ascii="Arial Black" w:hAnsi="Arial Black"/>
                                      <w:b/>
                                      <w:sz w:val="16"/>
                                      <w:szCs w:val="16"/>
                                    </w:rPr>
                                    <w:t>REPUBLIKA E KOSOVËS</w:t>
                                  </w:r>
                                  <w:r>
                                    <w:rPr>
                                      <w:b/>
                                      <w:sz w:val="18"/>
                                      <w:szCs w:val="18"/>
                                    </w:rPr>
                                    <w:t xml:space="preserve"> </w:t>
                                  </w:r>
                                  <w:r>
                                    <w:rPr>
                                      <w:rFonts w:ascii="Century Gothic" w:hAnsi="Century Gothic"/>
                                      <w:b/>
                                      <w:sz w:val="22"/>
                                      <w:szCs w:val="22"/>
                                    </w:rPr>
                                    <w:t>●</w:t>
                                  </w:r>
                                  <w:r>
                                    <w:rPr>
                                      <w:b/>
                                      <w:sz w:val="22"/>
                                      <w:szCs w:val="22"/>
                                    </w:rPr>
                                    <w:t xml:space="preserve"> </w:t>
                                  </w:r>
                                  <w:r>
                                    <w:rPr>
                                      <w:rFonts w:ascii="Arial Black" w:hAnsi="Arial Black"/>
                                      <w:b/>
                                      <w:sz w:val="16"/>
                                      <w:szCs w:val="16"/>
                                    </w:rPr>
                                    <w:t>REPUBLIKA KOSOVA</w:t>
                                  </w:r>
                                  <w:r>
                                    <w:rPr>
                                      <w:b/>
                                      <w:sz w:val="18"/>
                                      <w:szCs w:val="18"/>
                                    </w:rPr>
                                    <w:t xml:space="preserve"> </w:t>
                                  </w:r>
                                  <w:r>
                                    <w:rPr>
                                      <w:rFonts w:ascii="Century Gothic" w:hAnsi="Century Gothic"/>
                                      <w:b/>
                                      <w:sz w:val="22"/>
                                      <w:szCs w:val="22"/>
                                    </w:rPr>
                                    <w:t>●</w:t>
                                  </w:r>
                                  <w:r>
                                    <w:rPr>
                                      <w:b/>
                                      <w:sz w:val="18"/>
                                      <w:szCs w:val="18"/>
                                    </w:rPr>
                                    <w:t xml:space="preserve"> </w:t>
                                  </w:r>
                                  <w:r>
                                    <w:rPr>
                                      <w:rFonts w:ascii="Arial Black" w:hAnsi="Arial Black"/>
                                      <w:b/>
                                      <w:sz w:val="16"/>
                                      <w:szCs w:val="16"/>
                                    </w:rPr>
                                    <w:t>REPUBLIC OF KOSOVO</w:t>
                                  </w:r>
                                </w:p>
                                <w:p w:rsidR="005F4E18" w:rsidRDefault="005F4E18" w:rsidP="005F4E18">
                                  <w:pPr>
                                    <w:rPr>
                                      <w:b/>
                                      <w:sz w:val="18"/>
                                      <w:szCs w:val="18"/>
                                    </w:rPr>
                                  </w:pPr>
                                </w:p>
                                <w:p w:rsidR="005F4E18" w:rsidRDefault="005F4E18" w:rsidP="005F4E18">
                                  <w:pPr>
                                    <w:rPr>
                                      <w:rFonts w:ascii="Arial Black" w:hAnsi="Arial Black"/>
                                      <w:b/>
                                      <w:sz w:val="16"/>
                                      <w:szCs w:val="16"/>
                                    </w:rPr>
                                  </w:pPr>
                                  <w:r>
                                    <w:rPr>
                                      <w:rFonts w:ascii="Arial Black" w:hAnsi="Arial Black"/>
                                      <w:b/>
                                      <w:sz w:val="16"/>
                                      <w:szCs w:val="16"/>
                                    </w:rPr>
                                    <w:t>KOMUNA E FERIZAJT</w:t>
                                  </w:r>
                                  <w:r>
                                    <w:rPr>
                                      <w:b/>
                                      <w:sz w:val="18"/>
                                      <w:szCs w:val="18"/>
                                    </w:rPr>
                                    <w:t xml:space="preserve"> </w:t>
                                  </w:r>
                                  <w:r>
                                    <w:rPr>
                                      <w:rFonts w:ascii="Century Gothic" w:hAnsi="Century Gothic"/>
                                      <w:b/>
                                      <w:sz w:val="22"/>
                                      <w:szCs w:val="22"/>
                                    </w:rPr>
                                    <w:t>●</w:t>
                                  </w:r>
                                  <w:r>
                                    <w:rPr>
                                      <w:b/>
                                      <w:sz w:val="18"/>
                                      <w:szCs w:val="18"/>
                                    </w:rPr>
                                    <w:t xml:space="preserve"> </w:t>
                                  </w:r>
                                  <w:r>
                                    <w:rPr>
                                      <w:rFonts w:ascii="Arial Black" w:hAnsi="Arial Black"/>
                                      <w:b/>
                                      <w:sz w:val="16"/>
                                      <w:szCs w:val="16"/>
                                    </w:rPr>
                                    <w:t>OPŠTINA UROŠEVAC</w:t>
                                  </w:r>
                                  <w:r>
                                    <w:rPr>
                                      <w:b/>
                                      <w:sz w:val="18"/>
                                      <w:szCs w:val="18"/>
                                    </w:rPr>
                                    <w:t xml:space="preserve"> </w:t>
                                  </w:r>
                                  <w:r>
                                    <w:rPr>
                                      <w:rFonts w:ascii="Century Gothic" w:hAnsi="Century Gothic"/>
                                      <w:b/>
                                      <w:sz w:val="22"/>
                                      <w:szCs w:val="22"/>
                                    </w:rPr>
                                    <w:t>●</w:t>
                                  </w:r>
                                  <w:r>
                                    <w:rPr>
                                      <w:b/>
                                      <w:sz w:val="18"/>
                                      <w:szCs w:val="18"/>
                                    </w:rPr>
                                    <w:t xml:space="preserve"> </w:t>
                                  </w:r>
                                  <w:r>
                                    <w:rPr>
                                      <w:rFonts w:ascii="Arial Black" w:hAnsi="Arial Black"/>
                                      <w:b/>
                                      <w:sz w:val="16"/>
                                      <w:szCs w:val="16"/>
                                    </w:rPr>
                                    <w:t>MUNICIPALITY OF FERIZAJ</w:t>
                                  </w:r>
                                </w:p>
                                <w:p w:rsidR="005F4E18" w:rsidRDefault="005F4E18" w:rsidP="005F4E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66.6pt;margin-top:0;width:351pt;height:6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" stroked="f">
                      <v:textbox>
                        <w:txbxContent>
                          <w:p w:rsidR="005F4E18" w:rsidRDefault="005F4E18" w:rsidP="005F4E18">
                            <w:pPr>
                              <w:rPr>
                                <w:rFonts w:ascii="Arial Black" w:hAnsi="Arial Black"/>
                                <w:b/>
                                <w:sz w:val="18"/>
                                <w:szCs w:val="18"/>
                              </w:rPr>
                            </w:pPr>
                            <w:r>
                              <w:rPr>
                                <w:rFonts w:ascii="Arial Black" w:hAnsi="Arial Black"/>
                                <w:b/>
                                <w:sz w:val="16"/>
                                <w:szCs w:val="16"/>
                              </w:rPr>
                              <w:t>REPUBLIKA E KOSOVËS</w:t>
                            </w:r>
                            <w:r>
                              <w:rPr>
                                <w:b/>
                                <w:sz w:val="18"/>
                                <w:szCs w:val="18"/>
                              </w:rPr>
                              <w:t xml:space="preserve"> </w:t>
                            </w:r>
                            <w:r>
                              <w:rPr>
                                <w:rFonts w:ascii="Century Gothic" w:hAnsi="Century Gothic"/>
                                <w:b/>
                                <w:sz w:val="22"/>
                                <w:szCs w:val="22"/>
                              </w:rPr>
                              <w:t>●</w:t>
                            </w:r>
                            <w:r>
                              <w:rPr>
                                <w:b/>
                                <w:sz w:val="22"/>
                                <w:szCs w:val="22"/>
                              </w:rPr>
                              <w:t xml:space="preserve"> </w:t>
                            </w:r>
                            <w:r>
                              <w:rPr>
                                <w:rFonts w:ascii="Arial Black" w:hAnsi="Arial Black"/>
                                <w:b/>
                                <w:sz w:val="16"/>
                                <w:szCs w:val="16"/>
                              </w:rPr>
                              <w:t>REPUBLIKA KOSOVA</w:t>
                            </w:r>
                            <w:r>
                              <w:rPr>
                                <w:b/>
                                <w:sz w:val="18"/>
                                <w:szCs w:val="18"/>
                              </w:rPr>
                              <w:t xml:space="preserve"> </w:t>
                            </w:r>
                            <w:r>
                              <w:rPr>
                                <w:rFonts w:ascii="Century Gothic" w:hAnsi="Century Gothic"/>
                                <w:b/>
                                <w:sz w:val="22"/>
                                <w:szCs w:val="22"/>
                              </w:rPr>
                              <w:t>●</w:t>
                            </w:r>
                            <w:r>
                              <w:rPr>
                                <w:b/>
                                <w:sz w:val="18"/>
                                <w:szCs w:val="18"/>
                              </w:rPr>
                              <w:t xml:space="preserve"> </w:t>
                            </w:r>
                            <w:r>
                              <w:rPr>
                                <w:rFonts w:ascii="Arial Black" w:hAnsi="Arial Black"/>
                                <w:b/>
                                <w:sz w:val="16"/>
                                <w:szCs w:val="16"/>
                              </w:rPr>
                              <w:t>REPUBLIC OF KOSOVO</w:t>
                            </w:r>
                          </w:p>
                          <w:p w:rsidR="005F4E18" w:rsidRDefault="005F4E18" w:rsidP="005F4E18">
                            <w:pPr>
                              <w:rPr>
                                <w:b/>
                                <w:sz w:val="18"/>
                                <w:szCs w:val="18"/>
                              </w:rPr>
                            </w:pPr>
                          </w:p>
                          <w:p w:rsidR="005F4E18" w:rsidRDefault="005F4E18" w:rsidP="005F4E18">
                            <w:pPr>
                              <w:rPr>
                                <w:rFonts w:ascii="Arial Black" w:hAnsi="Arial Black"/>
                                <w:b/>
                                <w:sz w:val="16"/>
                                <w:szCs w:val="16"/>
                              </w:rPr>
                            </w:pPr>
                            <w:r>
                              <w:rPr>
                                <w:rFonts w:ascii="Arial Black" w:hAnsi="Arial Black"/>
                                <w:b/>
                                <w:sz w:val="16"/>
                                <w:szCs w:val="16"/>
                              </w:rPr>
                              <w:t>KOMUNA E FERIZAJT</w:t>
                            </w:r>
                            <w:r>
                              <w:rPr>
                                <w:b/>
                                <w:sz w:val="18"/>
                                <w:szCs w:val="18"/>
                              </w:rPr>
                              <w:t xml:space="preserve"> </w:t>
                            </w:r>
                            <w:r>
                              <w:rPr>
                                <w:rFonts w:ascii="Century Gothic" w:hAnsi="Century Gothic"/>
                                <w:b/>
                                <w:sz w:val="22"/>
                                <w:szCs w:val="22"/>
                              </w:rPr>
                              <w:t>●</w:t>
                            </w:r>
                            <w:r>
                              <w:rPr>
                                <w:b/>
                                <w:sz w:val="18"/>
                                <w:szCs w:val="18"/>
                              </w:rPr>
                              <w:t xml:space="preserve"> </w:t>
                            </w:r>
                            <w:r>
                              <w:rPr>
                                <w:rFonts w:ascii="Arial Black" w:hAnsi="Arial Black"/>
                                <w:b/>
                                <w:sz w:val="16"/>
                                <w:szCs w:val="16"/>
                              </w:rPr>
                              <w:t>OPŠTINA UROŠEVAC</w:t>
                            </w:r>
                            <w:r>
                              <w:rPr>
                                <w:b/>
                                <w:sz w:val="18"/>
                                <w:szCs w:val="18"/>
                              </w:rPr>
                              <w:t xml:space="preserve"> </w:t>
                            </w:r>
                            <w:r>
                              <w:rPr>
                                <w:rFonts w:ascii="Century Gothic" w:hAnsi="Century Gothic"/>
                                <w:b/>
                                <w:sz w:val="22"/>
                                <w:szCs w:val="22"/>
                              </w:rPr>
                              <w:t>●</w:t>
                            </w:r>
                            <w:r>
                              <w:rPr>
                                <w:b/>
                                <w:sz w:val="18"/>
                                <w:szCs w:val="18"/>
                              </w:rPr>
                              <w:t xml:space="preserve"> </w:t>
                            </w:r>
                            <w:r>
                              <w:rPr>
                                <w:rFonts w:ascii="Arial Black" w:hAnsi="Arial Black"/>
                                <w:b/>
                                <w:sz w:val="16"/>
                                <w:szCs w:val="16"/>
                              </w:rPr>
                              <w:t>MUNICIPALITY OF FERIZAJ</w:t>
                            </w:r>
                          </w:p>
                          <w:p w:rsidR="005F4E18" w:rsidRDefault="005F4E18" w:rsidP="005F4E18"/>
                        </w:txbxContent>
                      </v:textbox>
                    </v:shape>
                  </w:pict>
                </mc:Fallback>
              </mc:AlternateContent>
            </w:r>
            <w:r w:rsidRPr="0015176E">
              <w:rPr>
                <w:rFonts w:asciiTheme="majorHAnsi" w:hAnsiTheme="majorHAnsi"/>
                <w:noProof/>
                <w:lang w:val="en-US" w:eastAsia="en-US"/>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1028700</wp:posOffset>
                      </wp:positionV>
                      <wp:extent cx="5715000" cy="0"/>
                      <wp:effectExtent l="11430" t="17145" r="17145" b="1143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5909" id="Line 5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1pt" to="45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vq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" strokeweight="1.5pt"/>
                  </w:pict>
                </mc:Fallback>
              </mc:AlternateContent>
            </w:r>
            <w:r w:rsidR="005F4E18" w:rsidRPr="0015176E">
              <w:rPr>
                <w:rFonts w:asciiTheme="majorHAnsi" w:hAnsiTheme="majorHAnsi"/>
                <w:noProof/>
                <w:lang w:val="en-US" w:eastAsia="en-US"/>
              </w:rPr>
              <w:drawing>
                <wp:inline distT="0" distB="0" distL="0" distR="0">
                  <wp:extent cx="904875" cy="819150"/>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04875" cy="819150"/>
                          </a:xfrm>
                          <a:prstGeom prst="rect">
                            <a:avLst/>
                          </a:prstGeom>
                          <a:noFill/>
                          <a:ln w="9525">
                            <a:noFill/>
                            <a:miter lim="800000"/>
                            <a:headEnd/>
                            <a:tailEnd/>
                          </a:ln>
                        </pic:spPr>
                      </pic:pic>
                    </a:graphicData>
                  </a:graphic>
                </wp:inline>
              </w:drawing>
            </w:r>
            <w:r w:rsidRPr="0015176E">
              <w:rPr>
                <w:rFonts w:asciiTheme="majorHAnsi" w:hAnsiTheme="majorHAnsi"/>
                <w:noProof/>
                <w:lang w:val="en-US" w:eastAsia="en-US"/>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1028700</wp:posOffset>
                      </wp:positionV>
                      <wp:extent cx="5715000" cy="0"/>
                      <wp:effectExtent l="11430" t="17145" r="17145" b="1143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10B95" id="Line 5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1pt" to="45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b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" strokeweight="1.5pt"/>
                  </w:pict>
                </mc:Fallback>
              </mc:AlternateContent>
            </w:r>
          </w:p>
          <w:p w:rsidR="005F4E18" w:rsidRPr="0015176E" w:rsidRDefault="005F4E18" w:rsidP="0015176E">
            <w:pPr>
              <w:spacing w:line="360" w:lineRule="auto"/>
              <w:rPr>
                <w:rFonts w:asciiTheme="majorHAnsi" w:hAnsiTheme="majorHAnsi"/>
              </w:rPr>
            </w:pPr>
            <w:r w:rsidRPr="0015176E">
              <w:rPr>
                <w:rFonts w:asciiTheme="majorHAnsi" w:hAnsiTheme="majorHAnsi"/>
                <w:noProof/>
                <w:lang w:val="en-US" w:eastAsia="en-US"/>
              </w:rPr>
              <w:drawing>
                <wp:anchor distT="0" distB="0" distL="114300" distR="114300" simplePos="0" relativeHeight="251705344" behindDoc="0" locked="0" layoutInCell="1" allowOverlap="1">
                  <wp:simplePos x="0" y="0"/>
                  <wp:positionH relativeFrom="column">
                    <wp:posOffset>5313045</wp:posOffset>
                  </wp:positionH>
                  <wp:positionV relativeFrom="paragraph">
                    <wp:posOffset>-909320</wp:posOffset>
                  </wp:positionV>
                  <wp:extent cx="622300" cy="800100"/>
                  <wp:effectExtent l="19050" t="0" r="6350" b="0"/>
                  <wp:wrapSquare wrapText="bothSides"/>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22300" cy="800100"/>
                          </a:xfrm>
                          <a:prstGeom prst="rect">
                            <a:avLst/>
                          </a:prstGeom>
                          <a:noFill/>
                        </pic:spPr>
                      </pic:pic>
                    </a:graphicData>
                  </a:graphic>
                </wp:anchor>
              </w:drawing>
            </w:r>
          </w:p>
          <w:p w:rsidR="005F4E18" w:rsidRPr="0015176E" w:rsidRDefault="005F4E18" w:rsidP="0015176E">
            <w:pPr>
              <w:spacing w:line="360" w:lineRule="auto"/>
              <w:rPr>
                <w:rFonts w:asciiTheme="majorHAnsi" w:hAnsiTheme="majorHAnsi"/>
              </w:rPr>
            </w:pPr>
            <w:r w:rsidRPr="0015176E">
              <w:rPr>
                <w:rFonts w:asciiTheme="majorHAnsi" w:hAnsiTheme="majorHAnsi"/>
              </w:rPr>
              <w:t xml:space="preserve">                                        </w:t>
            </w:r>
          </w:p>
          <w:p w:rsidR="005F4E18" w:rsidRPr="00E67770" w:rsidRDefault="005F4E18" w:rsidP="0099274A">
            <w:pPr>
              <w:spacing w:line="360" w:lineRule="auto"/>
              <w:rPr>
                <w:rFonts w:asciiTheme="majorHAnsi" w:hAnsiTheme="majorHAnsi" w:cs="Arial"/>
                <w:b/>
                <w:sz w:val="36"/>
                <w:szCs w:val="36"/>
              </w:rPr>
            </w:pPr>
            <w:r w:rsidRPr="0015176E">
              <w:rPr>
                <w:rFonts w:asciiTheme="majorHAnsi" w:hAnsiTheme="majorHAnsi"/>
              </w:rPr>
              <w:t xml:space="preserve">                                  </w:t>
            </w:r>
            <w:r w:rsidR="00E67770">
              <w:rPr>
                <w:rFonts w:asciiTheme="majorHAnsi" w:hAnsiTheme="majorHAnsi"/>
              </w:rPr>
              <w:t xml:space="preserve">     </w:t>
            </w:r>
            <w:r w:rsidRPr="0015176E">
              <w:rPr>
                <w:rFonts w:asciiTheme="majorHAnsi" w:hAnsiTheme="majorHAnsi"/>
              </w:rPr>
              <w:t xml:space="preserve">    </w:t>
            </w:r>
            <w:r w:rsidR="0099274A" w:rsidRPr="00E67770">
              <w:rPr>
                <w:rFonts w:asciiTheme="majorHAnsi" w:hAnsiTheme="majorHAnsi" w:cs="Arial"/>
                <w:b/>
                <w:sz w:val="36"/>
                <w:szCs w:val="36"/>
              </w:rPr>
              <w:t>Qendra p</w:t>
            </w:r>
            <w:r w:rsidR="00E67770" w:rsidRPr="00E67770">
              <w:rPr>
                <w:rFonts w:asciiTheme="majorHAnsi" w:hAnsiTheme="majorHAnsi"/>
                <w:b/>
                <w:sz w:val="36"/>
                <w:szCs w:val="36"/>
              </w:rPr>
              <w:t>ë</w:t>
            </w:r>
            <w:r w:rsidR="0099274A" w:rsidRPr="00E67770">
              <w:rPr>
                <w:rFonts w:asciiTheme="majorHAnsi" w:hAnsiTheme="majorHAnsi" w:cs="Arial"/>
                <w:b/>
                <w:sz w:val="36"/>
                <w:szCs w:val="36"/>
              </w:rPr>
              <w:t>r Pun</w:t>
            </w:r>
            <w:r w:rsidR="00E67770" w:rsidRPr="00E67770">
              <w:rPr>
                <w:rFonts w:asciiTheme="majorHAnsi" w:hAnsiTheme="majorHAnsi"/>
                <w:b/>
                <w:sz w:val="36"/>
                <w:szCs w:val="36"/>
              </w:rPr>
              <w:t>ë</w:t>
            </w:r>
            <w:r w:rsidR="0099274A" w:rsidRPr="00E67770">
              <w:rPr>
                <w:rFonts w:asciiTheme="majorHAnsi" w:hAnsiTheme="majorHAnsi" w:cs="Arial"/>
                <w:b/>
                <w:sz w:val="36"/>
                <w:szCs w:val="36"/>
              </w:rPr>
              <w:t xml:space="preserve"> Sociale</w:t>
            </w:r>
          </w:p>
          <w:p w:rsidR="005F4E18" w:rsidRPr="0015176E" w:rsidRDefault="00CB2837" w:rsidP="0015176E">
            <w:pPr>
              <w:spacing w:line="360" w:lineRule="auto"/>
              <w:rPr>
                <w:rFonts w:asciiTheme="majorHAnsi" w:hAnsiTheme="majorHAnsi" w:cs="Book Antiqua"/>
              </w:rPr>
            </w:pPr>
            <w:r w:rsidRPr="0015176E">
              <w:rPr>
                <w:rFonts w:asciiTheme="majorHAnsi" w:hAnsiTheme="majorHAnsi" w:cs="Book Antiqua"/>
              </w:rPr>
              <w:t xml:space="preserve">                                    </w:t>
            </w:r>
          </w:p>
          <w:p w:rsidR="005F4E18" w:rsidRPr="0015176E" w:rsidRDefault="00CB2837" w:rsidP="0015176E">
            <w:pPr>
              <w:spacing w:line="360" w:lineRule="auto"/>
              <w:rPr>
                <w:rFonts w:asciiTheme="majorHAnsi" w:hAnsiTheme="majorHAnsi" w:cs="Book Antiqua"/>
                <w:b/>
                <w:bCs/>
                <w:iCs/>
              </w:rPr>
            </w:pPr>
            <w:r w:rsidRPr="0015176E">
              <w:rPr>
                <w:rFonts w:asciiTheme="majorHAnsi" w:hAnsiTheme="majorHAnsi" w:cs="Book Antiqua"/>
                <w:b/>
                <w:bCs/>
                <w:iCs/>
              </w:rPr>
              <w:t xml:space="preserve">                       </w:t>
            </w:r>
          </w:p>
          <w:p w:rsidR="005F4E18" w:rsidRPr="0015176E" w:rsidRDefault="00116E13" w:rsidP="0015176E">
            <w:pPr>
              <w:spacing w:line="360" w:lineRule="auto"/>
              <w:rPr>
                <w:rFonts w:asciiTheme="majorHAnsi" w:hAnsiTheme="majorHAnsi" w:cs="Book Antiqua"/>
                <w:b/>
                <w:bCs/>
                <w:iCs/>
              </w:rPr>
            </w:pPr>
            <w:r w:rsidRPr="0015176E">
              <w:rPr>
                <w:rFonts w:asciiTheme="majorHAnsi" w:hAnsiTheme="majorHAnsi" w:cs="Book Antiqua"/>
                <w:b/>
                <w:bCs/>
                <w:iCs/>
              </w:rPr>
              <w:t xml:space="preserve">             PLANI I PUNES SË</w:t>
            </w:r>
            <w:r w:rsidR="005F4E18" w:rsidRPr="0015176E">
              <w:rPr>
                <w:rFonts w:asciiTheme="majorHAnsi" w:hAnsiTheme="majorHAnsi" w:cs="Book Antiqua"/>
                <w:b/>
                <w:bCs/>
                <w:iCs/>
              </w:rPr>
              <w:t xml:space="preserve"> QENDRËS</w:t>
            </w:r>
            <w:r w:rsidR="007E799C" w:rsidRPr="0015176E">
              <w:rPr>
                <w:rFonts w:asciiTheme="majorHAnsi" w:hAnsiTheme="majorHAnsi" w:cs="Book Antiqua"/>
                <w:b/>
                <w:bCs/>
                <w:iCs/>
              </w:rPr>
              <w:t xml:space="preserve"> PËR PUNË SOCIALE PËR VITIN 202</w:t>
            </w:r>
            <w:r w:rsidR="00662824">
              <w:rPr>
                <w:rFonts w:asciiTheme="majorHAnsi" w:hAnsiTheme="majorHAnsi" w:cs="Book Antiqua"/>
                <w:b/>
                <w:bCs/>
                <w:iCs/>
              </w:rPr>
              <w:t>6</w:t>
            </w:r>
          </w:p>
          <w:p w:rsidR="009A38C8" w:rsidRPr="0015176E" w:rsidRDefault="009A38C8" w:rsidP="0015176E">
            <w:pPr>
              <w:spacing w:line="360" w:lineRule="auto"/>
              <w:jc w:val="both"/>
              <w:rPr>
                <w:rFonts w:asciiTheme="majorHAnsi" w:hAnsiTheme="majorHAnsi"/>
              </w:rPr>
            </w:pPr>
          </w:p>
          <w:p w:rsidR="009A38C8" w:rsidRPr="0015176E" w:rsidRDefault="009A38C8" w:rsidP="0015176E">
            <w:pPr>
              <w:spacing w:line="360" w:lineRule="auto"/>
              <w:jc w:val="both"/>
              <w:rPr>
                <w:rFonts w:asciiTheme="majorHAnsi" w:hAnsiTheme="majorHAnsi"/>
              </w:rPr>
            </w:pPr>
            <w:r w:rsidRPr="0015176E">
              <w:rPr>
                <w:rFonts w:asciiTheme="majorHAnsi" w:hAnsiTheme="majorHAnsi"/>
              </w:rPr>
              <w:t>Veprimtaria e QPS-së</w:t>
            </w:r>
            <w:r w:rsidR="0015176E">
              <w:rPr>
                <w:rFonts w:asciiTheme="majorHAnsi" w:hAnsiTheme="majorHAnsi"/>
              </w:rPr>
              <w:t xml:space="preserve"> përfshinë ofrimin e përkujdesjes</w:t>
            </w:r>
            <w:r w:rsidRPr="0015176E">
              <w:rPr>
                <w:rFonts w:asciiTheme="majorHAnsi" w:hAnsiTheme="majorHAnsi"/>
              </w:rPr>
              <w:t xml:space="preserve"> dhe mirëqenies sociale për banorët e komunës, si një veprimtari me interes të veçantë shoqëror</w:t>
            </w:r>
            <w:r w:rsidR="005E726E" w:rsidRPr="0015176E">
              <w:rPr>
                <w:rFonts w:asciiTheme="majorHAnsi" w:hAnsiTheme="majorHAnsi"/>
              </w:rPr>
              <w:t>ë</w:t>
            </w:r>
            <w:r w:rsidRPr="0015176E">
              <w:rPr>
                <w:rFonts w:asciiTheme="majorHAnsi" w:hAnsiTheme="majorHAnsi"/>
              </w:rPr>
              <w:t>, përmes ofrimit dhe zbatimit të konceptit të punës sociale dhe mirëqenies sociale në kuadër</w:t>
            </w:r>
            <w:r w:rsidR="0015176E">
              <w:rPr>
                <w:rFonts w:asciiTheme="majorHAnsi" w:hAnsiTheme="majorHAnsi"/>
              </w:rPr>
              <w:t xml:space="preserve"> të sistemit unik të përkujdesjes</w:t>
            </w:r>
            <w:r w:rsidRPr="0015176E">
              <w:rPr>
                <w:rFonts w:asciiTheme="majorHAnsi" w:hAnsiTheme="majorHAnsi"/>
              </w:rPr>
              <w:t xml:space="preserve"> dhe mirëqenies sociale në Kosovë.</w:t>
            </w:r>
          </w:p>
          <w:p w:rsidR="009A38C8" w:rsidRPr="0015176E" w:rsidRDefault="0015176E" w:rsidP="0015176E">
            <w:pPr>
              <w:spacing w:line="360" w:lineRule="auto"/>
              <w:jc w:val="both"/>
              <w:rPr>
                <w:rFonts w:asciiTheme="majorHAnsi" w:hAnsiTheme="majorHAnsi"/>
              </w:rPr>
            </w:pPr>
            <w:r>
              <w:rPr>
                <w:rFonts w:asciiTheme="majorHAnsi" w:hAnsiTheme="majorHAnsi"/>
              </w:rPr>
              <w:t>Koncepti i përkujdesjes</w:t>
            </w:r>
            <w:r w:rsidR="009A38C8" w:rsidRPr="0015176E">
              <w:rPr>
                <w:rFonts w:asciiTheme="majorHAnsi" w:hAnsiTheme="majorHAnsi"/>
              </w:rPr>
              <w:t xml:space="preserve"> social konsiston në atë që banorëve të komunës t’iu ofrojë dhe zbatojë përkujdes dhe mirëqenie </w:t>
            </w:r>
            <w:r w:rsidRPr="0015176E">
              <w:rPr>
                <w:rFonts w:asciiTheme="majorHAnsi" w:hAnsiTheme="majorHAnsi"/>
              </w:rPr>
              <w:t>sociale, këshillime</w:t>
            </w:r>
            <w:r w:rsidR="009A38C8" w:rsidRPr="0015176E">
              <w:rPr>
                <w:rFonts w:asciiTheme="majorHAnsi" w:hAnsiTheme="majorHAnsi"/>
              </w:rPr>
              <w:t xml:space="preserve"> </w:t>
            </w:r>
            <w:r w:rsidRPr="0015176E">
              <w:rPr>
                <w:rFonts w:asciiTheme="majorHAnsi" w:hAnsiTheme="majorHAnsi"/>
              </w:rPr>
              <w:t>gjithëpërfshirëse</w:t>
            </w:r>
            <w:r w:rsidR="009A38C8" w:rsidRPr="0015176E">
              <w:rPr>
                <w:rFonts w:asciiTheme="majorHAnsi" w:hAnsiTheme="majorHAnsi"/>
              </w:rPr>
              <w:t xml:space="preserve"> dhe efikase, të</w:t>
            </w:r>
            <w:r w:rsidR="008B3390" w:rsidRPr="0015176E">
              <w:rPr>
                <w:rFonts w:asciiTheme="majorHAnsi" w:hAnsiTheme="majorHAnsi"/>
              </w:rPr>
              <w:t xml:space="preserve"> bazuar në të dhëna shoqërore: P</w:t>
            </w:r>
            <w:r w:rsidR="009A38C8" w:rsidRPr="0015176E">
              <w:rPr>
                <w:rFonts w:asciiTheme="majorHAnsi" w:hAnsiTheme="majorHAnsi"/>
              </w:rPr>
              <w:t xml:space="preserve">sikologji, </w:t>
            </w:r>
            <w:r w:rsidR="008B3390" w:rsidRPr="0015176E">
              <w:rPr>
                <w:rFonts w:asciiTheme="majorHAnsi" w:hAnsiTheme="majorHAnsi"/>
              </w:rPr>
              <w:t>Punë Sociale, sociologji, Juridik</w:t>
            </w:r>
            <w:r w:rsidR="009A38C8" w:rsidRPr="0015176E">
              <w:rPr>
                <w:rFonts w:asciiTheme="majorHAnsi" w:hAnsiTheme="majorHAnsi"/>
              </w:rPr>
              <w:t xml:space="preserve">, pedagogji, përmes caktimit të ekspertëve </w:t>
            </w:r>
            <w:r w:rsidRPr="0015176E">
              <w:rPr>
                <w:rFonts w:asciiTheme="majorHAnsi" w:hAnsiTheme="majorHAnsi"/>
              </w:rPr>
              <w:t>profesional</w:t>
            </w:r>
            <w:r w:rsidR="009A38C8" w:rsidRPr="0015176E">
              <w:rPr>
                <w:rFonts w:asciiTheme="majorHAnsi" w:hAnsiTheme="majorHAnsi"/>
              </w:rPr>
              <w:t xml:space="preserve"> të cilët për rastet në nevojë sociale do të jenë të domos</w:t>
            </w:r>
            <w:r>
              <w:rPr>
                <w:rFonts w:asciiTheme="majorHAnsi" w:hAnsiTheme="majorHAnsi"/>
              </w:rPr>
              <w:t>doshëm në sistemin e përkujdesjes</w:t>
            </w:r>
            <w:r w:rsidR="009A38C8" w:rsidRPr="0015176E">
              <w:rPr>
                <w:rFonts w:asciiTheme="majorHAnsi" w:hAnsiTheme="majorHAnsi"/>
              </w:rPr>
              <w:t xml:space="preserve"> social dhe të mirëqenies sociale dhe njëherësh pikë referuese për specialistët konsultant në </w:t>
            </w:r>
            <w:r>
              <w:rPr>
                <w:rFonts w:asciiTheme="majorHAnsi" w:hAnsiTheme="majorHAnsi"/>
              </w:rPr>
              <w:t>përkujdesjen</w:t>
            </w:r>
            <w:r w:rsidR="009A38C8" w:rsidRPr="0015176E">
              <w:rPr>
                <w:rFonts w:asciiTheme="majorHAnsi" w:hAnsiTheme="majorHAnsi"/>
              </w:rPr>
              <w:t xml:space="preserve"> dhe mirëqenien sociale.</w:t>
            </w:r>
          </w:p>
          <w:p w:rsidR="003F1EFC" w:rsidRPr="0015176E" w:rsidRDefault="0015176E" w:rsidP="0015176E">
            <w:pPr>
              <w:spacing w:line="360" w:lineRule="auto"/>
              <w:jc w:val="both"/>
              <w:rPr>
                <w:rFonts w:asciiTheme="majorHAnsi" w:hAnsiTheme="majorHAnsi"/>
              </w:rPr>
            </w:pPr>
            <w:r>
              <w:rPr>
                <w:rFonts w:asciiTheme="majorHAnsi" w:hAnsiTheme="majorHAnsi"/>
              </w:rPr>
              <w:t xml:space="preserve"> Përkujdesja</w:t>
            </w:r>
            <w:r w:rsidR="009A38C8" w:rsidRPr="0015176E">
              <w:rPr>
                <w:rFonts w:asciiTheme="majorHAnsi" w:hAnsiTheme="majorHAnsi"/>
              </w:rPr>
              <w:t xml:space="preserve"> dhe mirëqenia sociale në QPS-së sigurohet dhe zbatohet nga zyrtarët e shërbimeve sociale dhe të skemës sociale të cilët i plotësojnë kriteret e parapara me dispozitat e ligjeve në fuqi që rregullojnë </w:t>
            </w:r>
            <w:r w:rsidRPr="0015176E">
              <w:rPr>
                <w:rFonts w:asciiTheme="majorHAnsi" w:hAnsiTheme="majorHAnsi"/>
              </w:rPr>
              <w:t>marrëdhëniet</w:t>
            </w:r>
            <w:r w:rsidR="009A38C8" w:rsidRPr="0015176E">
              <w:rPr>
                <w:rFonts w:asciiTheme="majorHAnsi" w:hAnsiTheme="majorHAnsi"/>
              </w:rPr>
              <w:t xml:space="preserve"> e punës në Kosovë.</w:t>
            </w:r>
          </w:p>
          <w:p w:rsidR="00CB2837" w:rsidRPr="00E67770" w:rsidRDefault="003F1EFC" w:rsidP="00E67770">
            <w:pPr>
              <w:tabs>
                <w:tab w:val="left" w:pos="2242"/>
              </w:tabs>
              <w:spacing w:line="360" w:lineRule="auto"/>
              <w:rPr>
                <w:rFonts w:asciiTheme="majorHAnsi" w:hAnsiTheme="majorHAnsi"/>
              </w:rPr>
            </w:pPr>
            <w:r w:rsidRPr="0015176E">
              <w:rPr>
                <w:rFonts w:asciiTheme="majorHAnsi" w:hAnsiTheme="majorHAnsi"/>
                <w:b/>
              </w:rPr>
              <w:t xml:space="preserve"> </w:t>
            </w:r>
            <w:r w:rsidR="009A38C8" w:rsidRPr="0015176E">
              <w:rPr>
                <w:rFonts w:asciiTheme="majorHAnsi" w:hAnsiTheme="majorHAnsi"/>
                <w:b/>
              </w:rPr>
              <w:t>Qëllimi i Planit të punës</w:t>
            </w:r>
            <w:r w:rsidR="00D07F10">
              <w:rPr>
                <w:rFonts w:asciiTheme="majorHAnsi" w:hAnsiTheme="majorHAnsi"/>
                <w:b/>
              </w:rPr>
              <w:t>:</w:t>
            </w:r>
            <w:r w:rsidR="009A38C8" w:rsidRPr="0015176E">
              <w:rPr>
                <w:rFonts w:asciiTheme="majorHAnsi" w:hAnsiTheme="majorHAnsi"/>
                <w:b/>
              </w:rPr>
              <w:t xml:space="preserve"> </w:t>
            </w:r>
            <w:r w:rsidR="000A2A37" w:rsidRPr="0015176E">
              <w:rPr>
                <w:rFonts w:asciiTheme="majorHAnsi" w:hAnsiTheme="majorHAnsi"/>
              </w:rPr>
              <w:t>Plani i punë</w:t>
            </w:r>
            <w:r w:rsidR="009A38C8" w:rsidRPr="0015176E">
              <w:rPr>
                <w:rFonts w:asciiTheme="majorHAnsi" w:hAnsiTheme="majorHAnsi"/>
              </w:rPr>
              <w:t xml:space="preserve">s  do të paraqes </w:t>
            </w:r>
            <w:r w:rsidR="00136449" w:rsidRPr="0015176E">
              <w:rPr>
                <w:rFonts w:asciiTheme="majorHAnsi" w:hAnsiTheme="majorHAnsi"/>
              </w:rPr>
              <w:t xml:space="preserve">objektivat dhe </w:t>
            </w:r>
            <w:r w:rsidR="009A38C8" w:rsidRPr="0015176E">
              <w:rPr>
                <w:rFonts w:asciiTheme="majorHAnsi" w:hAnsiTheme="majorHAnsi"/>
              </w:rPr>
              <w:t>aktivitetet e planifikuara për shërbime social</w:t>
            </w:r>
            <w:r w:rsidR="00727698" w:rsidRPr="0015176E">
              <w:rPr>
                <w:rFonts w:asciiTheme="majorHAnsi" w:hAnsiTheme="majorHAnsi"/>
              </w:rPr>
              <w:t>e</w:t>
            </w:r>
            <w:r w:rsidR="007E799C" w:rsidRPr="0015176E">
              <w:rPr>
                <w:rFonts w:asciiTheme="majorHAnsi" w:hAnsiTheme="majorHAnsi"/>
              </w:rPr>
              <w:t xml:space="preserve"> edhe familjare  për vitin 202</w:t>
            </w:r>
            <w:r w:rsidR="00662824">
              <w:rPr>
                <w:rFonts w:asciiTheme="majorHAnsi" w:hAnsiTheme="majorHAnsi"/>
              </w:rPr>
              <w:t>6</w:t>
            </w:r>
            <w:r w:rsidR="009A38C8" w:rsidRPr="0015176E">
              <w:rPr>
                <w:rFonts w:asciiTheme="majorHAnsi" w:hAnsiTheme="majorHAnsi"/>
              </w:rPr>
              <w:t xml:space="preserve">,i cili do të ketë prioritetizimin e shërbimeve </w:t>
            </w:r>
            <w:r w:rsidRPr="0015176E">
              <w:rPr>
                <w:rFonts w:asciiTheme="majorHAnsi" w:hAnsiTheme="majorHAnsi"/>
              </w:rPr>
              <w:t>social</w:t>
            </w:r>
            <w:r w:rsidR="009A38C8" w:rsidRPr="0015176E">
              <w:rPr>
                <w:rFonts w:asciiTheme="majorHAnsi" w:hAnsiTheme="majorHAnsi"/>
              </w:rPr>
              <w:t xml:space="preserve">e dhe familjare me fokus kategoritë  dhe </w:t>
            </w:r>
            <w:r w:rsidR="0015176E" w:rsidRPr="0015176E">
              <w:rPr>
                <w:rFonts w:asciiTheme="majorHAnsi" w:hAnsiTheme="majorHAnsi"/>
              </w:rPr>
              <w:t>grup moshat</w:t>
            </w:r>
            <w:r w:rsidR="009A38C8" w:rsidRPr="0015176E">
              <w:rPr>
                <w:rFonts w:asciiTheme="majorHAnsi" w:hAnsiTheme="majorHAnsi"/>
              </w:rPr>
              <w:t xml:space="preserve"> më të cenueshme që duhet të përfitojnë shërbime profesionale</w:t>
            </w:r>
            <w:r w:rsidRPr="0015176E">
              <w:rPr>
                <w:rFonts w:asciiTheme="majorHAnsi" w:hAnsiTheme="majorHAnsi"/>
              </w:rPr>
              <w:t>.</w:t>
            </w:r>
            <w:r w:rsidR="009A38C8" w:rsidRPr="0015176E">
              <w:rPr>
                <w:rFonts w:asciiTheme="majorHAnsi" w:hAnsiTheme="majorHAnsi"/>
              </w:rPr>
              <w:t xml:space="preserve"> </w:t>
            </w:r>
          </w:p>
        </w:tc>
      </w:tr>
      <w:tr w:rsidR="005F4E18" w:rsidRPr="0015176E" w:rsidTr="005F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Pr>
        <w:tc>
          <w:tcPr>
            <w:tcW w:w="630" w:type="dxa"/>
          </w:tcPr>
          <w:p w:rsidR="005F4E18" w:rsidRPr="0015176E" w:rsidRDefault="005F4E18" w:rsidP="0015176E">
            <w:pPr>
              <w:pStyle w:val="BodyText2"/>
              <w:spacing w:line="360" w:lineRule="auto"/>
              <w:rPr>
                <w:rFonts w:asciiTheme="majorHAnsi" w:hAnsiTheme="majorHAnsi"/>
                <w:b/>
                <w:sz w:val="24"/>
                <w:szCs w:val="24"/>
              </w:rPr>
            </w:pPr>
            <w:r w:rsidRPr="0015176E">
              <w:rPr>
                <w:rFonts w:asciiTheme="majorHAnsi" w:hAnsiTheme="majorHAnsi"/>
                <w:b/>
                <w:sz w:val="24"/>
                <w:szCs w:val="24"/>
              </w:rPr>
              <w:lastRenderedPageBreak/>
              <w:t>Nr.</w:t>
            </w:r>
          </w:p>
        </w:tc>
        <w:tc>
          <w:tcPr>
            <w:tcW w:w="4320" w:type="dxa"/>
          </w:tcPr>
          <w:p w:rsidR="005F4E18" w:rsidRPr="0015176E" w:rsidRDefault="005F4E18" w:rsidP="0015176E">
            <w:pPr>
              <w:pStyle w:val="BodyText2"/>
              <w:spacing w:line="360" w:lineRule="auto"/>
              <w:rPr>
                <w:rFonts w:asciiTheme="majorHAnsi" w:hAnsiTheme="majorHAnsi"/>
                <w:b/>
                <w:sz w:val="24"/>
                <w:szCs w:val="24"/>
              </w:rPr>
            </w:pPr>
            <w:r w:rsidRPr="0015176E">
              <w:rPr>
                <w:rFonts w:asciiTheme="majorHAnsi" w:hAnsiTheme="majorHAnsi"/>
                <w:b/>
                <w:sz w:val="24"/>
                <w:szCs w:val="24"/>
              </w:rPr>
              <w:t xml:space="preserve">       Objektivat/detyra e punës</w:t>
            </w:r>
          </w:p>
        </w:tc>
        <w:tc>
          <w:tcPr>
            <w:tcW w:w="4680" w:type="dxa"/>
          </w:tcPr>
          <w:p w:rsidR="005F4E18" w:rsidRPr="0015176E" w:rsidRDefault="005F4E18" w:rsidP="0015176E">
            <w:pPr>
              <w:pStyle w:val="BodyText2"/>
              <w:spacing w:line="360" w:lineRule="auto"/>
              <w:rPr>
                <w:rFonts w:asciiTheme="majorHAnsi" w:hAnsiTheme="majorHAnsi"/>
                <w:b/>
                <w:sz w:val="24"/>
                <w:szCs w:val="24"/>
              </w:rPr>
            </w:pPr>
            <w:r w:rsidRPr="0015176E">
              <w:rPr>
                <w:rFonts w:asciiTheme="majorHAnsi" w:hAnsiTheme="majorHAnsi"/>
                <w:b/>
                <w:sz w:val="24"/>
                <w:szCs w:val="24"/>
              </w:rPr>
              <w:t xml:space="preserve">                    Aktivitetet</w:t>
            </w:r>
          </w:p>
        </w:tc>
      </w:tr>
      <w:tr w:rsidR="005F4E18" w:rsidRPr="0015176E" w:rsidTr="007E7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520"/>
        </w:trPr>
        <w:tc>
          <w:tcPr>
            <w:tcW w:w="630" w:type="dxa"/>
          </w:tcPr>
          <w:p w:rsidR="00647C31" w:rsidRPr="0015176E" w:rsidRDefault="00647C31" w:rsidP="0015176E">
            <w:pPr>
              <w:pStyle w:val="BodyText2"/>
              <w:spacing w:line="360" w:lineRule="auto"/>
              <w:rPr>
                <w:rFonts w:asciiTheme="majorHAnsi" w:hAnsiTheme="majorHAnsi"/>
                <w:sz w:val="24"/>
                <w:szCs w:val="24"/>
              </w:rPr>
            </w:pPr>
            <w:r w:rsidRPr="0015176E">
              <w:rPr>
                <w:rFonts w:asciiTheme="majorHAnsi" w:hAnsiTheme="majorHAnsi"/>
                <w:sz w:val="24"/>
                <w:szCs w:val="24"/>
              </w:rPr>
              <w:t>1.</w:t>
            </w:r>
          </w:p>
          <w:p w:rsidR="00647C31" w:rsidRPr="0015176E" w:rsidRDefault="00647C31" w:rsidP="0015176E">
            <w:pPr>
              <w:pStyle w:val="BodyText2"/>
              <w:spacing w:line="360" w:lineRule="auto"/>
              <w:rPr>
                <w:rFonts w:asciiTheme="majorHAnsi" w:hAnsiTheme="majorHAnsi"/>
                <w:sz w:val="24"/>
                <w:szCs w:val="24"/>
              </w:rPr>
            </w:pPr>
          </w:p>
          <w:p w:rsidR="00647C31" w:rsidRPr="0015176E" w:rsidRDefault="00647C31" w:rsidP="0015176E">
            <w:pPr>
              <w:pStyle w:val="BodyText2"/>
              <w:spacing w:line="360" w:lineRule="auto"/>
              <w:rPr>
                <w:rFonts w:asciiTheme="majorHAnsi" w:hAnsiTheme="majorHAnsi"/>
                <w:sz w:val="24"/>
                <w:szCs w:val="24"/>
              </w:rPr>
            </w:pPr>
          </w:p>
          <w:p w:rsidR="00647C31" w:rsidRPr="0015176E" w:rsidRDefault="00647C31" w:rsidP="0015176E">
            <w:pPr>
              <w:pStyle w:val="BodyText2"/>
              <w:spacing w:line="360" w:lineRule="auto"/>
              <w:rPr>
                <w:rFonts w:asciiTheme="majorHAnsi" w:hAnsiTheme="majorHAnsi"/>
                <w:sz w:val="24"/>
                <w:szCs w:val="24"/>
              </w:rPr>
            </w:pPr>
          </w:p>
          <w:p w:rsidR="00647C31" w:rsidRPr="0015176E" w:rsidRDefault="00647C31" w:rsidP="0015176E">
            <w:pPr>
              <w:pStyle w:val="BodyText2"/>
              <w:spacing w:line="360" w:lineRule="auto"/>
              <w:rPr>
                <w:rFonts w:asciiTheme="majorHAnsi" w:hAnsiTheme="majorHAnsi"/>
                <w:sz w:val="24"/>
                <w:szCs w:val="24"/>
              </w:rPr>
            </w:pPr>
          </w:p>
          <w:p w:rsidR="00D85DD3" w:rsidRPr="0015176E" w:rsidRDefault="00D85DD3" w:rsidP="0015176E">
            <w:pPr>
              <w:pStyle w:val="BodyText2"/>
              <w:spacing w:line="360" w:lineRule="auto"/>
              <w:rPr>
                <w:rFonts w:asciiTheme="majorHAnsi" w:hAnsiTheme="majorHAnsi"/>
                <w:sz w:val="24"/>
                <w:szCs w:val="24"/>
              </w:rPr>
            </w:pPr>
          </w:p>
          <w:p w:rsidR="00D85DD3" w:rsidRPr="0015176E" w:rsidRDefault="00D85DD3" w:rsidP="0015176E">
            <w:pPr>
              <w:pStyle w:val="BodyText2"/>
              <w:spacing w:line="360" w:lineRule="auto"/>
              <w:rPr>
                <w:rFonts w:asciiTheme="majorHAnsi" w:hAnsiTheme="majorHAnsi"/>
                <w:sz w:val="24"/>
                <w:szCs w:val="24"/>
              </w:rPr>
            </w:pPr>
          </w:p>
          <w:p w:rsidR="005F4E18" w:rsidRPr="0015176E" w:rsidRDefault="005F4E18" w:rsidP="0015176E">
            <w:pPr>
              <w:pStyle w:val="BodyText2"/>
              <w:spacing w:line="360" w:lineRule="auto"/>
              <w:rPr>
                <w:rFonts w:asciiTheme="majorHAnsi" w:hAnsiTheme="majorHAnsi"/>
                <w:sz w:val="24"/>
                <w:szCs w:val="24"/>
              </w:rPr>
            </w:pPr>
          </w:p>
        </w:tc>
        <w:tc>
          <w:tcPr>
            <w:tcW w:w="4320" w:type="dxa"/>
          </w:tcPr>
          <w:p w:rsidR="00D85DD3" w:rsidRPr="0015176E" w:rsidRDefault="000D1197" w:rsidP="0015176E">
            <w:pPr>
              <w:spacing w:line="360" w:lineRule="auto"/>
              <w:rPr>
                <w:rFonts w:asciiTheme="majorHAnsi" w:eastAsia="MS Mincho" w:hAnsiTheme="majorHAnsi"/>
                <w:lang w:eastAsia="en-US"/>
              </w:rPr>
            </w:pPr>
            <w:r>
              <w:rPr>
                <w:rFonts w:asciiTheme="majorHAnsi" w:hAnsiTheme="majorHAnsi"/>
              </w:rPr>
              <w:t>1</w:t>
            </w:r>
            <w:r w:rsidR="00BD4009" w:rsidRPr="0015176E">
              <w:rPr>
                <w:rFonts w:asciiTheme="majorHAnsi" w:hAnsiTheme="majorHAnsi"/>
              </w:rPr>
              <w:t>-Zbatimi i Ligjit të SAS-it</w:t>
            </w:r>
            <w:r w:rsidR="00320FC5" w:rsidRPr="0015176E">
              <w:rPr>
                <w:rFonts w:asciiTheme="majorHAnsi" w:hAnsiTheme="majorHAnsi"/>
              </w:rPr>
              <w:t xml:space="preserve"> nr.2003/15 si dhe ndryshimit dhe plotësimit e këtij ligji nr.04/L096</w:t>
            </w:r>
          </w:p>
          <w:p w:rsidR="00D85DD3" w:rsidRPr="0015176E" w:rsidRDefault="00D85DD3" w:rsidP="0015176E">
            <w:pPr>
              <w:spacing w:line="360" w:lineRule="auto"/>
              <w:rPr>
                <w:rFonts w:asciiTheme="majorHAnsi" w:hAnsiTheme="majorHAnsi" w:cs="Calibri"/>
                <w:bCs/>
                <w:color w:val="000000"/>
              </w:rPr>
            </w:pPr>
          </w:p>
          <w:p w:rsidR="00525DB0" w:rsidRDefault="000D1197" w:rsidP="0015176E">
            <w:pPr>
              <w:spacing w:line="360" w:lineRule="auto"/>
              <w:rPr>
                <w:rFonts w:asciiTheme="majorHAnsi" w:hAnsiTheme="majorHAnsi" w:cs="Calibri"/>
                <w:bCs/>
                <w:color w:val="000000"/>
              </w:rPr>
            </w:pPr>
            <w:r>
              <w:rPr>
                <w:rFonts w:asciiTheme="majorHAnsi" w:hAnsiTheme="majorHAnsi" w:cs="Calibri"/>
                <w:bCs/>
                <w:color w:val="000000"/>
              </w:rPr>
              <w:t>2-</w:t>
            </w:r>
            <w:r w:rsidR="00525DB0" w:rsidRPr="00525DB0">
              <w:rPr>
                <w:rFonts w:asciiTheme="majorHAnsi" w:hAnsiTheme="majorHAnsi" w:cs="Calibri"/>
                <w:bCs/>
                <w:color w:val="000000"/>
              </w:rPr>
              <w:t xml:space="preserve"> </w:t>
            </w:r>
            <w:r w:rsidR="00525DB0" w:rsidRPr="00525DB0">
              <w:rPr>
                <w:rFonts w:asciiTheme="majorHAnsi" w:hAnsiTheme="majorHAnsi" w:cs="Calibri"/>
                <w:bCs/>
                <w:color w:val="000000"/>
              </w:rPr>
              <w:t>Zbatimi i Procedurat e Parqitjes se kërkesave për Ndihmë Sociale</w:t>
            </w:r>
            <w:r w:rsidR="00525DB0" w:rsidRPr="00586EE3">
              <w:rPr>
                <w:rFonts w:asciiTheme="majorHAnsi" w:hAnsiTheme="majorHAnsi" w:cs="Calibri"/>
                <w:bCs/>
                <w:color w:val="000000"/>
              </w:rPr>
              <w:t xml:space="preserve"> </w:t>
            </w: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525DB0" w:rsidRDefault="00525DB0" w:rsidP="0015176E">
            <w:pPr>
              <w:spacing w:line="360" w:lineRule="auto"/>
              <w:rPr>
                <w:rFonts w:asciiTheme="majorHAnsi" w:hAnsiTheme="majorHAnsi" w:cs="Calibri"/>
                <w:bCs/>
                <w:color w:val="000000"/>
              </w:rPr>
            </w:pPr>
          </w:p>
          <w:p w:rsidR="00D85DD3" w:rsidRPr="0015176E" w:rsidRDefault="00525DB0" w:rsidP="0015176E">
            <w:pPr>
              <w:spacing w:line="360" w:lineRule="auto"/>
              <w:rPr>
                <w:rFonts w:asciiTheme="majorHAnsi" w:hAnsiTheme="majorHAnsi" w:cs="Calibri"/>
                <w:bCs/>
                <w:color w:val="000000"/>
              </w:rPr>
            </w:pPr>
            <w:r>
              <w:rPr>
                <w:rFonts w:asciiTheme="majorHAnsi" w:hAnsiTheme="majorHAnsi" w:cs="Calibri"/>
                <w:bCs/>
                <w:color w:val="000000"/>
              </w:rPr>
              <w:t>3-</w:t>
            </w:r>
            <w:r w:rsidR="000D1197" w:rsidRPr="00586EE3">
              <w:rPr>
                <w:rFonts w:asciiTheme="majorHAnsi" w:hAnsiTheme="majorHAnsi" w:cs="Calibri"/>
                <w:bCs/>
                <w:color w:val="000000"/>
              </w:rPr>
              <w:t>K</w:t>
            </w:r>
            <w:r w:rsidR="000D1197">
              <w:rPr>
                <w:rFonts w:asciiTheme="majorHAnsi" w:hAnsiTheme="majorHAnsi" w:cs="Calibri"/>
                <w:bCs/>
                <w:color w:val="000000"/>
              </w:rPr>
              <w:t>thimi i</w:t>
            </w:r>
            <w:r w:rsidR="000D1197" w:rsidRPr="00586EE3">
              <w:rPr>
                <w:rFonts w:asciiTheme="majorHAnsi" w:hAnsiTheme="majorHAnsi" w:cs="Calibri"/>
                <w:bCs/>
                <w:color w:val="000000"/>
              </w:rPr>
              <w:t xml:space="preserve"> pagesave nga Shfrytëzuesit e Skemës së ndihmës Sociale të fituar pa bazë ligjore</w:t>
            </w:r>
          </w:p>
          <w:p w:rsidR="00D85DD3" w:rsidRPr="0015176E" w:rsidRDefault="00D85DD3" w:rsidP="0015176E">
            <w:pPr>
              <w:spacing w:line="360" w:lineRule="auto"/>
              <w:rPr>
                <w:rFonts w:asciiTheme="majorHAnsi" w:hAnsiTheme="majorHAnsi" w:cs="Calibri"/>
                <w:bCs/>
                <w:color w:val="000000"/>
              </w:rPr>
            </w:pPr>
          </w:p>
          <w:p w:rsidR="00C26D8D" w:rsidRDefault="00C26D8D" w:rsidP="002C619D">
            <w:pPr>
              <w:spacing w:line="360" w:lineRule="auto"/>
              <w:rPr>
                <w:rFonts w:asciiTheme="majorHAnsi" w:hAnsiTheme="majorHAnsi" w:cs="Calibri"/>
                <w:bCs/>
                <w:color w:val="000000"/>
              </w:rPr>
            </w:pPr>
          </w:p>
          <w:p w:rsidR="00525DB0" w:rsidRDefault="00525DB0" w:rsidP="002C619D">
            <w:pPr>
              <w:spacing w:line="360" w:lineRule="auto"/>
              <w:rPr>
                <w:rFonts w:asciiTheme="majorHAnsi" w:hAnsiTheme="majorHAnsi" w:cs="Calibri"/>
                <w:bCs/>
                <w:color w:val="000000"/>
              </w:rPr>
            </w:pPr>
            <w:r>
              <w:rPr>
                <w:rFonts w:asciiTheme="majorHAnsi" w:hAnsiTheme="majorHAnsi" w:cs="Calibri"/>
                <w:bCs/>
                <w:color w:val="000000"/>
              </w:rPr>
              <w:t xml:space="preserve">  </w:t>
            </w:r>
          </w:p>
          <w:p w:rsidR="009134B2" w:rsidRDefault="009134B2" w:rsidP="002C619D">
            <w:pPr>
              <w:spacing w:line="360" w:lineRule="auto"/>
              <w:rPr>
                <w:rFonts w:asciiTheme="majorHAnsi" w:hAnsiTheme="majorHAnsi" w:cs="Calibri"/>
                <w:bCs/>
                <w:color w:val="000000"/>
              </w:rPr>
            </w:pPr>
          </w:p>
          <w:p w:rsidR="009134B2" w:rsidRDefault="009134B2" w:rsidP="002C619D">
            <w:pPr>
              <w:spacing w:line="360" w:lineRule="auto"/>
              <w:rPr>
                <w:rFonts w:asciiTheme="majorHAnsi" w:hAnsiTheme="majorHAnsi" w:cs="Calibri"/>
                <w:bCs/>
                <w:color w:val="000000"/>
              </w:rPr>
            </w:pPr>
          </w:p>
          <w:p w:rsidR="00525DB0" w:rsidRDefault="00525DB0" w:rsidP="00525DB0">
            <w:pPr>
              <w:spacing w:line="360" w:lineRule="auto"/>
              <w:jc w:val="both"/>
              <w:rPr>
                <w:rFonts w:asciiTheme="majorHAnsi" w:hAnsiTheme="majorHAnsi" w:cs="Calibri"/>
                <w:bCs/>
                <w:color w:val="000000"/>
              </w:rPr>
            </w:pPr>
            <w:r>
              <w:rPr>
                <w:rFonts w:asciiTheme="majorHAnsi" w:hAnsiTheme="majorHAnsi" w:cs="Calibri"/>
                <w:bCs/>
                <w:color w:val="000000"/>
              </w:rPr>
              <w:lastRenderedPageBreak/>
              <w:t>4-</w:t>
            </w:r>
            <w:r w:rsidRPr="00525DB0">
              <w:rPr>
                <w:rFonts w:asciiTheme="majorHAnsi" w:hAnsiTheme="majorHAnsi" w:cs="Calibri"/>
                <w:bCs/>
                <w:color w:val="000000"/>
              </w:rPr>
              <w:t>Verifikimi i të hyrat e llogaritshme dhe jo të llogaritshme</w:t>
            </w:r>
            <w:r>
              <w:rPr>
                <w:rFonts w:asciiTheme="majorHAnsi" w:hAnsiTheme="majorHAnsi" w:cs="Calibri"/>
                <w:bCs/>
                <w:color w:val="000000"/>
              </w:rPr>
              <w:t xml:space="preserve"> </w:t>
            </w:r>
          </w:p>
          <w:p w:rsidR="00525DB0" w:rsidRDefault="00525DB0" w:rsidP="00525DB0">
            <w:pPr>
              <w:spacing w:line="360" w:lineRule="auto"/>
              <w:jc w:val="both"/>
              <w:rPr>
                <w:rFonts w:asciiTheme="majorHAnsi" w:hAnsiTheme="majorHAnsi" w:cs="Calibri"/>
                <w:bCs/>
                <w:color w:val="000000"/>
              </w:rPr>
            </w:pPr>
          </w:p>
          <w:p w:rsidR="00525DB0" w:rsidRDefault="00525DB0" w:rsidP="00525DB0">
            <w:pPr>
              <w:spacing w:line="360" w:lineRule="auto"/>
              <w:jc w:val="both"/>
              <w:rPr>
                <w:rFonts w:asciiTheme="majorHAnsi" w:hAnsiTheme="majorHAnsi" w:cs="Calibri"/>
                <w:bCs/>
                <w:color w:val="000000"/>
              </w:rPr>
            </w:pPr>
            <w:r>
              <w:rPr>
                <w:rFonts w:asciiTheme="majorHAnsi" w:hAnsiTheme="majorHAnsi" w:cs="Calibri"/>
                <w:bCs/>
                <w:color w:val="000000"/>
              </w:rPr>
              <w:t>5-</w:t>
            </w:r>
            <w:r w:rsidRPr="00586EE3">
              <w:rPr>
                <w:rFonts w:asciiTheme="majorHAnsi" w:hAnsiTheme="majorHAnsi" w:cs="Calibri"/>
                <w:bCs/>
                <w:color w:val="000000"/>
              </w:rPr>
              <w:t>Pagesat e Ndihmave të Njëhershme</w:t>
            </w:r>
          </w:p>
          <w:p w:rsidR="00525DB0" w:rsidRDefault="00525DB0" w:rsidP="00525DB0">
            <w:pPr>
              <w:spacing w:line="360" w:lineRule="auto"/>
              <w:jc w:val="both"/>
              <w:rPr>
                <w:rFonts w:asciiTheme="majorHAnsi" w:hAnsiTheme="majorHAnsi" w:cs="Calibri"/>
                <w:bCs/>
                <w:color w:val="000000"/>
              </w:rPr>
            </w:pPr>
          </w:p>
          <w:p w:rsidR="0056400C" w:rsidRDefault="0056400C" w:rsidP="00525DB0">
            <w:pPr>
              <w:spacing w:line="360" w:lineRule="auto"/>
              <w:jc w:val="both"/>
              <w:rPr>
                <w:rFonts w:asciiTheme="majorHAnsi" w:hAnsiTheme="majorHAnsi" w:cs="Calibri"/>
                <w:bCs/>
                <w:color w:val="000000"/>
              </w:rPr>
            </w:pPr>
          </w:p>
          <w:p w:rsidR="0056400C" w:rsidRDefault="0056400C" w:rsidP="00525DB0">
            <w:pPr>
              <w:spacing w:line="360" w:lineRule="auto"/>
              <w:jc w:val="both"/>
              <w:rPr>
                <w:rFonts w:asciiTheme="majorHAnsi" w:hAnsiTheme="majorHAnsi" w:cs="Calibri"/>
                <w:bCs/>
                <w:color w:val="000000"/>
              </w:rPr>
            </w:pPr>
          </w:p>
          <w:p w:rsidR="0056400C" w:rsidRDefault="0056400C" w:rsidP="00525DB0">
            <w:pPr>
              <w:spacing w:line="360" w:lineRule="auto"/>
              <w:jc w:val="both"/>
              <w:rPr>
                <w:rFonts w:asciiTheme="majorHAnsi" w:hAnsiTheme="majorHAnsi" w:cs="Calibri"/>
                <w:bCs/>
                <w:color w:val="000000"/>
              </w:rPr>
            </w:pPr>
          </w:p>
          <w:p w:rsidR="0056400C" w:rsidRDefault="0056400C" w:rsidP="00525DB0">
            <w:pPr>
              <w:spacing w:line="360" w:lineRule="auto"/>
              <w:jc w:val="both"/>
              <w:rPr>
                <w:rFonts w:asciiTheme="majorHAnsi" w:hAnsiTheme="majorHAnsi" w:cs="Calibri"/>
                <w:bCs/>
                <w:color w:val="000000"/>
              </w:rPr>
            </w:pPr>
          </w:p>
          <w:p w:rsidR="0056400C" w:rsidRDefault="0056400C" w:rsidP="00525DB0">
            <w:pPr>
              <w:spacing w:line="360" w:lineRule="auto"/>
              <w:jc w:val="both"/>
              <w:rPr>
                <w:rFonts w:asciiTheme="majorHAnsi" w:hAnsiTheme="majorHAnsi" w:cs="Calibri"/>
                <w:bCs/>
                <w:color w:val="000000"/>
              </w:rPr>
            </w:pPr>
          </w:p>
          <w:p w:rsidR="0056400C" w:rsidRDefault="0056400C" w:rsidP="00525DB0">
            <w:pPr>
              <w:spacing w:line="360" w:lineRule="auto"/>
              <w:jc w:val="both"/>
              <w:rPr>
                <w:rFonts w:asciiTheme="majorHAnsi" w:hAnsiTheme="majorHAnsi" w:cs="Calibri"/>
                <w:bCs/>
                <w:color w:val="000000"/>
              </w:rPr>
            </w:pPr>
          </w:p>
          <w:p w:rsidR="0056400C" w:rsidRDefault="0056400C" w:rsidP="00525DB0">
            <w:pPr>
              <w:spacing w:line="360" w:lineRule="auto"/>
              <w:jc w:val="both"/>
              <w:rPr>
                <w:rFonts w:asciiTheme="majorHAnsi" w:hAnsiTheme="majorHAnsi" w:cs="Calibri"/>
                <w:bCs/>
                <w:color w:val="000000"/>
              </w:rPr>
            </w:pPr>
          </w:p>
          <w:p w:rsidR="0056400C" w:rsidRDefault="0056400C" w:rsidP="00525DB0">
            <w:pPr>
              <w:spacing w:line="360" w:lineRule="auto"/>
              <w:jc w:val="both"/>
              <w:rPr>
                <w:rFonts w:asciiTheme="majorHAnsi" w:hAnsiTheme="majorHAnsi" w:cs="Calibri"/>
                <w:bCs/>
                <w:color w:val="000000"/>
              </w:rPr>
            </w:pPr>
          </w:p>
          <w:p w:rsidR="00525DB0" w:rsidRPr="00525DB0" w:rsidRDefault="00525DB0" w:rsidP="00525DB0">
            <w:pPr>
              <w:spacing w:line="360" w:lineRule="auto"/>
              <w:jc w:val="both"/>
              <w:rPr>
                <w:rFonts w:asciiTheme="majorHAnsi" w:hAnsiTheme="majorHAnsi" w:cs="Calibri"/>
                <w:bCs/>
                <w:color w:val="000000"/>
              </w:rPr>
            </w:pPr>
            <w:r>
              <w:rPr>
                <w:rFonts w:asciiTheme="majorHAnsi" w:hAnsiTheme="majorHAnsi" w:cs="Calibri"/>
                <w:bCs/>
                <w:color w:val="000000"/>
              </w:rPr>
              <w:t>6-</w:t>
            </w:r>
            <w:r w:rsidRPr="002542A5">
              <w:rPr>
                <w:rFonts w:asciiTheme="majorHAnsi" w:hAnsiTheme="majorHAnsi" w:cs="Calibri"/>
                <w:bCs/>
                <w:color w:val="000000"/>
              </w:rPr>
              <w:t>Bashkpunimi me OJQ-t dhe</w:t>
            </w:r>
            <w:r>
              <w:rPr>
                <w:rFonts w:asciiTheme="majorHAnsi" w:hAnsiTheme="majorHAnsi" w:cs="Calibri"/>
                <w:bCs/>
                <w:color w:val="000000"/>
              </w:rPr>
              <w:t xml:space="preserve"> do</w:t>
            </w:r>
            <w:r w:rsidRPr="002542A5">
              <w:rPr>
                <w:rFonts w:asciiTheme="majorHAnsi" w:hAnsiTheme="majorHAnsi" w:cs="Calibri"/>
                <w:bCs/>
                <w:color w:val="000000"/>
              </w:rPr>
              <w:t>natoret e ndyshem</w:t>
            </w:r>
          </w:p>
          <w:p w:rsidR="00525DB0" w:rsidRPr="0015176E" w:rsidRDefault="00525DB0" w:rsidP="002C619D">
            <w:pPr>
              <w:spacing w:line="360" w:lineRule="auto"/>
              <w:rPr>
                <w:rFonts w:asciiTheme="majorHAnsi" w:hAnsiTheme="majorHAnsi" w:cs="Calibri"/>
                <w:bCs/>
                <w:color w:val="000000"/>
              </w:rPr>
            </w:pPr>
          </w:p>
        </w:tc>
        <w:tc>
          <w:tcPr>
            <w:tcW w:w="4680" w:type="dxa"/>
          </w:tcPr>
          <w:p w:rsidR="00BD4009" w:rsidRDefault="00BD4009" w:rsidP="00525DB0">
            <w:pPr>
              <w:pStyle w:val="BodyText2"/>
              <w:numPr>
                <w:ilvl w:val="1"/>
                <w:numId w:val="19"/>
              </w:numPr>
              <w:spacing w:line="360" w:lineRule="auto"/>
              <w:rPr>
                <w:rFonts w:asciiTheme="majorHAnsi" w:hAnsiTheme="majorHAnsi"/>
                <w:sz w:val="24"/>
                <w:szCs w:val="24"/>
              </w:rPr>
            </w:pPr>
            <w:r w:rsidRPr="0015176E">
              <w:rPr>
                <w:rFonts w:asciiTheme="majorHAnsi" w:hAnsiTheme="majorHAnsi"/>
                <w:sz w:val="24"/>
                <w:szCs w:val="24"/>
              </w:rPr>
              <w:lastRenderedPageBreak/>
              <w:t xml:space="preserve">Monitorimi i zbatimit të Ligjit si dhe të udhëzimeve </w:t>
            </w:r>
            <w:r w:rsidR="0015176E" w:rsidRPr="0015176E">
              <w:rPr>
                <w:rFonts w:asciiTheme="majorHAnsi" w:hAnsiTheme="majorHAnsi"/>
                <w:sz w:val="24"/>
                <w:szCs w:val="24"/>
              </w:rPr>
              <w:t>administrative</w:t>
            </w:r>
            <w:r w:rsidRPr="0015176E">
              <w:rPr>
                <w:rFonts w:asciiTheme="majorHAnsi" w:hAnsiTheme="majorHAnsi"/>
                <w:sz w:val="24"/>
                <w:szCs w:val="24"/>
              </w:rPr>
              <w:t xml:space="preserve"> që kanë të bëjnë me SAS-it;</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2.1</w:t>
            </w:r>
            <w:r>
              <w:rPr>
                <w:rFonts w:asciiTheme="majorHAnsi" w:hAnsiTheme="majorHAnsi" w:cstheme="majorHAnsi"/>
                <w:sz w:val="24"/>
                <w:szCs w:val="24"/>
              </w:rPr>
              <w:t>Intervistimi i palëve – Kategorizimi.</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2</w:t>
            </w:r>
            <w:r>
              <w:rPr>
                <w:rFonts w:asciiTheme="majorHAnsi" w:hAnsiTheme="majorHAnsi" w:cstheme="majorHAnsi"/>
                <w:sz w:val="24"/>
                <w:szCs w:val="24"/>
              </w:rPr>
              <w:t>.2</w:t>
            </w:r>
            <w:r>
              <w:rPr>
                <w:rFonts w:asciiTheme="majorHAnsi" w:hAnsiTheme="majorHAnsi" w:cstheme="majorHAnsi"/>
                <w:sz w:val="24"/>
                <w:szCs w:val="24"/>
              </w:rPr>
              <w:t xml:space="preserve"> </w:t>
            </w:r>
            <w:r w:rsidRPr="00D51F65">
              <w:rPr>
                <w:rFonts w:asciiTheme="majorHAnsi" w:hAnsiTheme="majorHAnsi" w:cstheme="majorHAnsi"/>
                <w:sz w:val="24"/>
                <w:szCs w:val="24"/>
              </w:rPr>
              <w:t>Pranimi i kërkesave për asistencë sociale</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2.3</w:t>
            </w:r>
            <w:r w:rsidRPr="00D51F65">
              <w:rPr>
                <w:rFonts w:asciiTheme="majorHAnsi" w:hAnsiTheme="majorHAnsi" w:cstheme="majorHAnsi"/>
                <w:sz w:val="24"/>
                <w:szCs w:val="24"/>
              </w:rPr>
              <w:t xml:space="preserve"> Kontrolli administrativ i dokumentacionit</w:t>
            </w:r>
            <w:r>
              <w:rPr>
                <w:rFonts w:asciiTheme="majorHAnsi" w:hAnsiTheme="majorHAnsi" w:cstheme="majorHAnsi"/>
                <w:sz w:val="24"/>
                <w:szCs w:val="24"/>
              </w:rPr>
              <w:t xml:space="preserve"> Regjistrimi në bazën e të dhënave</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rPr>
              <w:t xml:space="preserve"> </w:t>
            </w:r>
            <w:r>
              <w:rPr>
                <w:rFonts w:asciiTheme="majorHAnsi" w:hAnsiTheme="majorHAnsi" w:cstheme="majorHAnsi"/>
                <w:sz w:val="24"/>
                <w:szCs w:val="24"/>
              </w:rPr>
              <w:t>2.4</w:t>
            </w:r>
            <w:r>
              <w:rPr>
                <w:rFonts w:asciiTheme="majorHAnsi" w:hAnsiTheme="majorHAnsi" w:cstheme="majorHAnsi"/>
                <w:sz w:val="24"/>
                <w:szCs w:val="24"/>
              </w:rPr>
              <w:t xml:space="preserve">  </w:t>
            </w:r>
            <w:r w:rsidRPr="006F6EB8">
              <w:rPr>
                <w:rFonts w:asciiTheme="majorHAnsi" w:hAnsiTheme="majorHAnsi" w:cstheme="majorHAnsi"/>
                <w:sz w:val="24"/>
                <w:szCs w:val="24"/>
              </w:rPr>
              <w:t xml:space="preserve">Vlerësimi i rasteve ne Komisionin mjekësor </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2.5</w:t>
            </w:r>
            <w:r>
              <w:rPr>
                <w:rFonts w:asciiTheme="majorHAnsi" w:hAnsiTheme="majorHAnsi" w:cstheme="majorHAnsi"/>
                <w:sz w:val="24"/>
                <w:szCs w:val="24"/>
              </w:rPr>
              <w:t xml:space="preserve">  </w:t>
            </w:r>
            <w:r w:rsidRPr="006F6EB8">
              <w:rPr>
                <w:rFonts w:asciiTheme="majorHAnsi" w:hAnsiTheme="majorHAnsi" w:cstheme="majorHAnsi"/>
                <w:sz w:val="24"/>
                <w:szCs w:val="24"/>
              </w:rPr>
              <w:t xml:space="preserve">Njoftimi i palëve për vendimin e marrë; </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2.6</w:t>
            </w:r>
            <w:r>
              <w:rPr>
                <w:rFonts w:asciiTheme="majorHAnsi" w:hAnsiTheme="majorHAnsi" w:cstheme="majorHAnsi"/>
                <w:sz w:val="24"/>
                <w:szCs w:val="24"/>
              </w:rPr>
              <w:t xml:space="preserve">  </w:t>
            </w:r>
            <w:r w:rsidRPr="006F6EB8">
              <w:rPr>
                <w:rFonts w:asciiTheme="majorHAnsi" w:hAnsiTheme="majorHAnsi" w:cstheme="majorHAnsi"/>
                <w:sz w:val="24"/>
                <w:szCs w:val="24"/>
              </w:rPr>
              <w:t>Shqyrtimi i ankesave të palëve</w:t>
            </w:r>
            <w:r>
              <w:rPr>
                <w:rFonts w:asciiTheme="majorHAnsi" w:hAnsiTheme="majorHAnsi" w:cstheme="majorHAnsi"/>
                <w:sz w:val="24"/>
                <w:szCs w:val="24"/>
              </w:rPr>
              <w:t xml:space="preserve"> </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2.7</w:t>
            </w:r>
            <w:r>
              <w:rPr>
                <w:rFonts w:asciiTheme="majorHAnsi" w:hAnsiTheme="majorHAnsi" w:cstheme="majorHAnsi"/>
                <w:sz w:val="24"/>
                <w:szCs w:val="24"/>
              </w:rPr>
              <w:t xml:space="preserve"> Dërgimi i ankesave në shkallën e dytë në</w:t>
            </w:r>
            <w:r w:rsidRPr="006F6EB8">
              <w:rPr>
                <w:rFonts w:asciiTheme="majorHAnsi" w:hAnsiTheme="majorHAnsi" w:cstheme="majorHAnsi"/>
                <w:sz w:val="24"/>
                <w:szCs w:val="24"/>
              </w:rPr>
              <w:t xml:space="preserve"> DPSF-DNS</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 xml:space="preserve">2.8 </w:t>
            </w:r>
            <w:r w:rsidRPr="00D51F65">
              <w:rPr>
                <w:rFonts w:asciiTheme="majorHAnsi" w:hAnsiTheme="majorHAnsi" w:cstheme="majorHAnsi"/>
                <w:sz w:val="24"/>
                <w:szCs w:val="24"/>
              </w:rPr>
              <w:t>Regjistrim në sistemin e bazë</w:t>
            </w:r>
            <w:r>
              <w:rPr>
                <w:rFonts w:asciiTheme="majorHAnsi" w:hAnsiTheme="majorHAnsi" w:cstheme="majorHAnsi"/>
                <w:sz w:val="24"/>
                <w:szCs w:val="24"/>
              </w:rPr>
              <w:t>s</w:t>
            </w:r>
            <w:r w:rsidRPr="00D51F65">
              <w:rPr>
                <w:rFonts w:asciiTheme="majorHAnsi" w:hAnsiTheme="majorHAnsi" w:cstheme="majorHAnsi"/>
                <w:sz w:val="24"/>
                <w:szCs w:val="24"/>
              </w:rPr>
              <w:t xml:space="preserve"> së të dhënave</w:t>
            </w:r>
            <w:r w:rsidRPr="006F6EB8">
              <w:rPr>
                <w:rFonts w:asciiTheme="majorHAnsi" w:hAnsiTheme="majorHAnsi" w:cstheme="majorHAnsi"/>
                <w:sz w:val="24"/>
                <w:szCs w:val="24"/>
              </w:rPr>
              <w:t xml:space="preserve"> </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2.9</w:t>
            </w:r>
            <w:r>
              <w:rPr>
                <w:rFonts w:asciiTheme="majorHAnsi" w:hAnsiTheme="majorHAnsi" w:cstheme="majorHAnsi"/>
                <w:sz w:val="24"/>
                <w:szCs w:val="24"/>
              </w:rPr>
              <w:t xml:space="preserve"> </w:t>
            </w:r>
            <w:r w:rsidRPr="006F6EB8">
              <w:rPr>
                <w:rFonts w:asciiTheme="majorHAnsi" w:hAnsiTheme="majorHAnsi" w:cstheme="majorHAnsi"/>
                <w:sz w:val="24"/>
                <w:szCs w:val="24"/>
              </w:rPr>
              <w:t>Nxerrja e vendimeve</w:t>
            </w:r>
            <w:r w:rsidRPr="00D51F65">
              <w:rPr>
                <w:rFonts w:asciiTheme="majorHAnsi" w:hAnsiTheme="majorHAnsi" w:cstheme="majorHAnsi"/>
                <w:sz w:val="24"/>
                <w:szCs w:val="24"/>
              </w:rPr>
              <w:t xml:space="preserve">  </w:t>
            </w:r>
            <w:r w:rsidRPr="006F6EB8">
              <w:rPr>
                <w:rFonts w:asciiTheme="majorHAnsi" w:hAnsiTheme="majorHAnsi" w:cstheme="majorHAnsi"/>
                <w:sz w:val="24"/>
                <w:szCs w:val="24"/>
              </w:rPr>
              <w:t xml:space="preserve"> </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2</w:t>
            </w:r>
            <w:r>
              <w:rPr>
                <w:rFonts w:asciiTheme="majorHAnsi" w:hAnsiTheme="majorHAnsi" w:cstheme="majorHAnsi"/>
                <w:sz w:val="24"/>
                <w:szCs w:val="24"/>
              </w:rPr>
              <w:t>.10 Futja e lë</w:t>
            </w:r>
            <w:r w:rsidRPr="006F6EB8">
              <w:rPr>
                <w:rFonts w:asciiTheme="majorHAnsi" w:hAnsiTheme="majorHAnsi" w:cstheme="majorHAnsi"/>
                <w:sz w:val="24"/>
                <w:szCs w:val="24"/>
              </w:rPr>
              <w:t>ndeve n</w:t>
            </w:r>
            <w:r>
              <w:rPr>
                <w:rFonts w:asciiTheme="majorHAnsi" w:hAnsiTheme="majorHAnsi" w:cstheme="majorHAnsi"/>
                <w:sz w:val="24"/>
                <w:szCs w:val="24"/>
              </w:rPr>
              <w:t>ë bazën e të dhënave për pagesë</w:t>
            </w:r>
          </w:p>
          <w:p w:rsidR="0056400C" w:rsidRDefault="0056400C" w:rsidP="0056400C">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3.</w:t>
            </w:r>
            <w:r>
              <w:rPr>
                <w:rFonts w:asciiTheme="majorHAnsi" w:hAnsiTheme="majorHAnsi" w:cstheme="majorHAnsi"/>
                <w:sz w:val="24"/>
                <w:szCs w:val="24"/>
              </w:rPr>
              <w:t>1Njoftimi i Palës për kthimin e mjeteve finaciare dhe për afatet ligjore</w:t>
            </w:r>
          </w:p>
          <w:p w:rsidR="0056400C" w:rsidRDefault="0056400C" w:rsidP="0056400C">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3</w:t>
            </w:r>
            <w:r>
              <w:rPr>
                <w:rFonts w:asciiTheme="majorHAnsi" w:hAnsiTheme="majorHAnsi" w:cstheme="majorHAnsi"/>
                <w:sz w:val="24"/>
                <w:szCs w:val="24"/>
              </w:rPr>
              <w:t>.2 Dorzimi i fletpagesave ne DPSF</w:t>
            </w:r>
          </w:p>
          <w:p w:rsidR="0056400C" w:rsidRDefault="0056400C" w:rsidP="0056400C">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3</w:t>
            </w:r>
            <w:r>
              <w:rPr>
                <w:rFonts w:asciiTheme="majorHAnsi" w:hAnsiTheme="majorHAnsi" w:cstheme="majorHAnsi"/>
                <w:sz w:val="24"/>
                <w:szCs w:val="24"/>
              </w:rPr>
              <w:t>.3 Inicimi i procedures Gjygjsore per palet qe refuzojn kthimin e pagesave</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9134B2" w:rsidRDefault="009134B2" w:rsidP="0056400C">
            <w:pPr>
              <w:pStyle w:val="NormalWeb"/>
              <w:rPr>
                <w:rFonts w:asciiTheme="majorHAnsi" w:hAnsiTheme="majorHAnsi" w:cstheme="majorHAnsi"/>
              </w:rPr>
            </w:pPr>
          </w:p>
          <w:p w:rsidR="0056400C" w:rsidRPr="006F6EB8" w:rsidRDefault="0056400C" w:rsidP="0056400C">
            <w:pPr>
              <w:pStyle w:val="NormalWeb"/>
              <w:rPr>
                <w:rFonts w:asciiTheme="majorHAnsi" w:hAnsiTheme="majorHAnsi" w:cstheme="majorHAnsi"/>
              </w:rPr>
            </w:pPr>
            <w:bookmarkStart w:id="0" w:name="_GoBack"/>
            <w:bookmarkEnd w:id="0"/>
            <w:r>
              <w:rPr>
                <w:rFonts w:asciiTheme="majorHAnsi" w:hAnsiTheme="majorHAnsi" w:cstheme="majorHAnsi"/>
              </w:rPr>
              <w:lastRenderedPageBreak/>
              <w:t>4</w:t>
            </w:r>
            <w:r>
              <w:rPr>
                <w:rFonts w:asciiTheme="majorHAnsi" w:hAnsiTheme="majorHAnsi" w:cstheme="majorHAnsi"/>
              </w:rPr>
              <w:t>.1</w:t>
            </w:r>
            <w:r w:rsidRPr="006F6EB8">
              <w:rPr>
                <w:rFonts w:asciiTheme="majorHAnsi" w:hAnsiTheme="majorHAnsi" w:cstheme="majorHAnsi"/>
              </w:rPr>
              <w:t xml:space="preserve"> Vlerësimi i gjendjes socio</w:t>
            </w:r>
            <w:r>
              <w:rPr>
                <w:rFonts w:asciiTheme="majorHAnsi" w:hAnsiTheme="majorHAnsi" w:cstheme="majorHAnsi"/>
              </w:rPr>
              <w:t>-ekonomike të familjes(vizita në ter</w:t>
            </w:r>
            <w:r w:rsidRPr="006F6EB8">
              <w:rPr>
                <w:rFonts w:asciiTheme="majorHAnsi" w:hAnsiTheme="majorHAnsi" w:cstheme="majorHAnsi"/>
              </w:rPr>
              <w:t>en);</w:t>
            </w:r>
          </w:p>
          <w:p w:rsidR="0056400C" w:rsidRPr="006F6EB8" w:rsidRDefault="0056400C" w:rsidP="0056400C">
            <w:pPr>
              <w:pStyle w:val="BodyText2"/>
              <w:spacing w:line="360" w:lineRule="auto"/>
              <w:rPr>
                <w:rFonts w:asciiTheme="majorHAnsi" w:hAnsiTheme="majorHAnsi" w:cstheme="majorHAnsi"/>
                <w:sz w:val="24"/>
                <w:szCs w:val="24"/>
              </w:rPr>
            </w:pPr>
            <w:r>
              <w:rPr>
                <w:rFonts w:asciiTheme="majorHAnsi" w:hAnsiTheme="majorHAnsi" w:cstheme="majorHAnsi"/>
                <w:sz w:val="24"/>
                <w:szCs w:val="24"/>
              </w:rPr>
              <w:t xml:space="preserve">4.2 Verifikimi i të hyrave </w:t>
            </w:r>
            <w:r w:rsidRPr="006F6EB8">
              <w:rPr>
                <w:rFonts w:asciiTheme="majorHAnsi" w:hAnsiTheme="majorHAnsi" w:cstheme="majorHAnsi"/>
                <w:sz w:val="24"/>
                <w:szCs w:val="24"/>
              </w:rPr>
              <w:t>financiare;</w:t>
            </w:r>
          </w:p>
          <w:p w:rsidR="0056400C" w:rsidRDefault="0056400C" w:rsidP="0056400C">
            <w:pPr>
              <w:pStyle w:val="BodyText2"/>
              <w:spacing w:line="360" w:lineRule="auto"/>
              <w:rPr>
                <w:rFonts w:asciiTheme="majorHAnsi" w:hAnsiTheme="majorHAnsi" w:cstheme="majorHAnsi"/>
                <w:sz w:val="24"/>
                <w:szCs w:val="24"/>
              </w:rPr>
            </w:pPr>
            <w:r>
              <w:rPr>
                <w:rFonts w:asciiTheme="majorHAnsi" w:hAnsiTheme="majorHAnsi" w:cstheme="majorHAnsi"/>
                <w:sz w:val="24"/>
                <w:szCs w:val="24"/>
              </w:rPr>
              <w:t xml:space="preserve">4.3 </w:t>
            </w:r>
            <w:r w:rsidRPr="006F6EB8">
              <w:rPr>
                <w:rFonts w:asciiTheme="majorHAnsi" w:hAnsiTheme="majorHAnsi" w:cstheme="majorHAnsi"/>
                <w:sz w:val="24"/>
                <w:szCs w:val="24"/>
              </w:rPr>
              <w:t xml:space="preserve">Bashkëpunimi me Institucionet  tjera </w:t>
            </w:r>
            <w:r>
              <w:rPr>
                <w:rFonts w:asciiTheme="majorHAnsi" w:hAnsiTheme="majorHAnsi" w:cstheme="majorHAnsi"/>
                <w:sz w:val="24"/>
                <w:szCs w:val="24"/>
              </w:rPr>
              <w:t xml:space="preserve"> </w:t>
            </w:r>
            <w:r w:rsidRPr="006F6EB8">
              <w:rPr>
                <w:rFonts w:asciiTheme="majorHAnsi" w:hAnsiTheme="majorHAnsi" w:cstheme="majorHAnsi"/>
                <w:sz w:val="24"/>
                <w:szCs w:val="24"/>
              </w:rPr>
              <w:t>(ATK, ZGJC, etj)</w:t>
            </w:r>
            <w:r>
              <w:rPr>
                <w:rFonts w:asciiTheme="majorHAnsi" w:hAnsiTheme="majorHAnsi" w:cstheme="majorHAnsi"/>
                <w:sz w:val="24"/>
                <w:szCs w:val="24"/>
              </w:rPr>
              <w:t>.</w:t>
            </w:r>
          </w:p>
          <w:p w:rsidR="0056400C" w:rsidRDefault="0056400C" w:rsidP="0056400C">
            <w:pPr>
              <w:pStyle w:val="BodyText2"/>
              <w:spacing w:line="360" w:lineRule="auto"/>
              <w:rPr>
                <w:rFonts w:asciiTheme="majorHAnsi" w:hAnsiTheme="majorHAnsi" w:cstheme="majorHAnsi"/>
                <w:sz w:val="24"/>
                <w:szCs w:val="24"/>
              </w:rPr>
            </w:pPr>
          </w:p>
          <w:p w:rsidR="0056400C" w:rsidRPr="00D51F65" w:rsidRDefault="0056400C" w:rsidP="0056400C">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5.1</w:t>
            </w:r>
            <w:r w:rsidRPr="00D51F65">
              <w:rPr>
                <w:rFonts w:asciiTheme="majorHAnsi" w:hAnsiTheme="majorHAnsi" w:cstheme="majorHAnsi"/>
                <w:sz w:val="24"/>
                <w:szCs w:val="24"/>
              </w:rPr>
              <w:t xml:space="preserve">Pranimi </w:t>
            </w:r>
            <w:r>
              <w:rPr>
                <w:rFonts w:asciiTheme="majorHAnsi" w:hAnsiTheme="majorHAnsi" w:cstheme="majorHAnsi"/>
                <w:sz w:val="24"/>
                <w:szCs w:val="24"/>
              </w:rPr>
              <w:t xml:space="preserve">i kërkesave </w:t>
            </w:r>
          </w:p>
          <w:p w:rsidR="0056400C" w:rsidRDefault="0056400C" w:rsidP="0056400C">
            <w:pPr>
              <w:pStyle w:val="BodyText2"/>
              <w:pBdr>
                <w:bottom w:val="single" w:sz="4" w:space="1" w:color="auto"/>
              </w:pBdr>
              <w:spacing w:line="360" w:lineRule="auto"/>
              <w:rPr>
                <w:rFonts w:asciiTheme="majorHAnsi" w:hAnsiTheme="majorHAnsi" w:cstheme="majorHAnsi"/>
              </w:rPr>
            </w:pPr>
            <w:r>
              <w:rPr>
                <w:rFonts w:asciiTheme="majorHAnsi" w:hAnsiTheme="majorHAnsi" w:cstheme="majorHAnsi"/>
                <w:sz w:val="24"/>
                <w:szCs w:val="24"/>
              </w:rPr>
              <w:t>5.2</w:t>
            </w:r>
            <w:r w:rsidRPr="00D51F65">
              <w:rPr>
                <w:rFonts w:asciiTheme="majorHAnsi" w:hAnsiTheme="majorHAnsi" w:cstheme="majorHAnsi"/>
                <w:sz w:val="24"/>
                <w:szCs w:val="24"/>
              </w:rPr>
              <w:t xml:space="preserve"> Kontrolli administrativ i dokumentacionit</w:t>
            </w:r>
            <w:r>
              <w:rPr>
                <w:rFonts w:asciiTheme="majorHAnsi" w:hAnsiTheme="majorHAnsi" w:cstheme="majorHAnsi"/>
              </w:rPr>
              <w:t xml:space="preserve"> </w:t>
            </w:r>
          </w:p>
          <w:p w:rsidR="0056400C" w:rsidRPr="00D51F65" w:rsidRDefault="0056400C" w:rsidP="0056400C">
            <w:pPr>
              <w:pStyle w:val="BodyText2"/>
              <w:pBdr>
                <w:bottom w:val="single" w:sz="4" w:space="1" w:color="auto"/>
              </w:pBdr>
              <w:spacing w:line="360" w:lineRule="auto"/>
              <w:rPr>
                <w:rFonts w:asciiTheme="majorHAnsi" w:hAnsiTheme="majorHAnsi" w:cstheme="majorHAnsi"/>
                <w:sz w:val="24"/>
                <w:szCs w:val="24"/>
              </w:rPr>
            </w:pPr>
            <w:r>
              <w:rPr>
                <w:rFonts w:asciiTheme="majorHAnsi" w:hAnsiTheme="majorHAnsi" w:cstheme="majorHAnsi"/>
                <w:sz w:val="24"/>
                <w:szCs w:val="24"/>
              </w:rPr>
              <w:t>5.3</w:t>
            </w:r>
            <w:r w:rsidRPr="00D51F65">
              <w:rPr>
                <w:rFonts w:asciiTheme="majorHAnsi" w:hAnsiTheme="majorHAnsi" w:cstheme="majorHAnsi"/>
                <w:sz w:val="24"/>
                <w:szCs w:val="24"/>
              </w:rPr>
              <w:t xml:space="preserve"> </w:t>
            </w:r>
            <w:r>
              <w:rPr>
                <w:rFonts w:asciiTheme="majorHAnsi" w:hAnsiTheme="majorHAnsi" w:cstheme="majorHAnsi"/>
                <w:sz w:val="24"/>
                <w:szCs w:val="24"/>
              </w:rPr>
              <w:t>Dorzimi i dokumentacionit te kompletuar ne DPSF-DNS</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6400C" w:rsidRPr="006F6EB8" w:rsidRDefault="0056400C" w:rsidP="0056400C">
            <w:pPr>
              <w:spacing w:line="360" w:lineRule="auto"/>
              <w:rPr>
                <w:rFonts w:asciiTheme="majorHAnsi" w:hAnsiTheme="majorHAnsi" w:cstheme="majorHAnsi"/>
                <w:bCs/>
                <w:color w:val="000000"/>
                <w:lang w:eastAsia="ja-JP"/>
              </w:rPr>
            </w:pPr>
            <w:r>
              <w:rPr>
                <w:rFonts w:asciiTheme="majorHAnsi" w:hAnsiTheme="majorHAnsi" w:cstheme="majorHAnsi"/>
              </w:rPr>
              <w:t>6.</w:t>
            </w:r>
            <w:r>
              <w:rPr>
                <w:rFonts w:asciiTheme="majorHAnsi" w:hAnsiTheme="majorHAnsi" w:cstheme="majorHAnsi"/>
              </w:rPr>
              <w:t>1</w:t>
            </w:r>
            <w:r w:rsidRPr="006F6EB8">
              <w:rPr>
                <w:rFonts w:asciiTheme="majorHAnsi" w:hAnsiTheme="majorHAnsi" w:cstheme="majorHAnsi"/>
                <w:bCs/>
                <w:color w:val="000000"/>
              </w:rPr>
              <w:t xml:space="preserve"> Identifikimi dhe përpilimi i listës se familje</w:t>
            </w:r>
            <w:r>
              <w:rPr>
                <w:rFonts w:asciiTheme="majorHAnsi" w:hAnsiTheme="majorHAnsi" w:cstheme="majorHAnsi"/>
                <w:bCs/>
                <w:color w:val="000000"/>
              </w:rPr>
              <w:t xml:space="preserve">ve </w:t>
            </w:r>
            <w:r w:rsidRPr="006F6EB8">
              <w:rPr>
                <w:rFonts w:asciiTheme="majorHAnsi" w:hAnsiTheme="majorHAnsi" w:cstheme="majorHAnsi"/>
                <w:bCs/>
                <w:color w:val="000000"/>
              </w:rPr>
              <w:t xml:space="preserve"> në nevoj</w:t>
            </w:r>
            <w:r w:rsidRPr="006F6EB8">
              <w:rPr>
                <w:rFonts w:asciiTheme="majorHAnsi" w:hAnsiTheme="majorHAnsi" w:cstheme="majorHAnsi"/>
                <w:bCs/>
                <w:color w:val="000000"/>
                <w:lang w:eastAsia="ja-JP"/>
              </w:rPr>
              <w:t xml:space="preserve">ë; </w:t>
            </w:r>
          </w:p>
          <w:p w:rsidR="0056400C" w:rsidRPr="006F6EB8" w:rsidRDefault="0056400C" w:rsidP="0056400C">
            <w:pPr>
              <w:pStyle w:val="BodyText2"/>
              <w:spacing w:line="360" w:lineRule="auto"/>
              <w:rPr>
                <w:rFonts w:asciiTheme="majorHAnsi" w:hAnsiTheme="majorHAnsi" w:cstheme="majorHAnsi"/>
                <w:bCs/>
                <w:color w:val="000000"/>
                <w:sz w:val="24"/>
                <w:szCs w:val="24"/>
              </w:rPr>
            </w:pPr>
            <w:r>
              <w:rPr>
                <w:rFonts w:asciiTheme="majorHAnsi" w:hAnsiTheme="majorHAnsi" w:cstheme="majorHAnsi"/>
                <w:bCs/>
                <w:color w:val="000000"/>
                <w:sz w:val="24"/>
                <w:szCs w:val="24"/>
              </w:rPr>
              <w:t>6.2</w:t>
            </w:r>
            <w:r w:rsidRPr="006F6EB8">
              <w:rPr>
                <w:rFonts w:asciiTheme="majorHAnsi" w:hAnsiTheme="majorHAnsi" w:cstheme="majorHAnsi"/>
                <w:bCs/>
                <w:color w:val="000000"/>
                <w:sz w:val="24"/>
                <w:szCs w:val="24"/>
              </w:rPr>
              <w:t xml:space="preserve"> Distribuimi i pakove;</w:t>
            </w:r>
          </w:p>
          <w:p w:rsidR="0056400C" w:rsidRPr="006F6EB8" w:rsidRDefault="0056400C" w:rsidP="0056400C">
            <w:pPr>
              <w:spacing w:line="360" w:lineRule="auto"/>
              <w:rPr>
                <w:rFonts w:asciiTheme="majorHAnsi" w:hAnsiTheme="majorHAnsi" w:cstheme="majorHAnsi"/>
                <w:bCs/>
                <w:color w:val="000000"/>
              </w:rPr>
            </w:pPr>
            <w:r>
              <w:rPr>
                <w:rFonts w:asciiTheme="majorHAnsi" w:hAnsiTheme="majorHAnsi" w:cstheme="majorHAnsi"/>
                <w:bCs/>
                <w:color w:val="000000"/>
              </w:rPr>
              <w:t>6.3</w:t>
            </w:r>
            <w:r w:rsidRPr="006F6EB8">
              <w:rPr>
                <w:rFonts w:asciiTheme="majorHAnsi" w:hAnsiTheme="majorHAnsi" w:cstheme="majorHAnsi"/>
                <w:bCs/>
                <w:color w:val="000000"/>
              </w:rPr>
              <w:t xml:space="preserve"> Tërheqja e artikujve nga përfituesit (listat me nënshkrime te përfituesve)</w:t>
            </w: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525DB0" w:rsidRDefault="00525DB0" w:rsidP="00525DB0">
            <w:pPr>
              <w:pStyle w:val="BodyText2"/>
              <w:pBdr>
                <w:bottom w:val="single" w:sz="4" w:space="1" w:color="auto"/>
              </w:pBdr>
              <w:spacing w:line="360" w:lineRule="auto"/>
              <w:rPr>
                <w:rFonts w:asciiTheme="majorHAnsi" w:hAnsiTheme="majorHAnsi" w:cstheme="majorHAnsi"/>
                <w:sz w:val="24"/>
                <w:szCs w:val="24"/>
              </w:rPr>
            </w:pPr>
          </w:p>
          <w:p w:rsidR="00647C31" w:rsidRPr="0015176E" w:rsidRDefault="00647C31" w:rsidP="0015176E">
            <w:pPr>
              <w:spacing w:line="360" w:lineRule="auto"/>
              <w:rPr>
                <w:rFonts w:asciiTheme="majorHAnsi" w:hAnsiTheme="majorHAnsi" w:cs="Calibri"/>
                <w:bCs/>
                <w:color w:val="000000"/>
              </w:rPr>
            </w:pPr>
          </w:p>
          <w:p w:rsidR="00647C31" w:rsidRPr="0015176E" w:rsidRDefault="00647C31" w:rsidP="0015176E">
            <w:pPr>
              <w:pStyle w:val="BodyText2"/>
              <w:spacing w:line="360" w:lineRule="auto"/>
              <w:rPr>
                <w:rFonts w:asciiTheme="majorHAnsi" w:hAnsiTheme="majorHAnsi"/>
                <w:sz w:val="24"/>
                <w:szCs w:val="24"/>
              </w:rPr>
            </w:pPr>
          </w:p>
        </w:tc>
      </w:tr>
      <w:tr w:rsidR="00C26D8D" w:rsidRPr="0015176E" w:rsidTr="00D85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2375"/>
        </w:trPr>
        <w:tc>
          <w:tcPr>
            <w:tcW w:w="630" w:type="dxa"/>
          </w:tcPr>
          <w:p w:rsidR="00C26D8D" w:rsidRPr="0015176E" w:rsidRDefault="00C26D8D" w:rsidP="0015176E">
            <w:pPr>
              <w:pStyle w:val="BodyText2"/>
              <w:spacing w:line="360" w:lineRule="auto"/>
              <w:rPr>
                <w:rFonts w:asciiTheme="majorHAnsi" w:hAnsiTheme="majorHAnsi"/>
                <w:sz w:val="24"/>
                <w:szCs w:val="24"/>
              </w:rPr>
            </w:pPr>
            <w:r w:rsidRPr="0015176E">
              <w:rPr>
                <w:rFonts w:asciiTheme="majorHAnsi" w:hAnsiTheme="majorHAnsi"/>
                <w:sz w:val="24"/>
                <w:szCs w:val="24"/>
              </w:rPr>
              <w:lastRenderedPageBreak/>
              <w:t>2.</w:t>
            </w:r>
          </w:p>
        </w:tc>
        <w:tc>
          <w:tcPr>
            <w:tcW w:w="4320" w:type="dxa"/>
          </w:tcPr>
          <w:p w:rsidR="00E54231" w:rsidRDefault="00D85DD3" w:rsidP="00E54231">
            <w:pPr>
              <w:spacing w:line="360" w:lineRule="auto"/>
              <w:jc w:val="both"/>
              <w:rPr>
                <w:rFonts w:asciiTheme="majorHAnsi" w:hAnsiTheme="majorHAnsi"/>
              </w:rPr>
            </w:pPr>
            <w:r w:rsidRPr="0015176E">
              <w:rPr>
                <w:rFonts w:asciiTheme="majorHAnsi" w:hAnsiTheme="majorHAnsi"/>
              </w:rPr>
              <w:t xml:space="preserve">- </w:t>
            </w:r>
            <w:r w:rsidR="00967018" w:rsidRPr="0015176E">
              <w:rPr>
                <w:rFonts w:asciiTheme="majorHAnsi" w:hAnsiTheme="majorHAnsi"/>
              </w:rPr>
              <w:t>Zbatimi</w:t>
            </w:r>
            <w:r w:rsidRPr="0015176E">
              <w:rPr>
                <w:rFonts w:asciiTheme="majorHAnsi" w:hAnsiTheme="majorHAnsi"/>
              </w:rPr>
              <w:t xml:space="preserve"> i legjislacionit të </w:t>
            </w:r>
            <w:r w:rsidR="00967018" w:rsidRPr="0015176E">
              <w:rPr>
                <w:rFonts w:asciiTheme="majorHAnsi" w:hAnsiTheme="majorHAnsi"/>
              </w:rPr>
              <w:t>aplikueshme</w:t>
            </w:r>
            <w:r w:rsidRPr="0015176E">
              <w:rPr>
                <w:rFonts w:asciiTheme="majorHAnsi" w:hAnsiTheme="majorHAnsi"/>
              </w:rPr>
              <w:t xml:space="preserve"> për shërbimet sociale dhe </w:t>
            </w:r>
            <w:r w:rsidR="00967018" w:rsidRPr="0015176E">
              <w:rPr>
                <w:rFonts w:asciiTheme="majorHAnsi" w:hAnsiTheme="majorHAnsi"/>
              </w:rPr>
              <w:t>familjare, si</w:t>
            </w:r>
            <w:r w:rsidRPr="0015176E">
              <w:rPr>
                <w:rFonts w:asciiTheme="majorHAnsi" w:hAnsiTheme="majorHAnsi"/>
              </w:rPr>
              <w:t xml:space="preserve"> dhe doracakëve dhe standardeve të aprovuara për mbrojtjen e fëmijëve e kategorive tjera sociale.</w:t>
            </w:r>
            <w:r w:rsidR="00E54231" w:rsidRPr="00FA7E21">
              <w:rPr>
                <w:rFonts w:asciiTheme="majorHAnsi" w:hAnsiTheme="majorHAnsi"/>
              </w:rPr>
              <w:t xml:space="preserve"> </w:t>
            </w:r>
          </w:p>
          <w:p w:rsidR="00E54231" w:rsidRPr="00FA7E21" w:rsidRDefault="00E54231" w:rsidP="00E54231">
            <w:pPr>
              <w:spacing w:line="360" w:lineRule="auto"/>
              <w:jc w:val="both"/>
              <w:rPr>
                <w:rFonts w:asciiTheme="majorHAnsi" w:hAnsiTheme="majorHAnsi"/>
              </w:rPr>
            </w:pPr>
            <w:r>
              <w:rPr>
                <w:rFonts w:asciiTheme="majorHAnsi" w:hAnsiTheme="majorHAnsi"/>
              </w:rPr>
              <w:t xml:space="preserve">Ligji Nr. </w:t>
            </w:r>
            <w:r w:rsidR="00502DB0">
              <w:rPr>
                <w:rFonts w:asciiTheme="majorHAnsi" w:hAnsiTheme="majorHAnsi"/>
              </w:rPr>
              <w:t>08/L-255</w:t>
            </w:r>
            <w:r>
              <w:rPr>
                <w:rFonts w:asciiTheme="majorHAnsi" w:hAnsiTheme="majorHAnsi"/>
              </w:rPr>
              <w:t xml:space="preserve"> Për S</w:t>
            </w:r>
            <w:r w:rsidRPr="00FA7E21">
              <w:rPr>
                <w:rFonts w:asciiTheme="majorHAnsi" w:hAnsiTheme="majorHAnsi"/>
              </w:rPr>
              <w:t>hërbime Sociale dhe familjare, Ligji nr. 06/L-084 Për mbrojtjen e fëmijës</w:t>
            </w:r>
            <w:r>
              <w:rPr>
                <w:rFonts w:asciiTheme="majorHAnsi" w:hAnsiTheme="majorHAnsi"/>
              </w:rPr>
              <w:t>, L</w:t>
            </w:r>
            <w:r w:rsidRPr="00FA7E21">
              <w:rPr>
                <w:rFonts w:asciiTheme="majorHAnsi" w:hAnsiTheme="majorHAnsi"/>
              </w:rPr>
              <w:t>igji Nr. 2004/32 Për Familjen i Kosovës, Kodi për te mitur ne Kosove,</w:t>
            </w:r>
            <w:r w:rsidR="00786F72">
              <w:t xml:space="preserve"> </w:t>
            </w:r>
            <w:r w:rsidR="00786F72" w:rsidRPr="00786F72">
              <w:rPr>
                <w:sz w:val="22"/>
              </w:rPr>
              <w:t>ligji</w:t>
            </w:r>
            <w:r w:rsidR="00786F72">
              <w:t xml:space="preserve"> Nr. 03/L-182 Për mbrojtje nga dhuna ne Familje, Strategjinë Kombëtare për mbrojtje nga dhuna ne familje dhe dhuna ne baza gjinore, ligji nr. 06/L-114 Për zyrtarët publik,</w:t>
            </w:r>
            <w:r w:rsidRPr="00FA7E21">
              <w:rPr>
                <w:rFonts w:asciiTheme="majorHAnsi" w:hAnsiTheme="majorHAnsi"/>
              </w:rPr>
              <w:t xml:space="preserve"> e shume Rregullore dhe Udhëzime Administrative.</w:t>
            </w:r>
          </w:p>
          <w:p w:rsidR="00D85DD3" w:rsidRPr="0015176E" w:rsidRDefault="00D85DD3" w:rsidP="0015176E">
            <w:pPr>
              <w:pStyle w:val="BodyText2"/>
              <w:spacing w:line="360" w:lineRule="auto"/>
              <w:rPr>
                <w:rFonts w:asciiTheme="majorHAnsi" w:hAnsiTheme="majorHAnsi" w:cs="Arial"/>
                <w:b/>
                <w:bCs/>
                <w:color w:val="000000"/>
                <w:sz w:val="24"/>
                <w:szCs w:val="24"/>
              </w:rPr>
            </w:pPr>
          </w:p>
          <w:p w:rsidR="00D85DD3" w:rsidRPr="0015176E" w:rsidRDefault="00D85DD3" w:rsidP="0015176E">
            <w:pPr>
              <w:pStyle w:val="BodyText2"/>
              <w:spacing w:line="360" w:lineRule="auto"/>
              <w:rPr>
                <w:rFonts w:asciiTheme="majorHAnsi" w:hAnsiTheme="majorHAnsi" w:cs="Arial"/>
                <w:b/>
                <w:bCs/>
                <w:color w:val="000000"/>
                <w:sz w:val="24"/>
                <w:szCs w:val="24"/>
              </w:rPr>
            </w:pPr>
          </w:p>
          <w:p w:rsidR="00D85DD3" w:rsidRPr="0015176E" w:rsidRDefault="00D85DD3" w:rsidP="0015176E">
            <w:pPr>
              <w:pStyle w:val="BodyText2"/>
              <w:spacing w:line="360" w:lineRule="auto"/>
              <w:rPr>
                <w:rFonts w:asciiTheme="majorHAnsi" w:hAnsiTheme="majorHAnsi" w:cs="Arial"/>
                <w:b/>
                <w:bCs/>
                <w:color w:val="000000"/>
                <w:sz w:val="24"/>
                <w:szCs w:val="24"/>
              </w:rPr>
            </w:pPr>
          </w:p>
          <w:p w:rsidR="00D85DD3" w:rsidRPr="0015176E" w:rsidRDefault="00D85DD3" w:rsidP="0015176E">
            <w:pPr>
              <w:pStyle w:val="BodyText2"/>
              <w:spacing w:line="360" w:lineRule="auto"/>
              <w:rPr>
                <w:rFonts w:asciiTheme="majorHAnsi" w:hAnsiTheme="majorHAnsi" w:cs="Arial"/>
                <w:b/>
                <w:bCs/>
                <w:color w:val="000000"/>
                <w:sz w:val="24"/>
                <w:szCs w:val="24"/>
              </w:rPr>
            </w:pPr>
          </w:p>
          <w:p w:rsidR="00D85DD3" w:rsidRPr="0015176E" w:rsidRDefault="00D85DD3" w:rsidP="0015176E">
            <w:pPr>
              <w:pStyle w:val="BodyText2"/>
              <w:spacing w:line="360" w:lineRule="auto"/>
              <w:rPr>
                <w:rFonts w:asciiTheme="majorHAnsi" w:hAnsiTheme="majorHAnsi" w:cs="Arial"/>
                <w:b/>
                <w:bCs/>
                <w:color w:val="000000"/>
                <w:sz w:val="24"/>
                <w:szCs w:val="24"/>
              </w:rPr>
            </w:pPr>
          </w:p>
          <w:p w:rsidR="00C26D8D" w:rsidRPr="0015176E" w:rsidRDefault="00C26D8D" w:rsidP="0015176E">
            <w:pPr>
              <w:pStyle w:val="BodyText2"/>
              <w:spacing w:line="360" w:lineRule="auto"/>
              <w:rPr>
                <w:rFonts w:asciiTheme="majorHAnsi" w:hAnsiTheme="majorHAnsi"/>
                <w:sz w:val="24"/>
                <w:szCs w:val="24"/>
              </w:rPr>
            </w:pPr>
          </w:p>
        </w:tc>
        <w:tc>
          <w:tcPr>
            <w:tcW w:w="4680" w:type="dxa"/>
          </w:tcPr>
          <w:p w:rsidR="00D85DD3" w:rsidRPr="0015176E" w:rsidRDefault="00D85DD3" w:rsidP="0015176E">
            <w:pPr>
              <w:pStyle w:val="BodyText2"/>
              <w:spacing w:line="360" w:lineRule="auto"/>
              <w:rPr>
                <w:rFonts w:asciiTheme="majorHAnsi" w:hAnsiTheme="majorHAnsi"/>
                <w:sz w:val="24"/>
                <w:szCs w:val="24"/>
              </w:rPr>
            </w:pPr>
            <w:r w:rsidRPr="0015176E">
              <w:rPr>
                <w:rFonts w:asciiTheme="majorHAnsi" w:hAnsiTheme="majorHAnsi"/>
                <w:sz w:val="24"/>
                <w:szCs w:val="24"/>
              </w:rPr>
              <w:t>2.1 Monitorimi dhe zbatimi i ligjeve të shërbimeve sociale dhe familjare;</w:t>
            </w:r>
          </w:p>
          <w:p w:rsidR="00E54231" w:rsidRDefault="00D85DD3" w:rsidP="00E54231">
            <w:pPr>
              <w:pStyle w:val="BodyText2"/>
              <w:spacing w:line="360" w:lineRule="auto"/>
              <w:rPr>
                <w:rFonts w:asciiTheme="majorHAnsi" w:hAnsiTheme="majorHAnsi"/>
                <w:sz w:val="24"/>
                <w:szCs w:val="24"/>
              </w:rPr>
            </w:pPr>
            <w:r w:rsidRPr="0015176E">
              <w:rPr>
                <w:rFonts w:asciiTheme="majorHAnsi" w:hAnsiTheme="majorHAnsi"/>
                <w:sz w:val="24"/>
                <w:szCs w:val="24"/>
              </w:rPr>
              <w:t xml:space="preserve">2.2 </w:t>
            </w:r>
            <w:r w:rsidR="00786F72">
              <w:rPr>
                <w:rFonts w:asciiTheme="majorHAnsi" w:hAnsiTheme="majorHAnsi"/>
                <w:sz w:val="24"/>
                <w:szCs w:val="24"/>
              </w:rPr>
              <w:t>Monitorimi</w:t>
            </w:r>
            <w:r w:rsidR="00E54231">
              <w:rPr>
                <w:rFonts w:asciiTheme="majorHAnsi" w:hAnsiTheme="majorHAnsi"/>
                <w:sz w:val="24"/>
                <w:szCs w:val="24"/>
              </w:rPr>
              <w:t xml:space="preserve"> dhe zbatimi i ligjit </w:t>
            </w:r>
            <w:r w:rsidR="00786F72">
              <w:rPr>
                <w:rFonts w:asciiTheme="majorHAnsi" w:hAnsiTheme="majorHAnsi"/>
                <w:sz w:val="24"/>
                <w:szCs w:val="24"/>
              </w:rPr>
              <w:t>për</w:t>
            </w:r>
            <w:r w:rsidR="00E54231">
              <w:rPr>
                <w:rFonts w:asciiTheme="majorHAnsi" w:hAnsiTheme="majorHAnsi"/>
                <w:sz w:val="24"/>
                <w:szCs w:val="24"/>
              </w:rPr>
              <w:t xml:space="preserve"> </w:t>
            </w:r>
            <w:r w:rsidR="00786F72">
              <w:rPr>
                <w:rFonts w:asciiTheme="majorHAnsi" w:hAnsiTheme="majorHAnsi"/>
                <w:sz w:val="24"/>
                <w:szCs w:val="24"/>
              </w:rPr>
              <w:t>mbrojtjen</w:t>
            </w:r>
            <w:r w:rsidR="00E54231">
              <w:rPr>
                <w:rFonts w:asciiTheme="majorHAnsi" w:hAnsiTheme="majorHAnsi"/>
                <w:sz w:val="24"/>
                <w:szCs w:val="24"/>
              </w:rPr>
              <w:t xml:space="preserve"> e </w:t>
            </w:r>
            <w:r w:rsidR="00786F72">
              <w:rPr>
                <w:rFonts w:asciiTheme="majorHAnsi" w:hAnsiTheme="majorHAnsi"/>
                <w:sz w:val="24"/>
                <w:szCs w:val="24"/>
              </w:rPr>
              <w:t>fëmijës</w:t>
            </w:r>
            <w:r w:rsidR="00E54231">
              <w:rPr>
                <w:rFonts w:asciiTheme="majorHAnsi" w:hAnsiTheme="majorHAnsi"/>
                <w:sz w:val="24"/>
                <w:szCs w:val="24"/>
              </w:rPr>
              <w:t xml:space="preserve">; </w:t>
            </w:r>
          </w:p>
          <w:p w:rsidR="00E54231" w:rsidRDefault="00E54231" w:rsidP="00E54231">
            <w:pPr>
              <w:pStyle w:val="BodyText2"/>
              <w:spacing w:line="360" w:lineRule="auto"/>
              <w:rPr>
                <w:rFonts w:asciiTheme="majorHAnsi" w:hAnsiTheme="majorHAnsi"/>
                <w:sz w:val="24"/>
                <w:szCs w:val="24"/>
              </w:rPr>
            </w:pPr>
            <w:r>
              <w:rPr>
                <w:rFonts w:asciiTheme="majorHAnsi" w:hAnsiTheme="majorHAnsi"/>
                <w:sz w:val="24"/>
                <w:szCs w:val="24"/>
              </w:rPr>
              <w:t xml:space="preserve">2.3 </w:t>
            </w:r>
            <w:r w:rsidRPr="0015176E">
              <w:rPr>
                <w:rFonts w:asciiTheme="majorHAnsi" w:hAnsiTheme="majorHAnsi"/>
                <w:sz w:val="24"/>
                <w:szCs w:val="24"/>
              </w:rPr>
              <w:t>Monitorimi dhe zbatimi i ligjit të familjes në Kosovë;</w:t>
            </w:r>
          </w:p>
          <w:p w:rsidR="00E54231" w:rsidRPr="0015176E" w:rsidRDefault="00E54231" w:rsidP="0015176E">
            <w:pPr>
              <w:pStyle w:val="BodyText2"/>
              <w:spacing w:line="360" w:lineRule="auto"/>
              <w:rPr>
                <w:rFonts w:asciiTheme="majorHAnsi" w:hAnsiTheme="majorHAnsi"/>
                <w:sz w:val="24"/>
                <w:szCs w:val="24"/>
              </w:rPr>
            </w:pPr>
          </w:p>
          <w:p w:rsidR="00D85DD3" w:rsidRPr="0015176E" w:rsidRDefault="00D85DD3" w:rsidP="0015176E">
            <w:pPr>
              <w:pStyle w:val="BodyText2"/>
              <w:spacing w:line="360" w:lineRule="auto"/>
              <w:rPr>
                <w:rFonts w:asciiTheme="majorHAnsi" w:hAnsiTheme="majorHAnsi"/>
                <w:sz w:val="24"/>
                <w:szCs w:val="24"/>
              </w:rPr>
            </w:pPr>
            <w:r w:rsidRPr="0015176E">
              <w:rPr>
                <w:rFonts w:asciiTheme="majorHAnsi" w:hAnsiTheme="majorHAnsi"/>
                <w:sz w:val="24"/>
                <w:szCs w:val="24"/>
              </w:rPr>
              <w:t>2.</w:t>
            </w:r>
            <w:r w:rsidR="00E54231">
              <w:rPr>
                <w:rFonts w:asciiTheme="majorHAnsi" w:hAnsiTheme="majorHAnsi"/>
                <w:sz w:val="24"/>
                <w:szCs w:val="24"/>
              </w:rPr>
              <w:t>4</w:t>
            </w:r>
            <w:r w:rsidRPr="0015176E">
              <w:rPr>
                <w:rFonts w:asciiTheme="majorHAnsi" w:hAnsiTheme="majorHAnsi"/>
                <w:sz w:val="24"/>
                <w:szCs w:val="24"/>
              </w:rPr>
              <w:t xml:space="preserve"> Monitorimi dhe zbatimi i kodit penal për të mitur;</w:t>
            </w:r>
          </w:p>
          <w:p w:rsidR="00D85DD3" w:rsidRPr="0015176E" w:rsidRDefault="00D85DD3" w:rsidP="0015176E">
            <w:pPr>
              <w:pStyle w:val="BodyText2"/>
              <w:spacing w:line="360" w:lineRule="auto"/>
              <w:rPr>
                <w:rFonts w:asciiTheme="majorHAnsi" w:hAnsiTheme="majorHAnsi"/>
                <w:sz w:val="24"/>
                <w:szCs w:val="24"/>
              </w:rPr>
            </w:pPr>
            <w:r w:rsidRPr="0015176E">
              <w:rPr>
                <w:rFonts w:asciiTheme="majorHAnsi" w:hAnsiTheme="majorHAnsi"/>
                <w:sz w:val="24"/>
                <w:szCs w:val="24"/>
              </w:rPr>
              <w:t>2.</w:t>
            </w:r>
            <w:r w:rsidR="00E54231">
              <w:rPr>
                <w:rFonts w:asciiTheme="majorHAnsi" w:hAnsiTheme="majorHAnsi"/>
                <w:sz w:val="24"/>
                <w:szCs w:val="24"/>
              </w:rPr>
              <w:t>5</w:t>
            </w:r>
            <w:r w:rsidRPr="0015176E">
              <w:rPr>
                <w:rFonts w:asciiTheme="majorHAnsi" w:hAnsiTheme="majorHAnsi"/>
                <w:sz w:val="24"/>
                <w:szCs w:val="24"/>
              </w:rPr>
              <w:t xml:space="preserve"> Monitorimi dhe zbatimi i ligjit kundër dhunës në familje;</w:t>
            </w:r>
          </w:p>
          <w:p w:rsidR="00C10F45" w:rsidRPr="0015176E" w:rsidRDefault="00D85DD3" w:rsidP="0015176E">
            <w:pPr>
              <w:autoSpaceDE w:val="0"/>
              <w:autoSpaceDN w:val="0"/>
              <w:adjustRightInd w:val="0"/>
              <w:spacing w:line="360" w:lineRule="auto"/>
              <w:rPr>
                <w:rFonts w:asciiTheme="majorHAnsi" w:hAnsiTheme="majorHAnsi"/>
              </w:rPr>
            </w:pPr>
            <w:r w:rsidRPr="0015176E">
              <w:rPr>
                <w:rFonts w:asciiTheme="majorHAnsi" w:hAnsiTheme="majorHAnsi"/>
              </w:rPr>
              <w:t>2.</w:t>
            </w:r>
            <w:r w:rsidR="00E54231">
              <w:rPr>
                <w:rFonts w:asciiTheme="majorHAnsi" w:hAnsiTheme="majorHAnsi"/>
              </w:rPr>
              <w:t>6</w:t>
            </w:r>
            <w:r w:rsidRPr="0015176E">
              <w:rPr>
                <w:rFonts w:asciiTheme="majorHAnsi" w:hAnsiTheme="majorHAnsi"/>
              </w:rPr>
              <w:t xml:space="preserve"> Monitorimi se sa po aplikohen  standardet me rastin e ofrimit të shërbimeve </w:t>
            </w:r>
            <w:r w:rsidR="00967018" w:rsidRPr="0015176E">
              <w:rPr>
                <w:rFonts w:asciiTheme="majorHAnsi" w:hAnsiTheme="majorHAnsi"/>
              </w:rPr>
              <w:t>sociale, të</w:t>
            </w:r>
            <w:r w:rsidRPr="0015176E">
              <w:rPr>
                <w:rFonts w:asciiTheme="majorHAnsi" w:hAnsiTheme="majorHAnsi"/>
              </w:rPr>
              <w:t xml:space="preserve"> aprovuara nga ana e MPMS</w:t>
            </w:r>
            <w:r w:rsidR="00786F72">
              <w:rPr>
                <w:rFonts w:asciiTheme="majorHAnsi" w:hAnsiTheme="majorHAnsi"/>
              </w:rPr>
              <w:t xml:space="preserve"> (tani MFPT)</w:t>
            </w:r>
            <w:r w:rsidRPr="0015176E">
              <w:rPr>
                <w:rFonts w:asciiTheme="majorHAnsi" w:hAnsiTheme="majorHAnsi"/>
              </w:rPr>
              <w:t>;</w:t>
            </w:r>
          </w:p>
          <w:p w:rsidR="00116E13" w:rsidRPr="0015176E" w:rsidRDefault="00786F72" w:rsidP="00E54231">
            <w:pPr>
              <w:autoSpaceDE w:val="0"/>
              <w:autoSpaceDN w:val="0"/>
              <w:adjustRightInd w:val="0"/>
              <w:spacing w:line="360" w:lineRule="auto"/>
              <w:rPr>
                <w:rFonts w:asciiTheme="majorHAnsi" w:hAnsiTheme="majorHAnsi"/>
              </w:rPr>
            </w:pPr>
            <w:r>
              <w:rPr>
                <w:rFonts w:asciiTheme="majorHAnsi" w:hAnsiTheme="majorHAnsi"/>
              </w:rPr>
              <w:t>2.7 Monitorimi dhe zbatimi i ligjit te zyrtareve publik.</w:t>
            </w:r>
          </w:p>
        </w:tc>
      </w:tr>
      <w:tr w:rsidR="00D85DD3" w:rsidRPr="0015176E" w:rsidTr="00D85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2447"/>
        </w:trPr>
        <w:tc>
          <w:tcPr>
            <w:tcW w:w="630" w:type="dxa"/>
          </w:tcPr>
          <w:p w:rsidR="00D85DD3" w:rsidRPr="0015176E" w:rsidRDefault="00D85DD3" w:rsidP="0015176E">
            <w:pPr>
              <w:pStyle w:val="BodyText2"/>
              <w:spacing w:line="360" w:lineRule="auto"/>
              <w:rPr>
                <w:rFonts w:asciiTheme="majorHAnsi" w:hAnsiTheme="majorHAnsi"/>
                <w:sz w:val="24"/>
                <w:szCs w:val="24"/>
              </w:rPr>
            </w:pPr>
            <w:r w:rsidRPr="0015176E">
              <w:rPr>
                <w:rFonts w:asciiTheme="majorHAnsi" w:hAnsiTheme="majorHAnsi"/>
                <w:sz w:val="24"/>
                <w:szCs w:val="24"/>
              </w:rPr>
              <w:lastRenderedPageBreak/>
              <w:t>3.</w:t>
            </w:r>
          </w:p>
        </w:tc>
        <w:tc>
          <w:tcPr>
            <w:tcW w:w="4320" w:type="dxa"/>
          </w:tcPr>
          <w:p w:rsidR="00D85DD3" w:rsidRPr="0015176E" w:rsidRDefault="00D85DD3" w:rsidP="0015176E">
            <w:pPr>
              <w:pStyle w:val="BodyText2"/>
              <w:spacing w:line="360" w:lineRule="auto"/>
              <w:rPr>
                <w:rFonts w:asciiTheme="majorHAnsi" w:hAnsiTheme="majorHAnsi"/>
                <w:sz w:val="24"/>
                <w:szCs w:val="24"/>
              </w:rPr>
            </w:pPr>
            <w:r w:rsidRPr="0015176E">
              <w:rPr>
                <w:rFonts w:asciiTheme="majorHAnsi" w:hAnsiTheme="majorHAnsi" w:cs="Arial"/>
                <w:b/>
                <w:bCs/>
                <w:color w:val="000000"/>
                <w:sz w:val="24"/>
                <w:szCs w:val="24"/>
              </w:rPr>
              <w:t xml:space="preserve">- </w:t>
            </w:r>
            <w:r w:rsidRPr="0015176E">
              <w:rPr>
                <w:rFonts w:asciiTheme="majorHAnsi" w:hAnsiTheme="majorHAnsi" w:cs="Arial"/>
                <w:bCs/>
                <w:color w:val="000000"/>
                <w:sz w:val="24"/>
                <w:szCs w:val="24"/>
              </w:rPr>
              <w:t>Strehimi familjar  i fëmijëve pa përkujdesje prind</w:t>
            </w:r>
            <w:r w:rsidR="00786F72">
              <w:rPr>
                <w:rFonts w:asciiTheme="majorHAnsi" w:hAnsiTheme="majorHAnsi" w:cs="Arial"/>
                <w:bCs/>
                <w:color w:val="000000"/>
                <w:sz w:val="24"/>
                <w:szCs w:val="24"/>
              </w:rPr>
              <w:t xml:space="preserve">ore, fëmijëve </w:t>
            </w:r>
            <w:r w:rsidRPr="0015176E">
              <w:rPr>
                <w:rFonts w:asciiTheme="majorHAnsi" w:hAnsiTheme="majorHAnsi" w:cs="Arial"/>
                <w:bCs/>
                <w:color w:val="000000"/>
                <w:sz w:val="24"/>
                <w:szCs w:val="24"/>
              </w:rPr>
              <w:t>të braktisur</w:t>
            </w:r>
            <w:r w:rsidR="00786F72">
              <w:rPr>
                <w:rFonts w:asciiTheme="majorHAnsi" w:hAnsiTheme="majorHAnsi" w:cs="Arial"/>
                <w:bCs/>
                <w:color w:val="000000"/>
                <w:sz w:val="24"/>
                <w:szCs w:val="24"/>
              </w:rPr>
              <w:t xml:space="preserve">, </w:t>
            </w:r>
          </w:p>
          <w:p w:rsidR="00D85DD3" w:rsidRPr="0015176E" w:rsidRDefault="00D85DD3" w:rsidP="0015176E">
            <w:pPr>
              <w:pStyle w:val="BodyText2"/>
              <w:spacing w:line="360" w:lineRule="auto"/>
              <w:rPr>
                <w:rFonts w:asciiTheme="majorHAnsi" w:hAnsiTheme="majorHAnsi"/>
                <w:sz w:val="24"/>
                <w:szCs w:val="24"/>
              </w:rPr>
            </w:pPr>
          </w:p>
          <w:p w:rsidR="00D85DD3" w:rsidRPr="0015176E" w:rsidRDefault="00D85DD3" w:rsidP="0015176E">
            <w:pPr>
              <w:pStyle w:val="BodyText2"/>
              <w:spacing w:line="360" w:lineRule="auto"/>
              <w:rPr>
                <w:rFonts w:asciiTheme="majorHAnsi" w:hAnsiTheme="majorHAnsi"/>
                <w:sz w:val="24"/>
                <w:szCs w:val="24"/>
              </w:rPr>
            </w:pPr>
          </w:p>
          <w:p w:rsidR="00D85DD3" w:rsidRPr="0015176E" w:rsidRDefault="00D85DD3" w:rsidP="0015176E">
            <w:pPr>
              <w:pStyle w:val="BodyText2"/>
              <w:spacing w:line="360" w:lineRule="auto"/>
              <w:rPr>
                <w:rFonts w:asciiTheme="majorHAnsi" w:hAnsiTheme="majorHAnsi"/>
                <w:sz w:val="24"/>
                <w:szCs w:val="24"/>
              </w:rPr>
            </w:pPr>
          </w:p>
          <w:p w:rsidR="00D85DD3" w:rsidRPr="0015176E" w:rsidRDefault="00D85DD3" w:rsidP="0015176E">
            <w:pPr>
              <w:pStyle w:val="BodyText2"/>
              <w:spacing w:line="360" w:lineRule="auto"/>
              <w:rPr>
                <w:rFonts w:asciiTheme="majorHAnsi" w:hAnsiTheme="majorHAnsi"/>
                <w:sz w:val="24"/>
                <w:szCs w:val="24"/>
              </w:rPr>
            </w:pPr>
          </w:p>
          <w:p w:rsidR="00D85DD3" w:rsidRPr="0015176E" w:rsidRDefault="00D85DD3" w:rsidP="0015176E">
            <w:pPr>
              <w:pStyle w:val="BodyText2"/>
              <w:spacing w:line="360" w:lineRule="auto"/>
              <w:rPr>
                <w:rFonts w:asciiTheme="majorHAnsi" w:hAnsiTheme="majorHAnsi"/>
                <w:sz w:val="24"/>
                <w:szCs w:val="24"/>
              </w:rPr>
            </w:pPr>
          </w:p>
        </w:tc>
        <w:tc>
          <w:tcPr>
            <w:tcW w:w="4680" w:type="dxa"/>
          </w:tcPr>
          <w:p w:rsidR="00D85DD3" w:rsidRPr="0015176E" w:rsidRDefault="00D85DD3" w:rsidP="0015176E">
            <w:pPr>
              <w:autoSpaceDE w:val="0"/>
              <w:autoSpaceDN w:val="0"/>
              <w:adjustRightInd w:val="0"/>
              <w:spacing w:line="360" w:lineRule="auto"/>
              <w:rPr>
                <w:rFonts w:asciiTheme="majorHAnsi" w:hAnsiTheme="majorHAnsi"/>
              </w:rPr>
            </w:pPr>
            <w:r w:rsidRPr="0015176E">
              <w:rPr>
                <w:rFonts w:asciiTheme="majorHAnsi" w:hAnsiTheme="majorHAnsi"/>
              </w:rPr>
              <w:t>3.1 Caktimi i Menaxherit të rastit;</w:t>
            </w:r>
          </w:p>
          <w:p w:rsidR="00D85DD3" w:rsidRPr="0015176E" w:rsidRDefault="00D85DD3" w:rsidP="0015176E">
            <w:pPr>
              <w:autoSpaceDE w:val="0"/>
              <w:autoSpaceDN w:val="0"/>
              <w:adjustRightInd w:val="0"/>
              <w:spacing w:line="360" w:lineRule="auto"/>
              <w:rPr>
                <w:rFonts w:asciiTheme="majorHAnsi" w:hAnsiTheme="majorHAnsi"/>
              </w:rPr>
            </w:pPr>
            <w:r w:rsidRPr="0015176E">
              <w:rPr>
                <w:rFonts w:asciiTheme="majorHAnsi" w:hAnsiTheme="majorHAnsi"/>
              </w:rPr>
              <w:t xml:space="preserve">3.2 </w:t>
            </w:r>
            <w:r w:rsidRPr="0015176E">
              <w:rPr>
                <w:rFonts w:asciiTheme="majorHAnsi" w:hAnsiTheme="majorHAnsi" w:cs="Calibri"/>
                <w:bCs/>
                <w:color w:val="000000"/>
              </w:rPr>
              <w:t xml:space="preserve"> Identifikimi i prindërve biologjik;</w:t>
            </w:r>
          </w:p>
          <w:p w:rsidR="00D85DD3" w:rsidRPr="0015176E" w:rsidRDefault="00D85DD3" w:rsidP="0015176E">
            <w:pPr>
              <w:autoSpaceDE w:val="0"/>
              <w:autoSpaceDN w:val="0"/>
              <w:adjustRightInd w:val="0"/>
              <w:spacing w:line="360" w:lineRule="auto"/>
              <w:rPr>
                <w:rFonts w:asciiTheme="majorHAnsi" w:hAnsiTheme="majorHAnsi"/>
              </w:rPr>
            </w:pPr>
            <w:r w:rsidRPr="0015176E">
              <w:rPr>
                <w:rFonts w:asciiTheme="majorHAnsi" w:hAnsiTheme="majorHAnsi"/>
              </w:rPr>
              <w:t>3.3 Caktimi i kujdestarit ligjor;</w:t>
            </w:r>
          </w:p>
          <w:p w:rsidR="00D85DD3" w:rsidRPr="0015176E" w:rsidRDefault="00967018" w:rsidP="0015176E">
            <w:pPr>
              <w:autoSpaceDE w:val="0"/>
              <w:autoSpaceDN w:val="0"/>
              <w:adjustRightInd w:val="0"/>
              <w:spacing w:line="360" w:lineRule="auto"/>
              <w:rPr>
                <w:rFonts w:asciiTheme="majorHAnsi" w:hAnsiTheme="majorHAnsi"/>
              </w:rPr>
            </w:pPr>
            <w:r>
              <w:rPr>
                <w:rFonts w:asciiTheme="majorHAnsi" w:hAnsiTheme="majorHAnsi"/>
              </w:rPr>
              <w:t>3.4 Caktimi i emrit të fëmijës</w:t>
            </w:r>
            <w:r w:rsidR="00D85DD3" w:rsidRPr="0015176E">
              <w:rPr>
                <w:rFonts w:asciiTheme="majorHAnsi" w:hAnsiTheme="majorHAnsi"/>
              </w:rPr>
              <w:t>;</w:t>
            </w:r>
          </w:p>
          <w:p w:rsidR="00D85DD3" w:rsidRPr="0015176E" w:rsidRDefault="00D85DD3" w:rsidP="0015176E">
            <w:pPr>
              <w:autoSpaceDE w:val="0"/>
              <w:autoSpaceDN w:val="0"/>
              <w:adjustRightInd w:val="0"/>
              <w:spacing w:line="360" w:lineRule="auto"/>
              <w:rPr>
                <w:rFonts w:asciiTheme="majorHAnsi" w:hAnsiTheme="majorHAnsi" w:cs="Calibri"/>
                <w:bCs/>
                <w:color w:val="000000"/>
              </w:rPr>
            </w:pPr>
            <w:r w:rsidRPr="0015176E">
              <w:rPr>
                <w:rFonts w:asciiTheme="majorHAnsi" w:hAnsiTheme="majorHAnsi"/>
              </w:rPr>
              <w:t>3.5</w:t>
            </w:r>
            <w:r w:rsidRPr="0015176E">
              <w:rPr>
                <w:rFonts w:asciiTheme="majorHAnsi" w:hAnsiTheme="majorHAnsi" w:cs="Calibri"/>
                <w:bCs/>
                <w:color w:val="000000"/>
              </w:rPr>
              <w:t xml:space="preserve"> Promovimi i strehimit familjarë;</w:t>
            </w:r>
          </w:p>
          <w:p w:rsidR="00D85DD3" w:rsidRPr="0015176E" w:rsidRDefault="00D85DD3" w:rsidP="0015176E">
            <w:pPr>
              <w:autoSpaceDE w:val="0"/>
              <w:autoSpaceDN w:val="0"/>
              <w:adjustRightInd w:val="0"/>
              <w:spacing w:line="360" w:lineRule="auto"/>
              <w:rPr>
                <w:rFonts w:asciiTheme="majorHAnsi" w:hAnsiTheme="majorHAnsi" w:cs="Calibri"/>
                <w:bCs/>
                <w:color w:val="000000"/>
              </w:rPr>
            </w:pPr>
            <w:r w:rsidRPr="0015176E">
              <w:rPr>
                <w:rFonts w:asciiTheme="majorHAnsi" w:hAnsiTheme="majorHAnsi" w:cs="Calibri"/>
                <w:bCs/>
                <w:color w:val="000000"/>
              </w:rPr>
              <w:t>3.6 Vizitat ne familje së paku një herë në muaj ;</w:t>
            </w:r>
          </w:p>
          <w:p w:rsidR="00D85DD3" w:rsidRPr="0015176E" w:rsidRDefault="00D85DD3" w:rsidP="0015176E">
            <w:pPr>
              <w:autoSpaceDE w:val="0"/>
              <w:autoSpaceDN w:val="0"/>
              <w:adjustRightInd w:val="0"/>
              <w:spacing w:line="360" w:lineRule="auto"/>
              <w:rPr>
                <w:rFonts w:asciiTheme="majorHAnsi" w:hAnsiTheme="majorHAnsi" w:cs="Calibri"/>
                <w:bCs/>
                <w:color w:val="000000"/>
              </w:rPr>
            </w:pPr>
            <w:r w:rsidRPr="0015176E">
              <w:rPr>
                <w:rFonts w:asciiTheme="majorHAnsi" w:hAnsiTheme="majorHAnsi" w:cs="Calibri"/>
                <w:bCs/>
                <w:color w:val="000000"/>
              </w:rPr>
              <w:t>3.7 Përzgjedhja e familjeve strehuese(vlerësimi);</w:t>
            </w:r>
          </w:p>
          <w:p w:rsidR="00D85DD3" w:rsidRPr="0015176E" w:rsidRDefault="00D85DD3" w:rsidP="0015176E">
            <w:pPr>
              <w:pStyle w:val="BodyText2"/>
              <w:spacing w:line="360" w:lineRule="auto"/>
              <w:rPr>
                <w:rFonts w:asciiTheme="majorHAnsi" w:hAnsiTheme="majorHAnsi" w:cs="Calibri"/>
                <w:bCs/>
                <w:color w:val="000000"/>
                <w:sz w:val="24"/>
                <w:szCs w:val="24"/>
              </w:rPr>
            </w:pPr>
            <w:r w:rsidRPr="0015176E">
              <w:rPr>
                <w:rFonts w:asciiTheme="majorHAnsi" w:hAnsiTheme="majorHAnsi" w:cs="Calibri"/>
                <w:bCs/>
                <w:color w:val="000000"/>
                <w:sz w:val="24"/>
                <w:szCs w:val="24"/>
              </w:rPr>
              <w:t xml:space="preserve">3.8 </w:t>
            </w:r>
            <w:r w:rsidR="00967018" w:rsidRPr="0015176E">
              <w:rPr>
                <w:rFonts w:asciiTheme="majorHAnsi" w:hAnsiTheme="majorHAnsi" w:cs="Calibri"/>
                <w:bCs/>
                <w:color w:val="000000"/>
                <w:sz w:val="24"/>
                <w:szCs w:val="24"/>
              </w:rPr>
              <w:t>Përkrahja</w:t>
            </w:r>
            <w:r w:rsidRPr="0015176E">
              <w:rPr>
                <w:rFonts w:asciiTheme="majorHAnsi" w:hAnsiTheme="majorHAnsi" w:cs="Calibri"/>
                <w:bCs/>
                <w:color w:val="000000"/>
                <w:sz w:val="24"/>
                <w:szCs w:val="24"/>
              </w:rPr>
              <w:t xml:space="preserve"> dhe stimulimi i familjeve strehuese;</w:t>
            </w:r>
          </w:p>
          <w:p w:rsidR="00D85DD3" w:rsidRPr="0015176E" w:rsidRDefault="00D85DD3" w:rsidP="0015176E">
            <w:pPr>
              <w:pStyle w:val="BodyText2"/>
              <w:spacing w:line="360" w:lineRule="auto"/>
              <w:rPr>
                <w:rFonts w:asciiTheme="majorHAnsi" w:hAnsiTheme="majorHAnsi" w:cs="Calibri"/>
                <w:bCs/>
                <w:color w:val="000000"/>
                <w:sz w:val="24"/>
                <w:szCs w:val="24"/>
              </w:rPr>
            </w:pPr>
            <w:r w:rsidRPr="0015176E">
              <w:rPr>
                <w:rFonts w:asciiTheme="majorHAnsi" w:hAnsiTheme="majorHAnsi" w:cs="Calibri"/>
                <w:bCs/>
                <w:color w:val="000000"/>
                <w:sz w:val="24"/>
                <w:szCs w:val="24"/>
              </w:rPr>
              <w:t>3.9 Përpilimi e vendimit dhe kontratës për strehim.</w:t>
            </w:r>
          </w:p>
          <w:p w:rsidR="00D85DD3" w:rsidRDefault="00D85DD3" w:rsidP="0015176E">
            <w:pPr>
              <w:pStyle w:val="BodyText2"/>
              <w:spacing w:line="360" w:lineRule="auto"/>
              <w:rPr>
                <w:rFonts w:asciiTheme="majorHAnsi" w:hAnsiTheme="majorHAnsi" w:cs="Calibri"/>
                <w:bCs/>
                <w:color w:val="000000"/>
                <w:sz w:val="24"/>
                <w:szCs w:val="24"/>
              </w:rPr>
            </w:pPr>
            <w:r w:rsidRPr="0015176E">
              <w:rPr>
                <w:rFonts w:asciiTheme="majorHAnsi" w:hAnsiTheme="majorHAnsi" w:cs="Calibri"/>
                <w:bCs/>
                <w:color w:val="000000"/>
                <w:sz w:val="24"/>
                <w:szCs w:val="24"/>
              </w:rPr>
              <w:t>3.10 Monitorimi i familjeve strehuese;</w:t>
            </w:r>
          </w:p>
          <w:p w:rsidR="00590A0A" w:rsidRDefault="00590A0A" w:rsidP="0015176E">
            <w:pPr>
              <w:pStyle w:val="BodyText2"/>
              <w:spacing w:line="360" w:lineRule="auto"/>
              <w:rPr>
                <w:rFonts w:asciiTheme="majorHAnsi" w:hAnsiTheme="majorHAnsi" w:cs="Calibri"/>
                <w:bCs/>
                <w:color w:val="000000"/>
                <w:sz w:val="24"/>
                <w:szCs w:val="24"/>
              </w:rPr>
            </w:pPr>
            <w:r>
              <w:rPr>
                <w:rFonts w:asciiTheme="majorHAnsi" w:hAnsiTheme="majorHAnsi" w:cs="Calibri"/>
                <w:bCs/>
                <w:color w:val="000000"/>
                <w:sz w:val="24"/>
                <w:szCs w:val="24"/>
              </w:rPr>
              <w:t>3.11. Rikthimi ne familjen adoptuese;</w:t>
            </w:r>
          </w:p>
          <w:p w:rsidR="00590A0A" w:rsidRPr="0015176E" w:rsidRDefault="00590A0A" w:rsidP="0015176E">
            <w:pPr>
              <w:pStyle w:val="BodyText2"/>
              <w:spacing w:line="360" w:lineRule="auto"/>
              <w:rPr>
                <w:rFonts w:asciiTheme="majorHAnsi" w:hAnsiTheme="majorHAnsi" w:cs="Calibri"/>
                <w:bCs/>
                <w:color w:val="000000"/>
                <w:sz w:val="24"/>
                <w:szCs w:val="24"/>
              </w:rPr>
            </w:pPr>
            <w:r>
              <w:rPr>
                <w:rFonts w:asciiTheme="majorHAnsi" w:hAnsiTheme="majorHAnsi" w:cs="Calibri"/>
                <w:bCs/>
                <w:color w:val="000000"/>
                <w:sz w:val="24"/>
                <w:szCs w:val="24"/>
              </w:rPr>
              <w:t>3.12. zgjidhja e statusit ligjor;</w:t>
            </w:r>
          </w:p>
          <w:p w:rsidR="00253652" w:rsidRDefault="00253652" w:rsidP="00590A0A">
            <w:pPr>
              <w:pStyle w:val="BodyText2"/>
              <w:spacing w:line="360" w:lineRule="auto"/>
              <w:rPr>
                <w:rFonts w:asciiTheme="majorHAnsi" w:hAnsiTheme="majorHAnsi" w:cs="Calibri"/>
                <w:bCs/>
                <w:color w:val="000000"/>
                <w:sz w:val="24"/>
                <w:szCs w:val="24"/>
              </w:rPr>
            </w:pPr>
            <w:r w:rsidRPr="0015176E">
              <w:rPr>
                <w:rFonts w:asciiTheme="majorHAnsi" w:hAnsiTheme="majorHAnsi" w:cs="Calibri"/>
                <w:bCs/>
                <w:color w:val="000000"/>
                <w:sz w:val="24"/>
                <w:szCs w:val="24"/>
              </w:rPr>
              <w:t>3.1</w:t>
            </w:r>
            <w:r w:rsidR="00590A0A">
              <w:rPr>
                <w:rFonts w:asciiTheme="majorHAnsi" w:hAnsiTheme="majorHAnsi" w:cs="Calibri"/>
                <w:bCs/>
                <w:color w:val="000000"/>
                <w:sz w:val="24"/>
                <w:szCs w:val="24"/>
              </w:rPr>
              <w:t>3</w:t>
            </w:r>
            <w:r w:rsidRPr="0015176E">
              <w:rPr>
                <w:rFonts w:asciiTheme="majorHAnsi" w:hAnsiTheme="majorHAnsi" w:cs="Calibri"/>
                <w:bCs/>
                <w:color w:val="000000"/>
                <w:sz w:val="24"/>
                <w:szCs w:val="24"/>
              </w:rPr>
              <w:t xml:space="preserve"> </w:t>
            </w:r>
            <w:r w:rsidR="00590A0A">
              <w:rPr>
                <w:rFonts w:asciiTheme="majorHAnsi" w:hAnsiTheme="majorHAnsi" w:cs="Calibri"/>
                <w:bCs/>
                <w:color w:val="000000"/>
                <w:sz w:val="24"/>
                <w:szCs w:val="24"/>
              </w:rPr>
              <w:t xml:space="preserve">Periudha provuese e </w:t>
            </w:r>
            <w:r w:rsidRPr="0015176E">
              <w:rPr>
                <w:rFonts w:asciiTheme="majorHAnsi" w:hAnsiTheme="majorHAnsi" w:cs="Calibri"/>
                <w:bCs/>
                <w:color w:val="000000"/>
                <w:sz w:val="24"/>
                <w:szCs w:val="24"/>
              </w:rPr>
              <w:t>Adoptimi</w:t>
            </w:r>
            <w:r w:rsidR="00590A0A">
              <w:rPr>
                <w:rFonts w:asciiTheme="majorHAnsi" w:hAnsiTheme="majorHAnsi" w:cs="Calibri"/>
                <w:bCs/>
                <w:color w:val="000000"/>
                <w:sz w:val="24"/>
                <w:szCs w:val="24"/>
              </w:rPr>
              <w:t>t;</w:t>
            </w:r>
          </w:p>
          <w:p w:rsidR="00590A0A" w:rsidRPr="00590A0A" w:rsidRDefault="00590A0A" w:rsidP="00590A0A">
            <w:pPr>
              <w:pStyle w:val="BodyText2"/>
              <w:spacing w:line="360" w:lineRule="auto"/>
              <w:rPr>
                <w:rFonts w:asciiTheme="majorHAnsi" w:hAnsiTheme="majorHAnsi" w:cs="Calibri"/>
                <w:bCs/>
                <w:color w:val="000000"/>
                <w:sz w:val="24"/>
                <w:szCs w:val="24"/>
              </w:rPr>
            </w:pPr>
            <w:r>
              <w:rPr>
                <w:rFonts w:asciiTheme="majorHAnsi" w:hAnsiTheme="majorHAnsi" w:cs="Calibri"/>
                <w:bCs/>
                <w:color w:val="000000"/>
                <w:sz w:val="24"/>
                <w:szCs w:val="24"/>
              </w:rPr>
              <w:t>3.14 Adoptimi</w:t>
            </w:r>
          </w:p>
        </w:tc>
      </w:tr>
      <w:tr w:rsidR="00061EA0" w:rsidRPr="0015176E" w:rsidTr="009A3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917"/>
        </w:trPr>
        <w:tc>
          <w:tcPr>
            <w:tcW w:w="630" w:type="dxa"/>
          </w:tcPr>
          <w:p w:rsidR="00061EA0" w:rsidRPr="0015176E" w:rsidRDefault="00D85DD3" w:rsidP="0015176E">
            <w:pPr>
              <w:pStyle w:val="BodyText2"/>
              <w:spacing w:line="360" w:lineRule="auto"/>
              <w:rPr>
                <w:rFonts w:asciiTheme="majorHAnsi" w:hAnsiTheme="majorHAnsi"/>
                <w:sz w:val="24"/>
                <w:szCs w:val="24"/>
              </w:rPr>
            </w:pPr>
            <w:r w:rsidRPr="0015176E">
              <w:rPr>
                <w:rFonts w:asciiTheme="majorHAnsi" w:hAnsiTheme="majorHAnsi"/>
                <w:sz w:val="24"/>
                <w:szCs w:val="24"/>
              </w:rPr>
              <w:t>4</w:t>
            </w:r>
            <w:r w:rsidR="00061EA0" w:rsidRPr="0015176E">
              <w:rPr>
                <w:rFonts w:asciiTheme="majorHAnsi" w:hAnsiTheme="majorHAnsi"/>
                <w:sz w:val="24"/>
                <w:szCs w:val="24"/>
              </w:rPr>
              <w:t>.</w:t>
            </w:r>
          </w:p>
        </w:tc>
        <w:tc>
          <w:tcPr>
            <w:tcW w:w="4320" w:type="dxa"/>
          </w:tcPr>
          <w:p w:rsidR="00061EA0" w:rsidRPr="0015176E" w:rsidRDefault="00061EA0"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 </w:t>
            </w:r>
            <w:r w:rsidRPr="0015176E">
              <w:rPr>
                <w:rFonts w:asciiTheme="majorHAnsi" w:hAnsiTheme="majorHAnsi" w:cs="Arial"/>
                <w:bCs/>
                <w:color w:val="000000"/>
                <w:sz w:val="24"/>
                <w:szCs w:val="24"/>
              </w:rPr>
              <w:t xml:space="preserve">Strehimi </w:t>
            </w:r>
            <w:r w:rsidR="00EE76F1" w:rsidRPr="0015176E">
              <w:rPr>
                <w:rFonts w:asciiTheme="majorHAnsi" w:hAnsiTheme="majorHAnsi" w:cs="Arial"/>
                <w:bCs/>
                <w:color w:val="000000"/>
                <w:sz w:val="24"/>
                <w:szCs w:val="24"/>
              </w:rPr>
              <w:t>i fëmijë</w:t>
            </w:r>
            <w:r w:rsidRPr="0015176E">
              <w:rPr>
                <w:rFonts w:asciiTheme="majorHAnsi" w:hAnsiTheme="majorHAnsi" w:cs="Arial"/>
                <w:bCs/>
                <w:color w:val="000000"/>
                <w:sz w:val="24"/>
                <w:szCs w:val="24"/>
              </w:rPr>
              <w:t>ve tek të afërmit</w:t>
            </w:r>
          </w:p>
          <w:p w:rsidR="00061EA0" w:rsidRPr="0015176E" w:rsidRDefault="00061EA0" w:rsidP="0015176E">
            <w:pPr>
              <w:pStyle w:val="BodyText2"/>
              <w:spacing w:line="360" w:lineRule="auto"/>
              <w:rPr>
                <w:rFonts w:asciiTheme="majorHAnsi" w:hAnsiTheme="majorHAnsi"/>
                <w:sz w:val="24"/>
                <w:szCs w:val="24"/>
              </w:rPr>
            </w:pPr>
          </w:p>
          <w:p w:rsidR="00061EA0" w:rsidRPr="0015176E" w:rsidRDefault="00061EA0" w:rsidP="0015176E">
            <w:pPr>
              <w:pStyle w:val="BodyText2"/>
              <w:spacing w:line="360" w:lineRule="auto"/>
              <w:rPr>
                <w:rFonts w:asciiTheme="majorHAnsi" w:hAnsiTheme="majorHAnsi"/>
                <w:sz w:val="24"/>
                <w:szCs w:val="24"/>
              </w:rPr>
            </w:pPr>
          </w:p>
          <w:p w:rsidR="00061EA0" w:rsidRPr="0015176E" w:rsidRDefault="00061EA0" w:rsidP="0015176E">
            <w:pPr>
              <w:pStyle w:val="BodyText2"/>
              <w:spacing w:line="360" w:lineRule="auto"/>
              <w:rPr>
                <w:rFonts w:asciiTheme="majorHAnsi" w:hAnsiTheme="majorHAnsi" w:cs="Arial"/>
                <w:b/>
                <w:bCs/>
                <w:color w:val="000000"/>
                <w:sz w:val="24"/>
                <w:szCs w:val="24"/>
              </w:rPr>
            </w:pPr>
          </w:p>
        </w:tc>
        <w:tc>
          <w:tcPr>
            <w:tcW w:w="4680" w:type="dxa"/>
          </w:tcPr>
          <w:p w:rsidR="00041CDD" w:rsidRDefault="00D85DD3" w:rsidP="0015176E">
            <w:pPr>
              <w:autoSpaceDE w:val="0"/>
              <w:autoSpaceDN w:val="0"/>
              <w:adjustRightInd w:val="0"/>
              <w:spacing w:line="360" w:lineRule="auto"/>
              <w:rPr>
                <w:rFonts w:asciiTheme="majorHAnsi" w:hAnsiTheme="majorHAnsi"/>
              </w:rPr>
            </w:pPr>
            <w:r w:rsidRPr="0015176E">
              <w:rPr>
                <w:rFonts w:asciiTheme="majorHAnsi" w:hAnsiTheme="majorHAnsi"/>
              </w:rPr>
              <w:t>4</w:t>
            </w:r>
            <w:r w:rsidR="00041CDD" w:rsidRPr="0015176E">
              <w:rPr>
                <w:rFonts w:asciiTheme="majorHAnsi" w:hAnsiTheme="majorHAnsi"/>
              </w:rPr>
              <w:t>.1 Caktimi i Menaxherit të rastit;</w:t>
            </w:r>
          </w:p>
          <w:p w:rsidR="00590A0A" w:rsidRDefault="00590A0A" w:rsidP="0015176E">
            <w:pPr>
              <w:autoSpaceDE w:val="0"/>
              <w:autoSpaceDN w:val="0"/>
              <w:adjustRightInd w:val="0"/>
              <w:spacing w:line="360" w:lineRule="auto"/>
              <w:rPr>
                <w:rFonts w:asciiTheme="majorHAnsi" w:hAnsiTheme="majorHAnsi"/>
              </w:rPr>
            </w:pPr>
            <w:r>
              <w:rPr>
                <w:rFonts w:asciiTheme="majorHAnsi" w:hAnsiTheme="majorHAnsi"/>
              </w:rPr>
              <w:t>4.2 Plani i veprimit;</w:t>
            </w:r>
          </w:p>
          <w:p w:rsidR="00590A0A" w:rsidRPr="0015176E" w:rsidRDefault="00590A0A" w:rsidP="0015176E">
            <w:pPr>
              <w:autoSpaceDE w:val="0"/>
              <w:autoSpaceDN w:val="0"/>
              <w:adjustRightInd w:val="0"/>
              <w:spacing w:line="360" w:lineRule="auto"/>
              <w:rPr>
                <w:rFonts w:asciiTheme="majorHAnsi" w:hAnsiTheme="majorHAnsi"/>
              </w:rPr>
            </w:pPr>
            <w:r>
              <w:rPr>
                <w:rFonts w:asciiTheme="majorHAnsi" w:hAnsiTheme="majorHAnsi"/>
              </w:rPr>
              <w:t>4.3Caktimi i Kujdestarit ligjor;</w:t>
            </w:r>
          </w:p>
          <w:p w:rsidR="00061EA0" w:rsidRPr="0015176E" w:rsidRDefault="00D85DD3" w:rsidP="0015176E">
            <w:pPr>
              <w:pStyle w:val="BodyText2"/>
              <w:spacing w:line="360" w:lineRule="auto"/>
              <w:rPr>
                <w:rFonts w:asciiTheme="majorHAnsi" w:hAnsiTheme="majorHAnsi" w:cs="Calibri"/>
                <w:bCs/>
                <w:color w:val="000000"/>
                <w:sz w:val="24"/>
                <w:szCs w:val="24"/>
              </w:rPr>
            </w:pPr>
            <w:r w:rsidRPr="0015176E">
              <w:rPr>
                <w:rFonts w:asciiTheme="majorHAnsi" w:hAnsiTheme="majorHAnsi"/>
                <w:sz w:val="24"/>
                <w:szCs w:val="24"/>
              </w:rPr>
              <w:t>4</w:t>
            </w:r>
            <w:r w:rsidR="00833D4F" w:rsidRPr="0015176E">
              <w:rPr>
                <w:rFonts w:asciiTheme="majorHAnsi" w:hAnsiTheme="majorHAnsi"/>
                <w:sz w:val="24"/>
                <w:szCs w:val="24"/>
              </w:rPr>
              <w:t>.</w:t>
            </w:r>
            <w:r w:rsidR="00590A0A">
              <w:rPr>
                <w:rFonts w:asciiTheme="majorHAnsi" w:hAnsiTheme="majorHAnsi"/>
                <w:sz w:val="24"/>
                <w:szCs w:val="24"/>
              </w:rPr>
              <w:t>4</w:t>
            </w:r>
            <w:r w:rsidR="00833D4F" w:rsidRPr="0015176E">
              <w:rPr>
                <w:rFonts w:asciiTheme="majorHAnsi" w:hAnsiTheme="majorHAnsi" w:cs="Calibri"/>
                <w:bCs/>
                <w:color w:val="000000"/>
                <w:sz w:val="24"/>
                <w:szCs w:val="24"/>
              </w:rPr>
              <w:t xml:space="preserve"> Vlerësimi i</w:t>
            </w:r>
            <w:r w:rsidR="00BE3874" w:rsidRPr="0015176E">
              <w:rPr>
                <w:rFonts w:asciiTheme="majorHAnsi" w:hAnsiTheme="majorHAnsi" w:cs="Calibri"/>
                <w:bCs/>
                <w:color w:val="000000"/>
                <w:sz w:val="24"/>
                <w:szCs w:val="24"/>
              </w:rPr>
              <w:t xml:space="preserve"> </w:t>
            </w:r>
            <w:r w:rsidR="00967018">
              <w:rPr>
                <w:rFonts w:asciiTheme="majorHAnsi" w:hAnsiTheme="majorHAnsi" w:cs="Calibri"/>
                <w:bCs/>
                <w:color w:val="000000"/>
                <w:sz w:val="24"/>
                <w:szCs w:val="24"/>
              </w:rPr>
              <w:t>përshtatmëris</w:t>
            </w:r>
            <w:r w:rsidR="00833D4F" w:rsidRPr="0015176E">
              <w:rPr>
                <w:rFonts w:asciiTheme="majorHAnsi" w:hAnsiTheme="majorHAnsi" w:cs="Calibri"/>
                <w:bCs/>
                <w:color w:val="000000"/>
                <w:sz w:val="24"/>
                <w:szCs w:val="24"/>
              </w:rPr>
              <w:t xml:space="preserve"> së </w:t>
            </w:r>
            <w:r w:rsidR="00C10F45" w:rsidRPr="0015176E">
              <w:rPr>
                <w:rFonts w:asciiTheme="majorHAnsi" w:hAnsiTheme="majorHAnsi" w:cs="Calibri"/>
                <w:bCs/>
                <w:color w:val="000000"/>
                <w:sz w:val="24"/>
                <w:szCs w:val="24"/>
              </w:rPr>
              <w:t xml:space="preserve">familjes dhe </w:t>
            </w:r>
            <w:r w:rsidR="00967018">
              <w:rPr>
                <w:rFonts w:asciiTheme="majorHAnsi" w:hAnsiTheme="majorHAnsi" w:cs="Calibri"/>
                <w:bCs/>
                <w:color w:val="000000"/>
                <w:sz w:val="24"/>
                <w:szCs w:val="24"/>
              </w:rPr>
              <w:t>kujdestarit ligjor të fëmijës</w:t>
            </w:r>
            <w:r w:rsidR="00833D4F" w:rsidRPr="0015176E">
              <w:rPr>
                <w:rFonts w:asciiTheme="majorHAnsi" w:hAnsiTheme="majorHAnsi" w:cs="Calibri"/>
                <w:bCs/>
                <w:color w:val="000000"/>
                <w:sz w:val="24"/>
                <w:szCs w:val="24"/>
              </w:rPr>
              <w:t>;</w:t>
            </w:r>
          </w:p>
          <w:p w:rsidR="00833D4F" w:rsidRDefault="00D85DD3" w:rsidP="0015176E">
            <w:pPr>
              <w:pStyle w:val="BodyText2"/>
              <w:spacing w:line="360" w:lineRule="auto"/>
              <w:rPr>
                <w:rFonts w:asciiTheme="majorHAnsi" w:hAnsiTheme="majorHAnsi" w:cs="Calibri"/>
                <w:bCs/>
                <w:color w:val="000000"/>
                <w:sz w:val="24"/>
                <w:szCs w:val="24"/>
              </w:rPr>
            </w:pPr>
            <w:r w:rsidRPr="0015176E">
              <w:rPr>
                <w:rFonts w:asciiTheme="majorHAnsi" w:hAnsiTheme="majorHAnsi" w:cs="Calibri"/>
                <w:bCs/>
                <w:color w:val="000000"/>
                <w:sz w:val="24"/>
                <w:szCs w:val="24"/>
              </w:rPr>
              <w:t>4</w:t>
            </w:r>
            <w:r w:rsidR="00833D4F" w:rsidRPr="0015176E">
              <w:rPr>
                <w:rFonts w:asciiTheme="majorHAnsi" w:hAnsiTheme="majorHAnsi" w:cs="Calibri"/>
                <w:bCs/>
                <w:color w:val="000000"/>
                <w:sz w:val="24"/>
                <w:szCs w:val="24"/>
              </w:rPr>
              <w:t>.</w:t>
            </w:r>
            <w:r w:rsidR="00590A0A">
              <w:rPr>
                <w:rFonts w:asciiTheme="majorHAnsi" w:hAnsiTheme="majorHAnsi" w:cs="Calibri"/>
                <w:bCs/>
                <w:color w:val="000000"/>
                <w:sz w:val="24"/>
                <w:szCs w:val="24"/>
              </w:rPr>
              <w:t>5</w:t>
            </w:r>
            <w:r w:rsidR="00833D4F" w:rsidRPr="0015176E">
              <w:rPr>
                <w:rFonts w:asciiTheme="majorHAnsi" w:hAnsiTheme="majorHAnsi" w:cs="Calibri"/>
                <w:bCs/>
                <w:color w:val="000000"/>
                <w:sz w:val="24"/>
                <w:szCs w:val="24"/>
              </w:rPr>
              <w:t xml:space="preserve"> </w:t>
            </w:r>
            <w:r w:rsidR="00C10F45" w:rsidRPr="0015176E">
              <w:rPr>
                <w:rFonts w:asciiTheme="majorHAnsi" w:hAnsiTheme="majorHAnsi" w:cs="Calibri"/>
                <w:bCs/>
                <w:color w:val="000000"/>
                <w:sz w:val="24"/>
                <w:szCs w:val="24"/>
              </w:rPr>
              <w:t>Përpilimi</w:t>
            </w:r>
            <w:r w:rsidR="00BE3874" w:rsidRPr="0015176E">
              <w:rPr>
                <w:rFonts w:asciiTheme="majorHAnsi" w:hAnsiTheme="majorHAnsi" w:cs="Calibri"/>
                <w:bCs/>
                <w:color w:val="000000"/>
                <w:sz w:val="24"/>
                <w:szCs w:val="24"/>
              </w:rPr>
              <w:t xml:space="preserve"> i</w:t>
            </w:r>
            <w:r w:rsidR="00C10F45" w:rsidRPr="0015176E">
              <w:rPr>
                <w:rFonts w:asciiTheme="majorHAnsi" w:hAnsiTheme="majorHAnsi" w:cs="Calibri"/>
                <w:bCs/>
                <w:color w:val="000000"/>
                <w:sz w:val="24"/>
                <w:szCs w:val="24"/>
              </w:rPr>
              <w:t xml:space="preserve"> vendimit dhe kontratës për strehim;</w:t>
            </w:r>
          </w:p>
          <w:p w:rsidR="00590A0A" w:rsidRPr="0015176E" w:rsidRDefault="00590A0A" w:rsidP="0015176E">
            <w:pPr>
              <w:pStyle w:val="BodyText2"/>
              <w:spacing w:line="360" w:lineRule="auto"/>
              <w:rPr>
                <w:rFonts w:asciiTheme="majorHAnsi" w:hAnsiTheme="majorHAnsi" w:cs="Calibri"/>
                <w:bCs/>
                <w:color w:val="000000"/>
                <w:sz w:val="24"/>
                <w:szCs w:val="24"/>
              </w:rPr>
            </w:pPr>
            <w:r>
              <w:rPr>
                <w:rFonts w:asciiTheme="majorHAnsi" w:hAnsiTheme="majorHAnsi" w:cs="Calibri"/>
                <w:bCs/>
                <w:color w:val="000000"/>
                <w:sz w:val="24"/>
                <w:szCs w:val="24"/>
              </w:rPr>
              <w:t>4.6 Vendosja ne pagese</w:t>
            </w:r>
          </w:p>
          <w:p w:rsidR="00C10F45" w:rsidRPr="0015176E" w:rsidRDefault="00D85DD3" w:rsidP="00590A0A">
            <w:pPr>
              <w:pStyle w:val="BodyText2"/>
              <w:spacing w:line="360" w:lineRule="auto"/>
              <w:rPr>
                <w:rFonts w:asciiTheme="majorHAnsi" w:hAnsiTheme="majorHAnsi"/>
                <w:sz w:val="24"/>
                <w:szCs w:val="24"/>
              </w:rPr>
            </w:pPr>
            <w:r w:rsidRPr="0015176E">
              <w:rPr>
                <w:rFonts w:asciiTheme="majorHAnsi" w:hAnsiTheme="majorHAnsi" w:cs="Calibri"/>
                <w:bCs/>
                <w:color w:val="000000"/>
                <w:sz w:val="24"/>
                <w:szCs w:val="24"/>
              </w:rPr>
              <w:t>4</w:t>
            </w:r>
            <w:r w:rsidR="00C10F45" w:rsidRPr="0015176E">
              <w:rPr>
                <w:rFonts w:asciiTheme="majorHAnsi" w:hAnsiTheme="majorHAnsi" w:cs="Calibri"/>
                <w:bCs/>
                <w:color w:val="000000"/>
                <w:sz w:val="24"/>
                <w:szCs w:val="24"/>
              </w:rPr>
              <w:t>.</w:t>
            </w:r>
            <w:r w:rsidR="00590A0A">
              <w:rPr>
                <w:rFonts w:asciiTheme="majorHAnsi" w:hAnsiTheme="majorHAnsi" w:cs="Calibri"/>
                <w:bCs/>
                <w:color w:val="000000"/>
                <w:sz w:val="24"/>
                <w:szCs w:val="24"/>
              </w:rPr>
              <w:t>7</w:t>
            </w:r>
            <w:r w:rsidR="00C10F45" w:rsidRPr="0015176E">
              <w:rPr>
                <w:rFonts w:asciiTheme="majorHAnsi" w:hAnsiTheme="majorHAnsi" w:cs="Calibri"/>
                <w:bCs/>
                <w:color w:val="000000"/>
                <w:sz w:val="24"/>
                <w:szCs w:val="24"/>
              </w:rPr>
              <w:t xml:space="preserve"> </w:t>
            </w:r>
            <w:r w:rsidR="00EE76F1" w:rsidRPr="0015176E">
              <w:rPr>
                <w:rFonts w:asciiTheme="majorHAnsi" w:hAnsiTheme="majorHAnsi" w:cs="Calibri"/>
                <w:bCs/>
                <w:color w:val="000000"/>
                <w:sz w:val="24"/>
                <w:szCs w:val="24"/>
              </w:rPr>
              <w:t>Vizitat në</w:t>
            </w:r>
            <w:r w:rsidR="00C10F45" w:rsidRPr="0015176E">
              <w:rPr>
                <w:rFonts w:asciiTheme="majorHAnsi" w:hAnsiTheme="majorHAnsi" w:cs="Calibri"/>
                <w:bCs/>
                <w:color w:val="000000"/>
                <w:sz w:val="24"/>
                <w:szCs w:val="24"/>
              </w:rPr>
              <w:t xml:space="preserve"> familje së paku një herë në muaj;</w:t>
            </w:r>
          </w:p>
        </w:tc>
      </w:tr>
      <w:tr w:rsidR="00C10F45" w:rsidRPr="0015176E" w:rsidTr="008D3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655"/>
        </w:trPr>
        <w:tc>
          <w:tcPr>
            <w:tcW w:w="630" w:type="dxa"/>
          </w:tcPr>
          <w:p w:rsidR="00C10F45" w:rsidRPr="0015176E" w:rsidRDefault="00D85DD3" w:rsidP="0015176E">
            <w:pPr>
              <w:pStyle w:val="BodyText2"/>
              <w:spacing w:line="360" w:lineRule="auto"/>
              <w:rPr>
                <w:rFonts w:asciiTheme="majorHAnsi" w:hAnsiTheme="majorHAnsi"/>
                <w:sz w:val="24"/>
                <w:szCs w:val="24"/>
              </w:rPr>
            </w:pPr>
            <w:r w:rsidRPr="0015176E">
              <w:rPr>
                <w:rFonts w:asciiTheme="majorHAnsi" w:hAnsiTheme="majorHAnsi"/>
                <w:sz w:val="24"/>
                <w:szCs w:val="24"/>
              </w:rPr>
              <w:lastRenderedPageBreak/>
              <w:t>5</w:t>
            </w:r>
            <w:r w:rsidR="009A38C8" w:rsidRPr="0015176E">
              <w:rPr>
                <w:rFonts w:asciiTheme="majorHAnsi" w:hAnsiTheme="majorHAnsi"/>
                <w:sz w:val="24"/>
                <w:szCs w:val="24"/>
              </w:rPr>
              <w:t>.</w:t>
            </w:r>
          </w:p>
        </w:tc>
        <w:tc>
          <w:tcPr>
            <w:tcW w:w="4320" w:type="dxa"/>
          </w:tcPr>
          <w:p w:rsidR="00C10F45" w:rsidRPr="0015176E" w:rsidRDefault="000A6151" w:rsidP="0015176E">
            <w:pPr>
              <w:pStyle w:val="BodyText2"/>
              <w:spacing w:line="360" w:lineRule="auto"/>
              <w:rPr>
                <w:rFonts w:asciiTheme="majorHAnsi" w:hAnsiTheme="majorHAnsi"/>
                <w:sz w:val="24"/>
                <w:szCs w:val="24"/>
              </w:rPr>
            </w:pPr>
            <w:r w:rsidRPr="0015176E">
              <w:rPr>
                <w:rFonts w:asciiTheme="majorHAnsi" w:hAnsiTheme="majorHAnsi"/>
                <w:sz w:val="24"/>
                <w:szCs w:val="24"/>
              </w:rPr>
              <w:t>-</w:t>
            </w:r>
            <w:r w:rsidR="00EE76F1" w:rsidRPr="0015176E">
              <w:rPr>
                <w:rFonts w:asciiTheme="majorHAnsi" w:hAnsiTheme="majorHAnsi"/>
                <w:sz w:val="24"/>
                <w:szCs w:val="24"/>
              </w:rPr>
              <w:t xml:space="preserve"> </w:t>
            </w:r>
            <w:r w:rsidRPr="0015176E">
              <w:rPr>
                <w:rFonts w:asciiTheme="majorHAnsi" w:hAnsiTheme="majorHAnsi" w:cs="Arial"/>
                <w:bCs/>
                <w:color w:val="000000"/>
                <w:sz w:val="24"/>
                <w:szCs w:val="24"/>
              </w:rPr>
              <w:t xml:space="preserve">Strehimi rezidencial i </w:t>
            </w:r>
            <w:r w:rsidR="00967018" w:rsidRPr="0015176E">
              <w:rPr>
                <w:rFonts w:asciiTheme="majorHAnsi" w:hAnsiTheme="majorHAnsi" w:cs="Arial"/>
                <w:bCs/>
                <w:color w:val="000000"/>
                <w:sz w:val="24"/>
                <w:szCs w:val="24"/>
              </w:rPr>
              <w:t>fëmijëve</w:t>
            </w:r>
            <w:r w:rsidRPr="0015176E">
              <w:rPr>
                <w:rFonts w:asciiTheme="majorHAnsi" w:hAnsiTheme="majorHAnsi" w:cs="Arial"/>
                <w:bCs/>
                <w:color w:val="000000"/>
                <w:sz w:val="24"/>
                <w:szCs w:val="24"/>
              </w:rPr>
              <w:t xml:space="preserve"> pa përkujdesje familjare</w:t>
            </w:r>
          </w:p>
          <w:p w:rsidR="00C10F45" w:rsidRPr="0015176E" w:rsidRDefault="00C10F45" w:rsidP="0015176E">
            <w:pPr>
              <w:pStyle w:val="BodyText2"/>
              <w:spacing w:line="360" w:lineRule="auto"/>
              <w:rPr>
                <w:rFonts w:asciiTheme="majorHAnsi" w:hAnsiTheme="majorHAnsi"/>
                <w:sz w:val="24"/>
                <w:szCs w:val="24"/>
              </w:rPr>
            </w:pPr>
          </w:p>
          <w:p w:rsidR="00C10F45" w:rsidRPr="0015176E" w:rsidRDefault="00C10F45" w:rsidP="0015176E">
            <w:pPr>
              <w:pStyle w:val="BodyText2"/>
              <w:spacing w:line="360" w:lineRule="auto"/>
              <w:rPr>
                <w:rFonts w:asciiTheme="majorHAnsi" w:hAnsiTheme="majorHAnsi"/>
                <w:sz w:val="24"/>
                <w:szCs w:val="24"/>
              </w:rPr>
            </w:pPr>
          </w:p>
          <w:p w:rsidR="00C10F45" w:rsidRPr="0015176E" w:rsidRDefault="00C10F45" w:rsidP="0015176E">
            <w:pPr>
              <w:pStyle w:val="BodyText2"/>
              <w:spacing w:line="360" w:lineRule="auto"/>
              <w:rPr>
                <w:rFonts w:asciiTheme="majorHAnsi" w:hAnsiTheme="majorHAnsi"/>
                <w:sz w:val="24"/>
                <w:szCs w:val="24"/>
              </w:rPr>
            </w:pPr>
          </w:p>
          <w:p w:rsidR="00C10F45" w:rsidRPr="0015176E" w:rsidRDefault="00C10F45" w:rsidP="0015176E">
            <w:pPr>
              <w:pStyle w:val="BodyText2"/>
              <w:spacing w:line="360" w:lineRule="auto"/>
              <w:rPr>
                <w:rFonts w:asciiTheme="majorHAnsi" w:hAnsiTheme="majorHAnsi"/>
                <w:sz w:val="24"/>
                <w:szCs w:val="24"/>
              </w:rPr>
            </w:pPr>
          </w:p>
          <w:p w:rsidR="00C10F45" w:rsidRPr="0015176E" w:rsidRDefault="00C10F45" w:rsidP="0015176E">
            <w:pPr>
              <w:pStyle w:val="BodyText2"/>
              <w:spacing w:line="360" w:lineRule="auto"/>
              <w:rPr>
                <w:rFonts w:asciiTheme="majorHAnsi" w:hAnsiTheme="majorHAnsi"/>
                <w:sz w:val="24"/>
                <w:szCs w:val="24"/>
              </w:rPr>
            </w:pPr>
          </w:p>
        </w:tc>
        <w:tc>
          <w:tcPr>
            <w:tcW w:w="4680" w:type="dxa"/>
          </w:tcPr>
          <w:p w:rsidR="00041CDD" w:rsidRPr="0015176E" w:rsidRDefault="00D85DD3" w:rsidP="0015176E">
            <w:pPr>
              <w:autoSpaceDE w:val="0"/>
              <w:autoSpaceDN w:val="0"/>
              <w:adjustRightInd w:val="0"/>
              <w:spacing w:line="360" w:lineRule="auto"/>
              <w:rPr>
                <w:rFonts w:asciiTheme="majorHAnsi" w:hAnsiTheme="majorHAnsi"/>
              </w:rPr>
            </w:pPr>
            <w:r w:rsidRPr="0015176E">
              <w:rPr>
                <w:rFonts w:asciiTheme="majorHAnsi" w:hAnsiTheme="majorHAnsi"/>
              </w:rPr>
              <w:t>5</w:t>
            </w:r>
            <w:r w:rsidR="00041CDD" w:rsidRPr="0015176E">
              <w:rPr>
                <w:rFonts w:asciiTheme="majorHAnsi" w:hAnsiTheme="majorHAnsi"/>
              </w:rPr>
              <w:t>.1 Caktimi i Menaxherit të rastit;</w:t>
            </w:r>
          </w:p>
          <w:p w:rsidR="00EE76F1" w:rsidRDefault="00D85DD3" w:rsidP="0015176E">
            <w:pPr>
              <w:autoSpaceDE w:val="0"/>
              <w:autoSpaceDN w:val="0"/>
              <w:adjustRightInd w:val="0"/>
              <w:spacing w:line="360" w:lineRule="auto"/>
              <w:rPr>
                <w:rFonts w:asciiTheme="majorHAnsi" w:hAnsiTheme="majorHAnsi" w:cs="Calibri"/>
                <w:bCs/>
                <w:color w:val="000000"/>
              </w:rPr>
            </w:pPr>
            <w:r w:rsidRPr="0015176E">
              <w:rPr>
                <w:rFonts w:asciiTheme="majorHAnsi" w:hAnsiTheme="majorHAnsi"/>
              </w:rPr>
              <w:t>5</w:t>
            </w:r>
            <w:r w:rsidR="008D3E1E" w:rsidRPr="0015176E">
              <w:rPr>
                <w:rFonts w:asciiTheme="majorHAnsi" w:hAnsiTheme="majorHAnsi"/>
              </w:rPr>
              <w:t>.2</w:t>
            </w:r>
            <w:r w:rsidR="00EE76F1" w:rsidRPr="0015176E">
              <w:rPr>
                <w:rFonts w:asciiTheme="majorHAnsi" w:hAnsiTheme="majorHAnsi"/>
              </w:rPr>
              <w:t xml:space="preserve"> </w:t>
            </w:r>
            <w:r w:rsidR="00967018">
              <w:rPr>
                <w:rFonts w:asciiTheme="majorHAnsi" w:hAnsiTheme="majorHAnsi" w:cs="Calibri"/>
                <w:bCs/>
                <w:color w:val="000000"/>
              </w:rPr>
              <w:t>Vendosja emergjente e fëmijës</w:t>
            </w:r>
            <w:r w:rsidR="00EE76F1" w:rsidRPr="0015176E">
              <w:rPr>
                <w:rFonts w:asciiTheme="majorHAnsi" w:hAnsiTheme="majorHAnsi" w:cs="Calibri"/>
                <w:bCs/>
                <w:color w:val="000000"/>
              </w:rPr>
              <w:t xml:space="preserve"> në strehimore;</w:t>
            </w:r>
          </w:p>
          <w:p w:rsidR="00590A0A" w:rsidRPr="0015176E" w:rsidRDefault="00590A0A" w:rsidP="0015176E">
            <w:pPr>
              <w:autoSpaceDE w:val="0"/>
              <w:autoSpaceDN w:val="0"/>
              <w:adjustRightInd w:val="0"/>
              <w:spacing w:line="360" w:lineRule="auto"/>
              <w:rPr>
                <w:rFonts w:asciiTheme="majorHAnsi" w:hAnsiTheme="majorHAnsi" w:cs="Calibri"/>
                <w:bCs/>
                <w:color w:val="000000"/>
              </w:rPr>
            </w:pPr>
            <w:r>
              <w:rPr>
                <w:rFonts w:asciiTheme="majorHAnsi" w:hAnsiTheme="majorHAnsi" w:cs="Calibri"/>
                <w:bCs/>
                <w:color w:val="000000"/>
              </w:rPr>
              <w:t>5.3 Caktimi i Kujdestarit ligjor;</w:t>
            </w:r>
          </w:p>
          <w:p w:rsidR="00EE76F1" w:rsidRPr="0015176E" w:rsidRDefault="00D85DD3" w:rsidP="0015176E">
            <w:pPr>
              <w:autoSpaceDE w:val="0"/>
              <w:autoSpaceDN w:val="0"/>
              <w:adjustRightInd w:val="0"/>
              <w:spacing w:line="360" w:lineRule="auto"/>
              <w:rPr>
                <w:rFonts w:asciiTheme="majorHAnsi" w:hAnsiTheme="majorHAnsi" w:cs="Calibri"/>
                <w:bCs/>
                <w:color w:val="000000"/>
              </w:rPr>
            </w:pPr>
            <w:r w:rsidRPr="0015176E">
              <w:rPr>
                <w:rFonts w:asciiTheme="majorHAnsi" w:hAnsiTheme="majorHAnsi" w:cs="Calibri"/>
                <w:bCs/>
                <w:color w:val="000000"/>
              </w:rPr>
              <w:t>5</w:t>
            </w:r>
            <w:r w:rsidR="008D3E1E" w:rsidRPr="0015176E">
              <w:rPr>
                <w:rFonts w:asciiTheme="majorHAnsi" w:hAnsiTheme="majorHAnsi" w:cs="Calibri"/>
                <w:bCs/>
                <w:color w:val="000000"/>
              </w:rPr>
              <w:t>.</w:t>
            </w:r>
            <w:r w:rsidR="00590A0A">
              <w:rPr>
                <w:rFonts w:asciiTheme="majorHAnsi" w:hAnsiTheme="majorHAnsi" w:cs="Calibri"/>
                <w:bCs/>
                <w:color w:val="000000"/>
              </w:rPr>
              <w:t>4</w:t>
            </w:r>
            <w:r w:rsidR="00EE76F1" w:rsidRPr="0015176E">
              <w:rPr>
                <w:rFonts w:asciiTheme="majorHAnsi" w:hAnsiTheme="majorHAnsi" w:cs="Calibri"/>
                <w:bCs/>
                <w:color w:val="000000"/>
              </w:rPr>
              <w:t xml:space="preserve">  </w:t>
            </w:r>
            <w:r w:rsidR="00BE3874" w:rsidRPr="0015176E">
              <w:rPr>
                <w:rFonts w:asciiTheme="majorHAnsi" w:hAnsiTheme="majorHAnsi" w:cs="Calibri"/>
                <w:bCs/>
                <w:color w:val="000000"/>
              </w:rPr>
              <w:t xml:space="preserve">Inicimi i </w:t>
            </w:r>
            <w:r w:rsidR="00967018" w:rsidRPr="0015176E">
              <w:rPr>
                <w:rFonts w:asciiTheme="majorHAnsi" w:hAnsiTheme="majorHAnsi" w:cs="Calibri"/>
                <w:bCs/>
                <w:color w:val="000000"/>
              </w:rPr>
              <w:t>procedurës</w:t>
            </w:r>
            <w:r w:rsidR="00BE3874" w:rsidRPr="0015176E">
              <w:rPr>
                <w:rFonts w:asciiTheme="majorHAnsi" w:hAnsiTheme="majorHAnsi" w:cs="Calibri"/>
                <w:bCs/>
                <w:color w:val="000000"/>
              </w:rPr>
              <w:t xml:space="preserve"> në gjykatë për marrjen e të drejtës </w:t>
            </w:r>
            <w:r w:rsidR="00967018" w:rsidRPr="0015176E">
              <w:rPr>
                <w:rFonts w:asciiTheme="majorHAnsi" w:hAnsiTheme="majorHAnsi" w:cs="Calibri"/>
                <w:bCs/>
                <w:color w:val="000000"/>
              </w:rPr>
              <w:t>prind</w:t>
            </w:r>
            <w:r w:rsidR="00967018">
              <w:rPr>
                <w:rFonts w:asciiTheme="majorHAnsi" w:hAnsiTheme="majorHAnsi" w:cs="Calibri"/>
                <w:bCs/>
                <w:color w:val="000000"/>
              </w:rPr>
              <w:t>ërore</w:t>
            </w:r>
            <w:r w:rsidR="00BE3874" w:rsidRPr="0015176E">
              <w:rPr>
                <w:rFonts w:asciiTheme="majorHAnsi" w:hAnsiTheme="majorHAnsi" w:cs="Calibri"/>
                <w:bCs/>
                <w:color w:val="000000"/>
              </w:rPr>
              <w:t>;</w:t>
            </w:r>
          </w:p>
          <w:p w:rsidR="00BE3874" w:rsidRPr="0015176E" w:rsidRDefault="00D85DD3" w:rsidP="0015176E">
            <w:pPr>
              <w:autoSpaceDE w:val="0"/>
              <w:autoSpaceDN w:val="0"/>
              <w:adjustRightInd w:val="0"/>
              <w:spacing w:line="360" w:lineRule="auto"/>
              <w:rPr>
                <w:rFonts w:asciiTheme="majorHAnsi" w:hAnsiTheme="majorHAnsi" w:cs="Calibri"/>
                <w:bCs/>
                <w:color w:val="000000"/>
              </w:rPr>
            </w:pPr>
            <w:r w:rsidRPr="0015176E">
              <w:rPr>
                <w:rFonts w:asciiTheme="majorHAnsi" w:hAnsiTheme="majorHAnsi" w:cs="Calibri"/>
                <w:bCs/>
                <w:color w:val="000000"/>
              </w:rPr>
              <w:t>5</w:t>
            </w:r>
            <w:r w:rsidR="008D3E1E" w:rsidRPr="0015176E">
              <w:rPr>
                <w:rFonts w:asciiTheme="majorHAnsi" w:hAnsiTheme="majorHAnsi" w:cs="Calibri"/>
                <w:bCs/>
                <w:color w:val="000000"/>
              </w:rPr>
              <w:t>.</w:t>
            </w:r>
            <w:r w:rsidR="00590A0A">
              <w:rPr>
                <w:rFonts w:asciiTheme="majorHAnsi" w:hAnsiTheme="majorHAnsi" w:cs="Calibri"/>
                <w:bCs/>
                <w:color w:val="000000"/>
              </w:rPr>
              <w:t>5</w:t>
            </w:r>
            <w:r w:rsidR="008D3E1E" w:rsidRPr="0015176E">
              <w:rPr>
                <w:rFonts w:asciiTheme="majorHAnsi" w:hAnsiTheme="majorHAnsi" w:cs="Calibri"/>
                <w:bCs/>
                <w:color w:val="000000"/>
              </w:rPr>
              <w:t xml:space="preserve"> Nënshkrimi i </w:t>
            </w:r>
            <w:r w:rsidR="00967018" w:rsidRPr="0015176E">
              <w:rPr>
                <w:rFonts w:asciiTheme="majorHAnsi" w:hAnsiTheme="majorHAnsi" w:cs="Calibri"/>
                <w:bCs/>
                <w:color w:val="000000"/>
              </w:rPr>
              <w:t>kontratës</w:t>
            </w:r>
            <w:r w:rsidR="008D3E1E" w:rsidRPr="0015176E">
              <w:rPr>
                <w:rFonts w:asciiTheme="majorHAnsi" w:hAnsiTheme="majorHAnsi" w:cs="Calibri"/>
                <w:bCs/>
                <w:color w:val="000000"/>
              </w:rPr>
              <w:t xml:space="preserve"> për strehim në mes QPS-së dhe Strehimores;</w:t>
            </w:r>
            <w:r w:rsidR="00BE3874" w:rsidRPr="0015176E">
              <w:rPr>
                <w:rFonts w:asciiTheme="majorHAnsi" w:hAnsiTheme="majorHAnsi" w:cs="Calibri"/>
                <w:bCs/>
                <w:color w:val="000000"/>
              </w:rPr>
              <w:t xml:space="preserve"> </w:t>
            </w:r>
          </w:p>
          <w:p w:rsidR="00C10F45" w:rsidRDefault="00D85DD3" w:rsidP="00590A0A">
            <w:pPr>
              <w:pStyle w:val="BodyText2"/>
              <w:spacing w:line="360" w:lineRule="auto"/>
              <w:rPr>
                <w:rFonts w:asciiTheme="majorHAnsi" w:hAnsiTheme="majorHAnsi" w:cs="Calibri"/>
                <w:bCs/>
                <w:color w:val="000000"/>
                <w:sz w:val="24"/>
                <w:szCs w:val="24"/>
              </w:rPr>
            </w:pPr>
            <w:r w:rsidRPr="0015176E">
              <w:rPr>
                <w:rFonts w:asciiTheme="majorHAnsi" w:hAnsiTheme="majorHAnsi"/>
                <w:sz w:val="24"/>
                <w:szCs w:val="24"/>
              </w:rPr>
              <w:t>5</w:t>
            </w:r>
            <w:r w:rsidR="008D3E1E" w:rsidRPr="0015176E">
              <w:rPr>
                <w:rFonts w:asciiTheme="majorHAnsi" w:hAnsiTheme="majorHAnsi"/>
                <w:sz w:val="24"/>
                <w:szCs w:val="24"/>
              </w:rPr>
              <w:t>.</w:t>
            </w:r>
            <w:r w:rsidR="00590A0A">
              <w:rPr>
                <w:rFonts w:asciiTheme="majorHAnsi" w:hAnsiTheme="majorHAnsi"/>
                <w:sz w:val="24"/>
                <w:szCs w:val="24"/>
              </w:rPr>
              <w:t>6</w:t>
            </w:r>
            <w:r w:rsidR="008D3E1E" w:rsidRPr="0015176E">
              <w:rPr>
                <w:rFonts w:asciiTheme="majorHAnsi" w:hAnsiTheme="majorHAnsi"/>
                <w:sz w:val="24"/>
                <w:szCs w:val="24"/>
              </w:rPr>
              <w:t xml:space="preserve"> </w:t>
            </w:r>
            <w:r w:rsidR="008D3E1E" w:rsidRPr="0015176E">
              <w:rPr>
                <w:rFonts w:asciiTheme="majorHAnsi" w:hAnsiTheme="majorHAnsi" w:cs="Calibri"/>
                <w:bCs/>
                <w:color w:val="000000"/>
                <w:sz w:val="24"/>
                <w:szCs w:val="24"/>
              </w:rPr>
              <w:t>Vizitat në strehimore së paku një herë në muaj;</w:t>
            </w:r>
          </w:p>
          <w:p w:rsidR="00590A0A" w:rsidRPr="0015176E" w:rsidRDefault="00590A0A" w:rsidP="00590A0A">
            <w:pPr>
              <w:pStyle w:val="BodyText2"/>
              <w:spacing w:line="360" w:lineRule="auto"/>
              <w:rPr>
                <w:rFonts w:asciiTheme="majorHAnsi" w:hAnsiTheme="majorHAnsi"/>
                <w:sz w:val="24"/>
                <w:szCs w:val="24"/>
              </w:rPr>
            </w:pPr>
            <w:r>
              <w:rPr>
                <w:rFonts w:asciiTheme="majorHAnsi" w:hAnsiTheme="majorHAnsi" w:cs="Calibri"/>
                <w:bCs/>
                <w:color w:val="000000"/>
                <w:sz w:val="24"/>
                <w:szCs w:val="24"/>
              </w:rPr>
              <w:t>5.7 Rikthimi i fëmijës ne familjen biologjike</w:t>
            </w:r>
          </w:p>
        </w:tc>
      </w:tr>
      <w:tr w:rsidR="005F4E18" w:rsidRPr="0015176E" w:rsidTr="00A45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493"/>
        </w:trPr>
        <w:tc>
          <w:tcPr>
            <w:tcW w:w="630" w:type="dxa"/>
          </w:tcPr>
          <w:p w:rsidR="005F4E18" w:rsidRPr="0015176E" w:rsidRDefault="00D85DD3" w:rsidP="0015176E">
            <w:pPr>
              <w:pStyle w:val="BodyText2"/>
              <w:spacing w:line="360" w:lineRule="auto"/>
              <w:rPr>
                <w:rFonts w:asciiTheme="majorHAnsi" w:hAnsiTheme="majorHAnsi"/>
                <w:sz w:val="24"/>
                <w:szCs w:val="24"/>
              </w:rPr>
            </w:pPr>
            <w:r w:rsidRPr="0015176E">
              <w:rPr>
                <w:rFonts w:asciiTheme="majorHAnsi" w:hAnsiTheme="majorHAnsi"/>
                <w:sz w:val="24"/>
                <w:szCs w:val="24"/>
              </w:rPr>
              <w:t>6</w:t>
            </w:r>
            <w:r w:rsidR="005F4E18" w:rsidRPr="0015176E">
              <w:rPr>
                <w:rFonts w:asciiTheme="majorHAnsi" w:hAnsiTheme="majorHAnsi"/>
                <w:sz w:val="24"/>
                <w:szCs w:val="24"/>
              </w:rPr>
              <w:t>.</w:t>
            </w:r>
          </w:p>
        </w:tc>
        <w:tc>
          <w:tcPr>
            <w:tcW w:w="4320" w:type="dxa"/>
          </w:tcPr>
          <w:p w:rsidR="00071BBD" w:rsidRPr="0015176E" w:rsidRDefault="00071BBD" w:rsidP="0015176E">
            <w:pPr>
              <w:pStyle w:val="BodyText2"/>
              <w:spacing w:line="360" w:lineRule="auto"/>
              <w:rPr>
                <w:rFonts w:asciiTheme="majorHAnsi" w:hAnsiTheme="majorHAnsi"/>
                <w:sz w:val="24"/>
                <w:szCs w:val="24"/>
              </w:rPr>
            </w:pPr>
            <w:r w:rsidRPr="0015176E">
              <w:rPr>
                <w:rFonts w:asciiTheme="majorHAnsi" w:hAnsiTheme="majorHAnsi" w:cs="Calibri"/>
                <w:b/>
                <w:sz w:val="24"/>
                <w:szCs w:val="24"/>
              </w:rPr>
              <w:t xml:space="preserve">- </w:t>
            </w:r>
            <w:r w:rsidRPr="0015176E">
              <w:rPr>
                <w:rFonts w:asciiTheme="majorHAnsi" w:hAnsiTheme="majorHAnsi" w:cs="Calibri"/>
                <w:sz w:val="24"/>
                <w:szCs w:val="24"/>
              </w:rPr>
              <w:t>Fëmijët me Aftësi të Kufizuar</w:t>
            </w:r>
          </w:p>
          <w:p w:rsidR="00071BBD" w:rsidRPr="0015176E" w:rsidRDefault="00071BBD" w:rsidP="0015176E">
            <w:pPr>
              <w:pStyle w:val="BodyText2"/>
              <w:spacing w:line="360" w:lineRule="auto"/>
              <w:rPr>
                <w:rFonts w:asciiTheme="majorHAnsi" w:hAnsiTheme="majorHAnsi"/>
                <w:sz w:val="24"/>
                <w:szCs w:val="24"/>
              </w:rPr>
            </w:pPr>
          </w:p>
          <w:p w:rsidR="00071BBD" w:rsidRPr="0015176E" w:rsidRDefault="00071BBD" w:rsidP="0015176E">
            <w:pPr>
              <w:pStyle w:val="BodyText2"/>
              <w:spacing w:line="360" w:lineRule="auto"/>
              <w:rPr>
                <w:rFonts w:asciiTheme="majorHAnsi" w:hAnsiTheme="majorHAnsi"/>
                <w:sz w:val="24"/>
                <w:szCs w:val="24"/>
              </w:rPr>
            </w:pPr>
          </w:p>
          <w:p w:rsidR="00156C07" w:rsidRPr="0015176E" w:rsidRDefault="00156C07" w:rsidP="0015176E">
            <w:pPr>
              <w:pStyle w:val="BodyText2"/>
              <w:spacing w:line="360" w:lineRule="auto"/>
              <w:rPr>
                <w:rFonts w:asciiTheme="majorHAnsi" w:hAnsiTheme="majorHAnsi"/>
                <w:sz w:val="24"/>
                <w:szCs w:val="24"/>
              </w:rPr>
            </w:pPr>
          </w:p>
          <w:p w:rsidR="005F4E18" w:rsidRPr="0015176E" w:rsidRDefault="005F4E18" w:rsidP="0015176E">
            <w:pPr>
              <w:pStyle w:val="BodyText2"/>
              <w:spacing w:line="360" w:lineRule="auto"/>
              <w:rPr>
                <w:rFonts w:asciiTheme="majorHAnsi" w:hAnsiTheme="majorHAnsi"/>
                <w:sz w:val="24"/>
                <w:szCs w:val="24"/>
              </w:rPr>
            </w:pPr>
          </w:p>
        </w:tc>
        <w:tc>
          <w:tcPr>
            <w:tcW w:w="4680" w:type="dxa"/>
          </w:tcPr>
          <w:p w:rsidR="00A458AE" w:rsidRPr="0015176E" w:rsidRDefault="00A458AE" w:rsidP="0015176E">
            <w:pPr>
              <w:autoSpaceDE w:val="0"/>
              <w:autoSpaceDN w:val="0"/>
              <w:adjustRightInd w:val="0"/>
              <w:spacing w:line="360" w:lineRule="auto"/>
              <w:rPr>
                <w:rFonts w:asciiTheme="majorHAnsi" w:hAnsiTheme="majorHAnsi"/>
              </w:rPr>
            </w:pPr>
            <w:r w:rsidRPr="0015176E">
              <w:rPr>
                <w:rFonts w:asciiTheme="majorHAnsi" w:hAnsiTheme="majorHAnsi"/>
              </w:rPr>
              <w:t>6.1 Pranimi i kërkesave për ndihmë materiale;</w:t>
            </w:r>
          </w:p>
          <w:p w:rsidR="00A458AE" w:rsidRPr="0015176E" w:rsidRDefault="00A458AE" w:rsidP="0015176E">
            <w:pPr>
              <w:autoSpaceDE w:val="0"/>
              <w:autoSpaceDN w:val="0"/>
              <w:adjustRightInd w:val="0"/>
              <w:spacing w:line="360" w:lineRule="auto"/>
              <w:rPr>
                <w:rFonts w:asciiTheme="majorHAnsi" w:hAnsiTheme="majorHAnsi"/>
              </w:rPr>
            </w:pPr>
            <w:r w:rsidRPr="0015176E">
              <w:rPr>
                <w:rFonts w:asciiTheme="majorHAnsi" w:hAnsiTheme="majorHAnsi"/>
              </w:rPr>
              <w:t>6.2 Caktimi i menaxherit të rastit;</w:t>
            </w:r>
          </w:p>
          <w:p w:rsidR="00071BBD" w:rsidRPr="0015176E" w:rsidRDefault="00156C07" w:rsidP="0015176E">
            <w:pPr>
              <w:autoSpaceDE w:val="0"/>
              <w:autoSpaceDN w:val="0"/>
              <w:adjustRightInd w:val="0"/>
              <w:spacing w:line="360" w:lineRule="auto"/>
              <w:rPr>
                <w:rFonts w:asciiTheme="majorHAnsi" w:hAnsiTheme="majorHAnsi" w:cs="Arial"/>
                <w:bCs/>
                <w:color w:val="000000"/>
              </w:rPr>
            </w:pPr>
            <w:r w:rsidRPr="0015176E">
              <w:rPr>
                <w:rFonts w:asciiTheme="majorHAnsi" w:hAnsiTheme="majorHAnsi"/>
              </w:rPr>
              <w:t>6.</w:t>
            </w:r>
            <w:r w:rsidR="00A458AE" w:rsidRPr="0015176E">
              <w:rPr>
                <w:rFonts w:asciiTheme="majorHAnsi" w:hAnsiTheme="majorHAnsi"/>
              </w:rPr>
              <w:t>3</w:t>
            </w:r>
            <w:r w:rsidRPr="0015176E">
              <w:rPr>
                <w:rFonts w:asciiTheme="majorHAnsi" w:hAnsiTheme="majorHAnsi" w:cs="Arial"/>
                <w:b/>
                <w:bCs/>
                <w:color w:val="000000"/>
              </w:rPr>
              <w:t xml:space="preserve"> </w:t>
            </w:r>
            <w:r w:rsidR="001F6B12" w:rsidRPr="0015176E">
              <w:rPr>
                <w:rFonts w:asciiTheme="majorHAnsi" w:hAnsiTheme="majorHAnsi" w:cs="Arial"/>
                <w:bCs/>
                <w:color w:val="000000"/>
              </w:rPr>
              <w:t>Përgatitja</w:t>
            </w:r>
            <w:r w:rsidR="00A458AE" w:rsidRPr="0015176E">
              <w:rPr>
                <w:rFonts w:asciiTheme="majorHAnsi" w:hAnsiTheme="majorHAnsi" w:cs="Arial"/>
                <w:bCs/>
                <w:color w:val="000000"/>
              </w:rPr>
              <w:t xml:space="preserve"> e lëndës për </w:t>
            </w:r>
            <w:r w:rsidR="001F6B12" w:rsidRPr="0015176E">
              <w:rPr>
                <w:rFonts w:asciiTheme="majorHAnsi" w:hAnsiTheme="majorHAnsi" w:cs="Arial"/>
                <w:bCs/>
                <w:color w:val="000000"/>
              </w:rPr>
              <w:t>vlerësim</w:t>
            </w:r>
            <w:r w:rsidR="00A458AE" w:rsidRPr="0015176E">
              <w:rPr>
                <w:rFonts w:asciiTheme="majorHAnsi" w:hAnsiTheme="majorHAnsi" w:cs="Arial"/>
                <w:bCs/>
                <w:color w:val="000000"/>
              </w:rPr>
              <w:t xml:space="preserve"> në KM;</w:t>
            </w:r>
          </w:p>
          <w:p w:rsidR="00071BBD" w:rsidRPr="0015176E" w:rsidRDefault="00A458AE" w:rsidP="0015176E">
            <w:pPr>
              <w:pStyle w:val="BodyText2"/>
              <w:spacing w:line="360" w:lineRule="auto"/>
              <w:rPr>
                <w:rFonts w:asciiTheme="majorHAnsi" w:hAnsiTheme="majorHAnsi" w:cs="Calibri"/>
                <w:bCs/>
                <w:color w:val="000000"/>
                <w:sz w:val="24"/>
                <w:szCs w:val="24"/>
              </w:rPr>
            </w:pPr>
            <w:r w:rsidRPr="0015176E">
              <w:rPr>
                <w:rFonts w:asciiTheme="majorHAnsi" w:hAnsiTheme="majorHAnsi" w:cs="Arial"/>
                <w:bCs/>
                <w:color w:val="000000"/>
                <w:sz w:val="24"/>
                <w:szCs w:val="24"/>
              </w:rPr>
              <w:t xml:space="preserve">6.3 </w:t>
            </w:r>
            <w:r w:rsidRPr="0015176E">
              <w:rPr>
                <w:rFonts w:asciiTheme="majorHAnsi" w:hAnsiTheme="majorHAnsi" w:cs="Calibri"/>
                <w:bCs/>
                <w:color w:val="000000"/>
                <w:sz w:val="24"/>
                <w:szCs w:val="24"/>
              </w:rPr>
              <w:t>Vizitat në familje së paku dy herë në vit;</w:t>
            </w:r>
          </w:p>
          <w:p w:rsidR="005F4E18" w:rsidRPr="0015176E" w:rsidRDefault="00A458AE" w:rsidP="0015176E">
            <w:pPr>
              <w:pStyle w:val="BodyText2"/>
              <w:spacing w:line="360" w:lineRule="auto"/>
              <w:rPr>
                <w:rFonts w:asciiTheme="majorHAnsi" w:hAnsiTheme="majorHAnsi" w:cs="Calibri"/>
                <w:bCs/>
                <w:color w:val="000000"/>
                <w:sz w:val="24"/>
                <w:szCs w:val="24"/>
              </w:rPr>
            </w:pPr>
            <w:r w:rsidRPr="0015176E">
              <w:rPr>
                <w:rFonts w:asciiTheme="majorHAnsi" w:hAnsiTheme="majorHAnsi" w:cs="Calibri"/>
                <w:bCs/>
                <w:color w:val="000000"/>
                <w:sz w:val="24"/>
                <w:szCs w:val="24"/>
              </w:rPr>
              <w:t>6.4  Referimi i rasteve për trajtim në OJQ-ët e ndryshme që ofrojnë shërbime sociale për këtë kategori</w:t>
            </w:r>
          </w:p>
          <w:p w:rsidR="00590A0A" w:rsidRDefault="00B65781" w:rsidP="0015176E">
            <w:pPr>
              <w:pStyle w:val="BodyText2"/>
              <w:spacing w:line="360" w:lineRule="auto"/>
              <w:rPr>
                <w:rFonts w:asciiTheme="majorHAnsi" w:hAnsiTheme="majorHAnsi" w:cs="Calibri"/>
                <w:bCs/>
                <w:color w:val="000000"/>
                <w:sz w:val="24"/>
                <w:szCs w:val="24"/>
              </w:rPr>
            </w:pPr>
            <w:r w:rsidRPr="0015176E">
              <w:rPr>
                <w:rFonts w:asciiTheme="majorHAnsi" w:hAnsiTheme="majorHAnsi" w:cs="Calibri"/>
                <w:bCs/>
                <w:color w:val="000000"/>
                <w:sz w:val="24"/>
                <w:szCs w:val="24"/>
              </w:rPr>
              <w:t xml:space="preserve">6.5 Vazhdimi i projektit </w:t>
            </w:r>
            <w:r w:rsidR="0099274A">
              <w:rPr>
                <w:rFonts w:asciiTheme="majorHAnsi" w:hAnsiTheme="majorHAnsi" w:cs="Calibri"/>
                <w:bCs/>
                <w:color w:val="000000"/>
                <w:sz w:val="24"/>
                <w:szCs w:val="24"/>
              </w:rPr>
              <w:t>me Ha</w:t>
            </w:r>
            <w:r w:rsidRPr="0015176E">
              <w:rPr>
                <w:rFonts w:asciiTheme="majorHAnsi" w:hAnsiTheme="majorHAnsi" w:cs="Calibri"/>
                <w:bCs/>
                <w:color w:val="000000"/>
                <w:sz w:val="24"/>
                <w:szCs w:val="24"/>
              </w:rPr>
              <w:t>ndi</w:t>
            </w:r>
            <w:r w:rsidR="00E54231">
              <w:rPr>
                <w:rFonts w:asciiTheme="majorHAnsi" w:hAnsiTheme="majorHAnsi" w:cs="Calibri"/>
                <w:bCs/>
                <w:color w:val="000000"/>
                <w:sz w:val="24"/>
                <w:szCs w:val="24"/>
              </w:rPr>
              <w:t>-Kos</w:t>
            </w:r>
            <w:r w:rsidRPr="0015176E">
              <w:rPr>
                <w:rFonts w:asciiTheme="majorHAnsi" w:hAnsiTheme="majorHAnsi" w:cs="Calibri"/>
                <w:bCs/>
                <w:color w:val="000000"/>
                <w:sz w:val="24"/>
                <w:szCs w:val="24"/>
              </w:rPr>
              <w:t>:</w:t>
            </w:r>
            <w:r w:rsidR="00E54231">
              <w:rPr>
                <w:rFonts w:asciiTheme="majorHAnsi" w:hAnsiTheme="majorHAnsi" w:cs="Calibri"/>
                <w:bCs/>
                <w:color w:val="000000"/>
                <w:sz w:val="24"/>
                <w:szCs w:val="24"/>
              </w:rPr>
              <w:t xml:space="preserve"> </w:t>
            </w:r>
            <w:r w:rsidR="0099274A">
              <w:rPr>
                <w:rFonts w:asciiTheme="majorHAnsi" w:hAnsiTheme="majorHAnsi" w:cs="Calibri"/>
                <w:bCs/>
                <w:color w:val="000000"/>
                <w:sz w:val="24"/>
                <w:szCs w:val="24"/>
              </w:rPr>
              <w:t>Ha</w:t>
            </w:r>
            <w:r w:rsidR="00590A0A">
              <w:rPr>
                <w:rFonts w:asciiTheme="majorHAnsi" w:hAnsiTheme="majorHAnsi" w:cs="Calibri"/>
                <w:bCs/>
                <w:color w:val="000000"/>
                <w:sz w:val="24"/>
                <w:szCs w:val="24"/>
              </w:rPr>
              <w:t>ndi Fer, Pema, Down Syndrom etj.</w:t>
            </w:r>
          </w:p>
          <w:p w:rsidR="00B65781" w:rsidRPr="0015176E" w:rsidRDefault="00590A0A" w:rsidP="0015176E">
            <w:pPr>
              <w:pStyle w:val="BodyText2"/>
              <w:spacing w:line="360" w:lineRule="auto"/>
              <w:rPr>
                <w:rFonts w:asciiTheme="majorHAnsi" w:hAnsiTheme="majorHAnsi"/>
                <w:sz w:val="24"/>
                <w:szCs w:val="24"/>
              </w:rPr>
            </w:pPr>
            <w:r>
              <w:rPr>
                <w:rFonts w:asciiTheme="majorHAnsi" w:hAnsiTheme="majorHAnsi" w:cs="Calibri"/>
                <w:bCs/>
                <w:color w:val="000000"/>
                <w:sz w:val="24"/>
                <w:szCs w:val="24"/>
              </w:rPr>
              <w:t xml:space="preserve">6.6 </w:t>
            </w:r>
            <w:r w:rsidR="00B65781" w:rsidRPr="0015176E">
              <w:rPr>
                <w:rFonts w:asciiTheme="majorHAnsi" w:hAnsiTheme="majorHAnsi" w:cs="Calibri"/>
                <w:bCs/>
                <w:color w:val="000000"/>
                <w:sz w:val="24"/>
                <w:szCs w:val="24"/>
              </w:rPr>
              <w:t>Identifikimi i personave me aftësi të kufizuar në komunën e Ferizajt.</w:t>
            </w:r>
          </w:p>
        </w:tc>
      </w:tr>
      <w:tr w:rsidR="00A458AE" w:rsidRPr="0015176E" w:rsidTr="00DB1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520"/>
        </w:trPr>
        <w:tc>
          <w:tcPr>
            <w:tcW w:w="630" w:type="dxa"/>
          </w:tcPr>
          <w:p w:rsidR="00FF0DDD" w:rsidRPr="0015176E" w:rsidRDefault="00FF0DDD" w:rsidP="0015176E">
            <w:pPr>
              <w:pStyle w:val="BodyText2"/>
              <w:spacing w:line="360" w:lineRule="auto"/>
              <w:rPr>
                <w:rFonts w:asciiTheme="majorHAnsi" w:hAnsiTheme="majorHAnsi"/>
                <w:sz w:val="24"/>
                <w:szCs w:val="24"/>
              </w:rPr>
            </w:pPr>
            <w:r w:rsidRPr="0015176E">
              <w:rPr>
                <w:rFonts w:asciiTheme="majorHAnsi" w:hAnsiTheme="majorHAnsi"/>
                <w:sz w:val="24"/>
                <w:szCs w:val="24"/>
              </w:rPr>
              <w:t>7.</w:t>
            </w:r>
          </w:p>
          <w:p w:rsidR="00FF0DDD" w:rsidRPr="0015176E" w:rsidRDefault="00FF0DDD" w:rsidP="0015176E">
            <w:pPr>
              <w:pStyle w:val="BodyText2"/>
              <w:spacing w:line="360" w:lineRule="auto"/>
              <w:rPr>
                <w:rFonts w:asciiTheme="majorHAnsi" w:hAnsiTheme="majorHAnsi"/>
                <w:sz w:val="24"/>
                <w:szCs w:val="24"/>
              </w:rPr>
            </w:pPr>
          </w:p>
          <w:p w:rsidR="00FF0DDD" w:rsidRPr="0015176E" w:rsidRDefault="00FF0DDD" w:rsidP="0015176E">
            <w:pPr>
              <w:pStyle w:val="BodyText2"/>
              <w:spacing w:line="360" w:lineRule="auto"/>
              <w:rPr>
                <w:rFonts w:asciiTheme="majorHAnsi" w:hAnsiTheme="majorHAnsi"/>
                <w:sz w:val="24"/>
                <w:szCs w:val="24"/>
              </w:rPr>
            </w:pPr>
          </w:p>
          <w:p w:rsidR="00FF0DDD" w:rsidRPr="0015176E" w:rsidRDefault="00FF0DDD" w:rsidP="0015176E">
            <w:pPr>
              <w:pStyle w:val="BodyText2"/>
              <w:spacing w:line="360" w:lineRule="auto"/>
              <w:rPr>
                <w:rFonts w:asciiTheme="majorHAnsi" w:hAnsiTheme="majorHAnsi"/>
                <w:sz w:val="24"/>
                <w:szCs w:val="24"/>
              </w:rPr>
            </w:pPr>
          </w:p>
          <w:p w:rsidR="00FF0DDD" w:rsidRPr="0015176E" w:rsidRDefault="00FF0DDD" w:rsidP="0015176E">
            <w:pPr>
              <w:pStyle w:val="BodyText2"/>
              <w:spacing w:line="360" w:lineRule="auto"/>
              <w:rPr>
                <w:rFonts w:asciiTheme="majorHAnsi" w:hAnsiTheme="majorHAnsi"/>
                <w:sz w:val="24"/>
                <w:szCs w:val="24"/>
              </w:rPr>
            </w:pPr>
          </w:p>
          <w:p w:rsidR="00FF0DDD" w:rsidRPr="0015176E" w:rsidRDefault="00FF0DDD" w:rsidP="0015176E">
            <w:pPr>
              <w:pStyle w:val="BodyText2"/>
              <w:spacing w:line="360" w:lineRule="auto"/>
              <w:rPr>
                <w:rFonts w:asciiTheme="majorHAnsi" w:hAnsiTheme="majorHAnsi"/>
                <w:sz w:val="24"/>
                <w:szCs w:val="24"/>
              </w:rPr>
            </w:pPr>
          </w:p>
          <w:p w:rsidR="00FF0DDD" w:rsidRPr="0015176E" w:rsidRDefault="00FF0DDD" w:rsidP="0015176E">
            <w:pPr>
              <w:pStyle w:val="BodyText2"/>
              <w:spacing w:line="360" w:lineRule="auto"/>
              <w:rPr>
                <w:rFonts w:asciiTheme="majorHAnsi" w:hAnsiTheme="majorHAnsi"/>
                <w:sz w:val="24"/>
                <w:szCs w:val="24"/>
              </w:rPr>
            </w:pPr>
          </w:p>
          <w:p w:rsidR="00FF0DDD" w:rsidRPr="0015176E" w:rsidRDefault="00FF0DDD" w:rsidP="0015176E">
            <w:pPr>
              <w:pStyle w:val="BodyText2"/>
              <w:spacing w:line="360" w:lineRule="auto"/>
              <w:rPr>
                <w:rFonts w:asciiTheme="majorHAnsi" w:hAnsiTheme="majorHAnsi"/>
                <w:sz w:val="24"/>
                <w:szCs w:val="24"/>
              </w:rPr>
            </w:pPr>
          </w:p>
          <w:p w:rsidR="00A458AE" w:rsidRPr="0015176E" w:rsidRDefault="00FF0DDD" w:rsidP="0015176E">
            <w:pPr>
              <w:pStyle w:val="BodyText2"/>
              <w:spacing w:line="360" w:lineRule="auto"/>
              <w:rPr>
                <w:rFonts w:asciiTheme="majorHAnsi" w:hAnsiTheme="majorHAnsi"/>
                <w:sz w:val="24"/>
                <w:szCs w:val="24"/>
              </w:rPr>
            </w:pPr>
            <w:r w:rsidRPr="0015176E">
              <w:rPr>
                <w:rFonts w:asciiTheme="majorHAnsi" w:hAnsiTheme="majorHAnsi"/>
                <w:sz w:val="24"/>
                <w:szCs w:val="24"/>
              </w:rPr>
              <w:t>8.</w:t>
            </w:r>
          </w:p>
        </w:tc>
        <w:tc>
          <w:tcPr>
            <w:tcW w:w="4320" w:type="dxa"/>
          </w:tcPr>
          <w:p w:rsidR="00023282" w:rsidRPr="0015176E" w:rsidRDefault="00023282" w:rsidP="0015176E">
            <w:pPr>
              <w:autoSpaceDE w:val="0"/>
              <w:autoSpaceDN w:val="0"/>
              <w:adjustRightInd w:val="0"/>
              <w:spacing w:line="360" w:lineRule="auto"/>
              <w:rPr>
                <w:rFonts w:asciiTheme="majorHAnsi" w:hAnsiTheme="majorHAnsi" w:cs="Calibri"/>
                <w:bCs/>
                <w:color w:val="000000"/>
              </w:rPr>
            </w:pPr>
            <w:r w:rsidRPr="0015176E">
              <w:rPr>
                <w:rFonts w:asciiTheme="majorHAnsi" w:hAnsiTheme="majorHAnsi" w:cs="Calibri"/>
                <w:b/>
                <w:bCs/>
                <w:color w:val="000000"/>
              </w:rPr>
              <w:lastRenderedPageBreak/>
              <w:t>-</w:t>
            </w:r>
            <w:r w:rsidR="00527A48" w:rsidRPr="0015176E">
              <w:rPr>
                <w:rFonts w:asciiTheme="majorHAnsi" w:hAnsiTheme="majorHAnsi" w:cs="Calibri"/>
                <w:b/>
                <w:bCs/>
                <w:color w:val="000000"/>
              </w:rPr>
              <w:t xml:space="preserve"> </w:t>
            </w:r>
            <w:r w:rsidR="00527A48" w:rsidRPr="0015176E">
              <w:rPr>
                <w:rFonts w:asciiTheme="majorHAnsi" w:hAnsiTheme="majorHAnsi" w:cs="Calibri"/>
                <w:bCs/>
                <w:color w:val="000000"/>
              </w:rPr>
              <w:t>Mbrojtja e fëmijëve nga punët e rënda</w:t>
            </w:r>
          </w:p>
          <w:p w:rsidR="00023282" w:rsidRPr="0015176E" w:rsidRDefault="00023282" w:rsidP="0015176E">
            <w:pPr>
              <w:pStyle w:val="BodyText2"/>
              <w:spacing w:line="360" w:lineRule="auto"/>
              <w:rPr>
                <w:rFonts w:asciiTheme="majorHAnsi" w:hAnsiTheme="majorHAnsi"/>
                <w:sz w:val="24"/>
                <w:szCs w:val="24"/>
              </w:rPr>
            </w:pPr>
          </w:p>
          <w:p w:rsidR="00023282" w:rsidRPr="0015176E" w:rsidRDefault="00023282" w:rsidP="0015176E">
            <w:pPr>
              <w:pStyle w:val="BodyText2"/>
              <w:spacing w:line="360" w:lineRule="auto"/>
              <w:rPr>
                <w:rFonts w:asciiTheme="majorHAnsi" w:hAnsiTheme="majorHAnsi"/>
                <w:sz w:val="24"/>
                <w:szCs w:val="24"/>
              </w:rPr>
            </w:pPr>
          </w:p>
          <w:p w:rsidR="00023282" w:rsidRPr="0015176E" w:rsidRDefault="00023282" w:rsidP="0015176E">
            <w:pPr>
              <w:pStyle w:val="BodyText2"/>
              <w:spacing w:line="360" w:lineRule="auto"/>
              <w:rPr>
                <w:rFonts w:asciiTheme="majorHAnsi" w:hAnsiTheme="majorHAnsi"/>
                <w:sz w:val="24"/>
                <w:szCs w:val="24"/>
              </w:rPr>
            </w:pPr>
          </w:p>
          <w:p w:rsidR="00023282" w:rsidRPr="0015176E" w:rsidRDefault="00023282" w:rsidP="0015176E">
            <w:pPr>
              <w:pStyle w:val="BodyText2"/>
              <w:spacing w:line="360" w:lineRule="auto"/>
              <w:rPr>
                <w:rFonts w:asciiTheme="majorHAnsi" w:hAnsiTheme="majorHAnsi"/>
                <w:sz w:val="24"/>
                <w:szCs w:val="24"/>
              </w:rPr>
            </w:pPr>
          </w:p>
          <w:p w:rsidR="00527A48" w:rsidRPr="0015176E" w:rsidRDefault="00527A48" w:rsidP="0015176E">
            <w:pPr>
              <w:pStyle w:val="BodyText2"/>
              <w:spacing w:line="360" w:lineRule="auto"/>
              <w:rPr>
                <w:rFonts w:asciiTheme="majorHAnsi" w:hAnsiTheme="majorHAnsi"/>
                <w:sz w:val="24"/>
                <w:szCs w:val="24"/>
              </w:rPr>
            </w:pPr>
          </w:p>
          <w:p w:rsidR="00527A48" w:rsidRPr="0015176E" w:rsidRDefault="00527A48" w:rsidP="0015176E">
            <w:pPr>
              <w:pStyle w:val="BodyText2"/>
              <w:spacing w:line="360" w:lineRule="auto"/>
              <w:rPr>
                <w:rFonts w:asciiTheme="majorHAnsi" w:hAnsiTheme="majorHAnsi" w:cs="Arial"/>
                <w:bCs/>
                <w:color w:val="000000"/>
                <w:sz w:val="24"/>
                <w:szCs w:val="24"/>
              </w:rPr>
            </w:pPr>
          </w:p>
          <w:p w:rsidR="0036483E" w:rsidRPr="0015176E" w:rsidRDefault="00FF0DDD" w:rsidP="0015176E">
            <w:pPr>
              <w:pStyle w:val="BodyText2"/>
              <w:spacing w:line="360" w:lineRule="auto"/>
              <w:rPr>
                <w:rFonts w:asciiTheme="majorHAnsi" w:hAnsiTheme="majorHAnsi"/>
                <w:sz w:val="24"/>
                <w:szCs w:val="24"/>
              </w:rPr>
            </w:pPr>
            <w:r w:rsidRPr="0015176E">
              <w:rPr>
                <w:rFonts w:asciiTheme="majorHAnsi" w:hAnsiTheme="majorHAnsi" w:cs="Arial"/>
                <w:bCs/>
                <w:color w:val="000000"/>
                <w:sz w:val="24"/>
                <w:szCs w:val="24"/>
              </w:rPr>
              <w:lastRenderedPageBreak/>
              <w:t>- Mbrojtja e fëmijëve  me sjellje asociale</w:t>
            </w:r>
          </w:p>
          <w:p w:rsidR="0036483E" w:rsidRPr="0015176E" w:rsidRDefault="0036483E" w:rsidP="0015176E">
            <w:pPr>
              <w:pStyle w:val="BodyText2"/>
              <w:spacing w:line="360" w:lineRule="auto"/>
              <w:rPr>
                <w:rFonts w:asciiTheme="majorHAnsi" w:hAnsiTheme="majorHAnsi"/>
                <w:sz w:val="24"/>
                <w:szCs w:val="24"/>
              </w:rPr>
            </w:pPr>
          </w:p>
          <w:p w:rsidR="00FF0DDD" w:rsidRPr="0015176E" w:rsidRDefault="00FF0DDD" w:rsidP="0015176E">
            <w:pPr>
              <w:pStyle w:val="BodyText2"/>
              <w:spacing w:line="360" w:lineRule="auto"/>
              <w:rPr>
                <w:rFonts w:asciiTheme="majorHAnsi" w:hAnsiTheme="majorHAnsi"/>
                <w:sz w:val="24"/>
                <w:szCs w:val="24"/>
              </w:rPr>
            </w:pPr>
          </w:p>
          <w:p w:rsidR="00FF0DDD" w:rsidRPr="0015176E" w:rsidRDefault="00FF0DDD" w:rsidP="0015176E">
            <w:pPr>
              <w:pStyle w:val="BodyText2"/>
              <w:spacing w:line="360" w:lineRule="auto"/>
              <w:rPr>
                <w:rFonts w:asciiTheme="majorHAnsi" w:hAnsiTheme="majorHAnsi"/>
                <w:sz w:val="24"/>
                <w:szCs w:val="24"/>
              </w:rPr>
            </w:pPr>
          </w:p>
          <w:p w:rsidR="00A458AE" w:rsidRPr="0015176E" w:rsidRDefault="00A458AE" w:rsidP="0015176E">
            <w:pPr>
              <w:pStyle w:val="BodyText2"/>
              <w:spacing w:line="360" w:lineRule="auto"/>
              <w:rPr>
                <w:rFonts w:asciiTheme="majorHAnsi" w:hAnsiTheme="majorHAnsi" w:cs="Calibri"/>
                <w:b/>
                <w:sz w:val="24"/>
                <w:szCs w:val="24"/>
              </w:rPr>
            </w:pPr>
          </w:p>
        </w:tc>
        <w:tc>
          <w:tcPr>
            <w:tcW w:w="4680" w:type="dxa"/>
          </w:tcPr>
          <w:p w:rsidR="00A458AE" w:rsidRPr="0015176E" w:rsidRDefault="00527A48" w:rsidP="0015176E">
            <w:pPr>
              <w:pStyle w:val="BodyText2"/>
              <w:spacing w:line="360" w:lineRule="auto"/>
              <w:rPr>
                <w:rFonts w:asciiTheme="majorHAnsi" w:hAnsiTheme="majorHAnsi"/>
                <w:sz w:val="24"/>
                <w:szCs w:val="24"/>
              </w:rPr>
            </w:pPr>
            <w:r w:rsidRPr="0015176E">
              <w:rPr>
                <w:rFonts w:asciiTheme="majorHAnsi" w:hAnsiTheme="majorHAnsi"/>
                <w:sz w:val="24"/>
                <w:szCs w:val="24"/>
              </w:rPr>
              <w:lastRenderedPageBreak/>
              <w:t>7.1 Identifikimi i fëmijëve që merren me punë të rënda;</w:t>
            </w:r>
          </w:p>
          <w:p w:rsidR="00527A48" w:rsidRPr="0015176E" w:rsidRDefault="00527A48" w:rsidP="0015176E">
            <w:pPr>
              <w:pStyle w:val="BodyText2"/>
              <w:spacing w:line="360" w:lineRule="auto"/>
              <w:rPr>
                <w:rFonts w:asciiTheme="majorHAnsi" w:hAnsiTheme="majorHAnsi"/>
                <w:sz w:val="24"/>
                <w:szCs w:val="24"/>
              </w:rPr>
            </w:pPr>
            <w:r w:rsidRPr="0015176E">
              <w:rPr>
                <w:rFonts w:asciiTheme="majorHAnsi" w:hAnsiTheme="majorHAnsi"/>
                <w:sz w:val="24"/>
                <w:szCs w:val="24"/>
              </w:rPr>
              <w:t>7.2 Caktimi i menaxherit të rastit;</w:t>
            </w:r>
          </w:p>
          <w:p w:rsidR="00527A48" w:rsidRPr="0015176E" w:rsidRDefault="00527A48" w:rsidP="0015176E">
            <w:pPr>
              <w:pStyle w:val="BodyText2"/>
              <w:spacing w:line="360" w:lineRule="auto"/>
              <w:rPr>
                <w:rFonts w:asciiTheme="majorHAnsi" w:hAnsiTheme="majorHAnsi"/>
                <w:sz w:val="24"/>
                <w:szCs w:val="24"/>
              </w:rPr>
            </w:pPr>
            <w:r w:rsidRPr="0015176E">
              <w:rPr>
                <w:rFonts w:asciiTheme="majorHAnsi" w:hAnsiTheme="majorHAnsi"/>
                <w:sz w:val="24"/>
                <w:szCs w:val="24"/>
              </w:rPr>
              <w:t>7.3 Vlerësimi i gjendjes socio-ekonomike e familjes;</w:t>
            </w:r>
          </w:p>
          <w:p w:rsidR="00527A48" w:rsidRPr="0015176E" w:rsidRDefault="00527A48" w:rsidP="0015176E">
            <w:pPr>
              <w:pStyle w:val="BodyText2"/>
              <w:spacing w:line="360" w:lineRule="auto"/>
              <w:rPr>
                <w:rFonts w:asciiTheme="majorHAnsi" w:hAnsiTheme="majorHAnsi" w:cs="Calibri"/>
                <w:bCs/>
                <w:color w:val="000000"/>
                <w:sz w:val="24"/>
                <w:szCs w:val="24"/>
              </w:rPr>
            </w:pPr>
            <w:r w:rsidRPr="0015176E">
              <w:rPr>
                <w:rFonts w:asciiTheme="majorHAnsi" w:hAnsiTheme="majorHAnsi"/>
                <w:sz w:val="24"/>
                <w:szCs w:val="24"/>
              </w:rPr>
              <w:t xml:space="preserve">7.4  </w:t>
            </w:r>
            <w:r w:rsidRPr="0015176E">
              <w:rPr>
                <w:rFonts w:asciiTheme="majorHAnsi" w:hAnsiTheme="majorHAnsi" w:cs="Calibri"/>
                <w:bCs/>
                <w:color w:val="000000"/>
                <w:sz w:val="24"/>
                <w:szCs w:val="24"/>
              </w:rPr>
              <w:t>Këshillime psiko-</w:t>
            </w:r>
            <w:r w:rsidR="00E54231">
              <w:rPr>
                <w:rFonts w:asciiTheme="majorHAnsi" w:hAnsiTheme="majorHAnsi" w:cs="Calibri"/>
                <w:bCs/>
                <w:color w:val="000000"/>
                <w:sz w:val="24"/>
                <w:szCs w:val="24"/>
              </w:rPr>
              <w:t>s</w:t>
            </w:r>
            <w:r w:rsidRPr="0015176E">
              <w:rPr>
                <w:rFonts w:asciiTheme="majorHAnsi" w:hAnsiTheme="majorHAnsi" w:cs="Calibri"/>
                <w:bCs/>
                <w:color w:val="000000"/>
                <w:sz w:val="24"/>
                <w:szCs w:val="24"/>
              </w:rPr>
              <w:t>ociale,</w:t>
            </w:r>
            <w:r w:rsidR="00E54231">
              <w:rPr>
                <w:rFonts w:asciiTheme="majorHAnsi" w:hAnsiTheme="majorHAnsi" w:cs="Calibri"/>
                <w:bCs/>
                <w:color w:val="000000"/>
                <w:sz w:val="24"/>
                <w:szCs w:val="24"/>
              </w:rPr>
              <w:t xml:space="preserve">  </w:t>
            </w:r>
            <w:r w:rsidRPr="0015176E">
              <w:rPr>
                <w:rFonts w:asciiTheme="majorHAnsi" w:hAnsiTheme="majorHAnsi" w:cs="Calibri"/>
                <w:bCs/>
                <w:color w:val="000000"/>
                <w:sz w:val="24"/>
                <w:szCs w:val="24"/>
              </w:rPr>
              <w:t>shkollim,</w:t>
            </w:r>
            <w:r w:rsidR="00E54231">
              <w:rPr>
                <w:rFonts w:asciiTheme="majorHAnsi" w:hAnsiTheme="majorHAnsi" w:cs="Calibri"/>
                <w:bCs/>
                <w:color w:val="000000"/>
                <w:sz w:val="24"/>
                <w:szCs w:val="24"/>
              </w:rPr>
              <w:t xml:space="preserve"> </w:t>
            </w:r>
            <w:r w:rsidRPr="0015176E">
              <w:rPr>
                <w:rFonts w:asciiTheme="majorHAnsi" w:hAnsiTheme="majorHAnsi" w:cs="Calibri"/>
                <w:bCs/>
                <w:color w:val="000000"/>
                <w:sz w:val="24"/>
                <w:szCs w:val="24"/>
              </w:rPr>
              <w:t>aftësim profesional,</w:t>
            </w:r>
            <w:r w:rsidR="00E54231">
              <w:rPr>
                <w:rFonts w:asciiTheme="majorHAnsi" w:hAnsiTheme="majorHAnsi" w:cs="Calibri"/>
                <w:bCs/>
                <w:color w:val="000000"/>
                <w:sz w:val="24"/>
                <w:szCs w:val="24"/>
              </w:rPr>
              <w:t xml:space="preserve"> </w:t>
            </w:r>
            <w:r w:rsidRPr="0015176E">
              <w:rPr>
                <w:rFonts w:asciiTheme="majorHAnsi" w:hAnsiTheme="majorHAnsi" w:cs="Calibri"/>
                <w:bCs/>
                <w:color w:val="000000"/>
                <w:sz w:val="24"/>
                <w:szCs w:val="24"/>
              </w:rPr>
              <w:t>sensibilizim;</w:t>
            </w:r>
          </w:p>
          <w:p w:rsidR="00527A48" w:rsidRPr="0015176E" w:rsidRDefault="00527A48" w:rsidP="0015176E">
            <w:pPr>
              <w:pStyle w:val="BodyText2"/>
              <w:spacing w:line="360" w:lineRule="auto"/>
              <w:rPr>
                <w:rFonts w:asciiTheme="majorHAnsi" w:hAnsiTheme="majorHAnsi" w:cs="Calibri"/>
                <w:bCs/>
                <w:color w:val="000000"/>
                <w:sz w:val="24"/>
                <w:szCs w:val="24"/>
              </w:rPr>
            </w:pPr>
            <w:r w:rsidRPr="0015176E">
              <w:rPr>
                <w:rFonts w:asciiTheme="majorHAnsi" w:hAnsiTheme="majorHAnsi" w:cs="Calibri"/>
                <w:bCs/>
                <w:color w:val="000000"/>
                <w:sz w:val="24"/>
                <w:szCs w:val="24"/>
              </w:rPr>
              <w:lastRenderedPageBreak/>
              <w:t>7.5 Ofrim të një ndihme sociale për familjen,</w:t>
            </w:r>
            <w:r w:rsidR="00E54231">
              <w:rPr>
                <w:rFonts w:asciiTheme="majorHAnsi" w:hAnsiTheme="majorHAnsi" w:cs="Calibri"/>
                <w:bCs/>
                <w:color w:val="000000"/>
                <w:sz w:val="24"/>
                <w:szCs w:val="24"/>
              </w:rPr>
              <w:t xml:space="preserve"> </w:t>
            </w:r>
            <w:r w:rsidRPr="0015176E">
              <w:rPr>
                <w:rFonts w:asciiTheme="majorHAnsi" w:hAnsiTheme="majorHAnsi" w:cs="Calibri"/>
                <w:bCs/>
                <w:color w:val="000000"/>
                <w:sz w:val="24"/>
                <w:szCs w:val="24"/>
              </w:rPr>
              <w:t>në rast të përmbushjes së kritereve të përcaktuara me ligj.</w:t>
            </w:r>
          </w:p>
          <w:p w:rsidR="00FF0DDD" w:rsidRPr="0015176E" w:rsidRDefault="00FF0DDD" w:rsidP="0015176E">
            <w:pPr>
              <w:pStyle w:val="BodyText2"/>
              <w:spacing w:line="360" w:lineRule="auto"/>
              <w:rPr>
                <w:rFonts w:asciiTheme="majorHAnsi" w:hAnsiTheme="majorHAnsi"/>
                <w:sz w:val="24"/>
                <w:szCs w:val="24"/>
              </w:rPr>
            </w:pPr>
            <w:r w:rsidRPr="0015176E">
              <w:rPr>
                <w:rFonts w:asciiTheme="majorHAnsi" w:hAnsiTheme="majorHAnsi"/>
                <w:sz w:val="24"/>
                <w:szCs w:val="24"/>
              </w:rPr>
              <w:t>8.1 Identifikimi i fëmijëve me sjellje asociale;</w:t>
            </w:r>
          </w:p>
          <w:p w:rsidR="00FF0DDD" w:rsidRPr="0015176E" w:rsidRDefault="00FF0DDD" w:rsidP="0015176E">
            <w:pPr>
              <w:pStyle w:val="BodyText2"/>
              <w:spacing w:line="360" w:lineRule="auto"/>
              <w:rPr>
                <w:rFonts w:asciiTheme="majorHAnsi" w:hAnsiTheme="majorHAnsi"/>
                <w:sz w:val="24"/>
                <w:szCs w:val="24"/>
              </w:rPr>
            </w:pPr>
            <w:r w:rsidRPr="0015176E">
              <w:rPr>
                <w:rFonts w:asciiTheme="majorHAnsi" w:hAnsiTheme="majorHAnsi"/>
                <w:sz w:val="24"/>
                <w:szCs w:val="24"/>
              </w:rPr>
              <w:t>8.2 Caktimi i menaxherit të rastit;</w:t>
            </w:r>
          </w:p>
          <w:p w:rsidR="00FF0DDD" w:rsidRPr="0015176E" w:rsidRDefault="00FF0DDD" w:rsidP="0015176E">
            <w:pPr>
              <w:autoSpaceDE w:val="0"/>
              <w:autoSpaceDN w:val="0"/>
              <w:adjustRightInd w:val="0"/>
              <w:spacing w:line="360" w:lineRule="auto"/>
              <w:rPr>
                <w:rFonts w:asciiTheme="majorHAnsi" w:hAnsiTheme="majorHAnsi"/>
              </w:rPr>
            </w:pPr>
            <w:r w:rsidRPr="0015176E">
              <w:rPr>
                <w:rFonts w:asciiTheme="majorHAnsi" w:hAnsiTheme="majorHAnsi"/>
              </w:rPr>
              <w:t>8.3 Risocializimi</w:t>
            </w:r>
            <w:r w:rsidR="00AE40DB" w:rsidRPr="0015176E">
              <w:rPr>
                <w:rFonts w:asciiTheme="majorHAnsi" w:hAnsiTheme="majorHAnsi"/>
              </w:rPr>
              <w:t>;</w:t>
            </w:r>
          </w:p>
          <w:p w:rsidR="00FF0DDD" w:rsidRPr="0015176E" w:rsidRDefault="00FF0DDD" w:rsidP="0015176E">
            <w:pPr>
              <w:autoSpaceDE w:val="0"/>
              <w:autoSpaceDN w:val="0"/>
              <w:adjustRightInd w:val="0"/>
              <w:spacing w:line="360" w:lineRule="auto"/>
              <w:rPr>
                <w:rFonts w:asciiTheme="majorHAnsi" w:hAnsiTheme="majorHAnsi"/>
              </w:rPr>
            </w:pPr>
            <w:r w:rsidRPr="0015176E">
              <w:rPr>
                <w:rFonts w:asciiTheme="majorHAnsi" w:hAnsiTheme="majorHAnsi"/>
              </w:rPr>
              <w:t>8.4 Vendosja në strehim familjar tek të afërmit</w:t>
            </w:r>
            <w:r w:rsidR="00AE40DB" w:rsidRPr="0015176E">
              <w:rPr>
                <w:rFonts w:asciiTheme="majorHAnsi" w:hAnsiTheme="majorHAnsi"/>
              </w:rPr>
              <w:t>;</w:t>
            </w:r>
          </w:p>
          <w:p w:rsidR="00DB1BF4" w:rsidRPr="0015176E" w:rsidRDefault="00DB1BF4" w:rsidP="0015176E">
            <w:pPr>
              <w:autoSpaceDE w:val="0"/>
              <w:autoSpaceDN w:val="0"/>
              <w:adjustRightInd w:val="0"/>
              <w:spacing w:line="360" w:lineRule="auto"/>
              <w:rPr>
                <w:rFonts w:asciiTheme="majorHAnsi" w:hAnsiTheme="majorHAnsi"/>
              </w:rPr>
            </w:pPr>
            <w:r w:rsidRPr="0015176E">
              <w:rPr>
                <w:rFonts w:asciiTheme="majorHAnsi" w:hAnsiTheme="majorHAnsi"/>
              </w:rPr>
              <w:t xml:space="preserve">8.5  </w:t>
            </w:r>
            <w:r w:rsidRPr="0015176E">
              <w:rPr>
                <w:rFonts w:asciiTheme="majorHAnsi" w:hAnsiTheme="majorHAnsi" w:cs="Calibri"/>
                <w:bCs/>
                <w:color w:val="000000"/>
              </w:rPr>
              <w:t>Këshillime psiko-sociale,</w:t>
            </w:r>
            <w:r w:rsidR="00E54231">
              <w:rPr>
                <w:rFonts w:asciiTheme="majorHAnsi" w:hAnsiTheme="majorHAnsi" w:cs="Calibri"/>
                <w:bCs/>
                <w:color w:val="000000"/>
              </w:rPr>
              <w:t xml:space="preserve"> </w:t>
            </w:r>
            <w:r w:rsidRPr="0015176E">
              <w:rPr>
                <w:rFonts w:asciiTheme="majorHAnsi" w:hAnsiTheme="majorHAnsi" w:cs="Calibri"/>
                <w:bCs/>
                <w:color w:val="000000"/>
              </w:rPr>
              <w:t>shkollim,</w:t>
            </w:r>
            <w:r w:rsidR="00E54231">
              <w:rPr>
                <w:rFonts w:asciiTheme="majorHAnsi" w:hAnsiTheme="majorHAnsi" w:cs="Calibri"/>
                <w:bCs/>
                <w:color w:val="000000"/>
              </w:rPr>
              <w:t xml:space="preserve"> </w:t>
            </w:r>
            <w:r w:rsidRPr="0015176E">
              <w:rPr>
                <w:rFonts w:asciiTheme="majorHAnsi" w:hAnsiTheme="majorHAnsi" w:cs="Calibri"/>
                <w:bCs/>
                <w:color w:val="000000"/>
              </w:rPr>
              <w:t>aftësim</w:t>
            </w:r>
            <w:r w:rsidR="00AE40DB" w:rsidRPr="0015176E">
              <w:rPr>
                <w:rFonts w:asciiTheme="majorHAnsi" w:hAnsiTheme="majorHAnsi" w:cs="Calibri"/>
                <w:bCs/>
                <w:color w:val="000000"/>
              </w:rPr>
              <w:t>;</w:t>
            </w:r>
          </w:p>
          <w:p w:rsidR="00FF0DDD" w:rsidRPr="0015176E" w:rsidRDefault="00FF0DDD" w:rsidP="0015176E">
            <w:pPr>
              <w:pStyle w:val="BodyText2"/>
              <w:spacing w:line="360" w:lineRule="auto"/>
              <w:rPr>
                <w:rFonts w:asciiTheme="majorHAnsi" w:hAnsiTheme="majorHAnsi"/>
                <w:sz w:val="24"/>
                <w:szCs w:val="24"/>
              </w:rPr>
            </w:pPr>
            <w:r w:rsidRPr="0015176E">
              <w:rPr>
                <w:rFonts w:asciiTheme="majorHAnsi" w:hAnsiTheme="majorHAnsi"/>
                <w:sz w:val="24"/>
                <w:szCs w:val="24"/>
              </w:rPr>
              <w:t>8.</w:t>
            </w:r>
            <w:r w:rsidR="00DB1BF4" w:rsidRPr="0015176E">
              <w:rPr>
                <w:rFonts w:asciiTheme="majorHAnsi" w:hAnsiTheme="majorHAnsi"/>
                <w:sz w:val="24"/>
                <w:szCs w:val="24"/>
              </w:rPr>
              <w:t>6</w:t>
            </w:r>
            <w:r w:rsidRPr="0015176E">
              <w:rPr>
                <w:rFonts w:asciiTheme="majorHAnsi" w:hAnsiTheme="majorHAnsi"/>
                <w:sz w:val="24"/>
                <w:szCs w:val="24"/>
              </w:rPr>
              <w:t xml:space="preserve"> Kujdestaria</w:t>
            </w:r>
          </w:p>
          <w:p w:rsidR="00FF0DDD" w:rsidRPr="0015176E" w:rsidRDefault="00FF0DDD" w:rsidP="0015176E">
            <w:pPr>
              <w:pStyle w:val="BodyText2"/>
              <w:spacing w:line="360" w:lineRule="auto"/>
              <w:rPr>
                <w:rFonts w:asciiTheme="majorHAnsi" w:hAnsiTheme="majorHAnsi"/>
                <w:sz w:val="24"/>
                <w:szCs w:val="24"/>
              </w:rPr>
            </w:pPr>
          </w:p>
        </w:tc>
      </w:tr>
      <w:tr w:rsidR="00DB1BF4" w:rsidRPr="0015176E" w:rsidTr="00AE4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542"/>
        </w:trPr>
        <w:tc>
          <w:tcPr>
            <w:tcW w:w="630" w:type="dxa"/>
          </w:tcPr>
          <w:p w:rsidR="00DB1BF4" w:rsidRPr="0015176E" w:rsidRDefault="00410D5B" w:rsidP="0015176E">
            <w:pPr>
              <w:pStyle w:val="BodyText2"/>
              <w:spacing w:line="360" w:lineRule="auto"/>
              <w:rPr>
                <w:rFonts w:asciiTheme="majorHAnsi" w:hAnsiTheme="majorHAnsi"/>
                <w:sz w:val="24"/>
                <w:szCs w:val="24"/>
              </w:rPr>
            </w:pPr>
            <w:r w:rsidRPr="0015176E">
              <w:rPr>
                <w:rFonts w:asciiTheme="majorHAnsi" w:hAnsiTheme="majorHAnsi"/>
                <w:sz w:val="24"/>
                <w:szCs w:val="24"/>
              </w:rPr>
              <w:lastRenderedPageBreak/>
              <w:t>9.</w:t>
            </w:r>
          </w:p>
        </w:tc>
        <w:tc>
          <w:tcPr>
            <w:tcW w:w="4320" w:type="dxa"/>
          </w:tcPr>
          <w:p w:rsidR="00297426" w:rsidRPr="0015176E" w:rsidRDefault="00AE40DB"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 </w:t>
            </w:r>
            <w:r w:rsidRPr="0015176E">
              <w:rPr>
                <w:rFonts w:asciiTheme="majorHAnsi" w:hAnsiTheme="majorHAnsi" w:cs="Arial"/>
                <w:bCs/>
                <w:color w:val="000000"/>
                <w:sz w:val="24"/>
                <w:szCs w:val="24"/>
              </w:rPr>
              <w:t>Strehimi rezidencial për persona të</w:t>
            </w:r>
            <w:r w:rsidRPr="0015176E">
              <w:rPr>
                <w:rFonts w:asciiTheme="majorHAnsi" w:hAnsiTheme="majorHAnsi" w:cs="Arial"/>
                <w:bCs/>
                <w:color w:val="000000"/>
                <w:sz w:val="24"/>
                <w:szCs w:val="24"/>
                <w:lang w:eastAsia="ja-JP"/>
              </w:rPr>
              <w:t xml:space="preserve"> moshuar pa përkujdesje familjare</w:t>
            </w:r>
          </w:p>
          <w:p w:rsidR="00297426" w:rsidRPr="0015176E" w:rsidRDefault="00297426" w:rsidP="0015176E">
            <w:pPr>
              <w:pStyle w:val="BodyText2"/>
              <w:spacing w:line="360" w:lineRule="auto"/>
              <w:rPr>
                <w:rFonts w:asciiTheme="majorHAnsi" w:hAnsiTheme="majorHAnsi"/>
                <w:sz w:val="24"/>
                <w:szCs w:val="24"/>
              </w:rPr>
            </w:pPr>
          </w:p>
          <w:p w:rsidR="00297426" w:rsidRPr="0015176E" w:rsidRDefault="00297426" w:rsidP="0015176E">
            <w:pPr>
              <w:pStyle w:val="BodyText2"/>
              <w:spacing w:line="360" w:lineRule="auto"/>
              <w:rPr>
                <w:rFonts w:asciiTheme="majorHAnsi" w:hAnsiTheme="majorHAnsi"/>
                <w:sz w:val="24"/>
                <w:szCs w:val="24"/>
              </w:rPr>
            </w:pPr>
          </w:p>
          <w:p w:rsidR="00DB1BF4" w:rsidRPr="0015176E" w:rsidRDefault="00DB1BF4" w:rsidP="0015176E">
            <w:pPr>
              <w:pStyle w:val="BodyText2"/>
              <w:spacing w:line="360" w:lineRule="auto"/>
              <w:rPr>
                <w:rFonts w:asciiTheme="majorHAnsi" w:hAnsiTheme="majorHAnsi" w:cs="Calibri"/>
                <w:b/>
                <w:bCs/>
                <w:color w:val="000000"/>
                <w:sz w:val="24"/>
                <w:szCs w:val="24"/>
              </w:rPr>
            </w:pPr>
          </w:p>
        </w:tc>
        <w:tc>
          <w:tcPr>
            <w:tcW w:w="4680" w:type="dxa"/>
          </w:tcPr>
          <w:p w:rsidR="00AE40DB" w:rsidRPr="0015176E" w:rsidRDefault="005E726E" w:rsidP="0015176E">
            <w:pPr>
              <w:autoSpaceDE w:val="0"/>
              <w:autoSpaceDN w:val="0"/>
              <w:adjustRightInd w:val="0"/>
              <w:spacing w:line="360" w:lineRule="auto"/>
              <w:rPr>
                <w:rFonts w:asciiTheme="majorHAnsi" w:hAnsiTheme="majorHAnsi"/>
              </w:rPr>
            </w:pPr>
            <w:r w:rsidRPr="0015176E">
              <w:rPr>
                <w:rFonts w:asciiTheme="majorHAnsi" w:hAnsiTheme="majorHAnsi"/>
              </w:rPr>
              <w:t xml:space="preserve">9.1 </w:t>
            </w:r>
            <w:r w:rsidR="00E54231" w:rsidRPr="0015176E">
              <w:rPr>
                <w:rFonts w:asciiTheme="majorHAnsi" w:hAnsiTheme="majorHAnsi"/>
              </w:rPr>
              <w:t>Përgatitja</w:t>
            </w:r>
            <w:r w:rsidRPr="0015176E">
              <w:rPr>
                <w:rFonts w:asciiTheme="majorHAnsi" w:hAnsiTheme="majorHAnsi"/>
              </w:rPr>
              <w:t xml:space="preserve"> </w:t>
            </w:r>
            <w:r w:rsidR="00AE40DB" w:rsidRPr="0015176E">
              <w:rPr>
                <w:rFonts w:asciiTheme="majorHAnsi" w:hAnsiTheme="majorHAnsi"/>
              </w:rPr>
              <w:t>e dokumentacionit;</w:t>
            </w:r>
          </w:p>
          <w:p w:rsidR="00AE40DB" w:rsidRPr="0015176E" w:rsidRDefault="00E54231" w:rsidP="0015176E">
            <w:pPr>
              <w:autoSpaceDE w:val="0"/>
              <w:autoSpaceDN w:val="0"/>
              <w:adjustRightInd w:val="0"/>
              <w:spacing w:line="360" w:lineRule="auto"/>
              <w:rPr>
                <w:rFonts w:asciiTheme="majorHAnsi" w:hAnsiTheme="majorHAnsi"/>
              </w:rPr>
            </w:pPr>
            <w:r>
              <w:rPr>
                <w:rFonts w:asciiTheme="majorHAnsi" w:hAnsiTheme="majorHAnsi"/>
              </w:rPr>
              <w:t xml:space="preserve">9.2 Vizita ne teren </w:t>
            </w:r>
            <w:r w:rsidR="00AE40DB" w:rsidRPr="0015176E">
              <w:rPr>
                <w:rFonts w:asciiTheme="majorHAnsi" w:hAnsiTheme="majorHAnsi"/>
              </w:rPr>
              <w:t>dhe vlerësimi;</w:t>
            </w:r>
          </w:p>
          <w:p w:rsidR="00AE40DB" w:rsidRPr="0015176E" w:rsidRDefault="00AE40DB" w:rsidP="0015176E">
            <w:pPr>
              <w:autoSpaceDE w:val="0"/>
              <w:autoSpaceDN w:val="0"/>
              <w:adjustRightInd w:val="0"/>
              <w:spacing w:line="360" w:lineRule="auto"/>
              <w:rPr>
                <w:rFonts w:asciiTheme="majorHAnsi" w:hAnsiTheme="majorHAnsi"/>
              </w:rPr>
            </w:pPr>
            <w:r w:rsidRPr="0015176E">
              <w:rPr>
                <w:rFonts w:asciiTheme="majorHAnsi" w:hAnsiTheme="majorHAnsi"/>
              </w:rPr>
              <w:t>9.3 Referimi në shëndetësi;</w:t>
            </w:r>
          </w:p>
          <w:p w:rsidR="00AE40DB" w:rsidRPr="0015176E" w:rsidRDefault="00AE40DB" w:rsidP="0015176E">
            <w:pPr>
              <w:autoSpaceDE w:val="0"/>
              <w:autoSpaceDN w:val="0"/>
              <w:adjustRightInd w:val="0"/>
              <w:spacing w:line="360" w:lineRule="auto"/>
              <w:rPr>
                <w:rFonts w:asciiTheme="majorHAnsi" w:hAnsiTheme="majorHAnsi"/>
              </w:rPr>
            </w:pPr>
            <w:r w:rsidRPr="0015176E">
              <w:rPr>
                <w:rFonts w:asciiTheme="majorHAnsi" w:hAnsiTheme="majorHAnsi"/>
              </w:rPr>
              <w:t>9.4 Dërgimi i lëndës ne D.P.S.F,</w:t>
            </w:r>
            <w:r w:rsidR="00E54231">
              <w:rPr>
                <w:rFonts w:asciiTheme="majorHAnsi" w:hAnsiTheme="majorHAnsi"/>
              </w:rPr>
              <w:t xml:space="preserve"> për dhënia</w:t>
            </w:r>
            <w:r w:rsidRPr="0015176E">
              <w:rPr>
                <w:rFonts w:asciiTheme="majorHAnsi" w:hAnsiTheme="majorHAnsi"/>
              </w:rPr>
              <w:t xml:space="preserve"> n  e pëlqimit</w:t>
            </w:r>
            <w:r w:rsidR="00A407AE" w:rsidRPr="0015176E">
              <w:rPr>
                <w:rFonts w:asciiTheme="majorHAnsi" w:hAnsiTheme="majorHAnsi"/>
              </w:rPr>
              <w:t xml:space="preserve"> për strehim</w:t>
            </w:r>
            <w:r w:rsidRPr="0015176E">
              <w:rPr>
                <w:rFonts w:asciiTheme="majorHAnsi" w:hAnsiTheme="majorHAnsi"/>
              </w:rPr>
              <w:t xml:space="preserve">; </w:t>
            </w:r>
          </w:p>
          <w:p w:rsidR="00DB1BF4" w:rsidRPr="0015176E" w:rsidRDefault="00AE40DB" w:rsidP="0015176E">
            <w:pPr>
              <w:pStyle w:val="BodyText2"/>
              <w:numPr>
                <w:ilvl w:val="1"/>
                <w:numId w:val="13"/>
              </w:numPr>
              <w:spacing w:line="360" w:lineRule="auto"/>
              <w:rPr>
                <w:rFonts w:asciiTheme="majorHAnsi" w:hAnsiTheme="majorHAnsi"/>
                <w:sz w:val="24"/>
                <w:szCs w:val="24"/>
              </w:rPr>
            </w:pPr>
            <w:r w:rsidRPr="0015176E">
              <w:rPr>
                <w:rFonts w:asciiTheme="majorHAnsi" w:hAnsiTheme="majorHAnsi"/>
                <w:sz w:val="24"/>
                <w:szCs w:val="24"/>
              </w:rPr>
              <w:t>Vendosja</w:t>
            </w:r>
            <w:r w:rsidR="00E54231">
              <w:rPr>
                <w:rFonts w:asciiTheme="majorHAnsi" w:hAnsiTheme="majorHAnsi"/>
                <w:sz w:val="24"/>
                <w:szCs w:val="24"/>
              </w:rPr>
              <w:t xml:space="preserve"> </w:t>
            </w:r>
            <w:r w:rsidRPr="0015176E">
              <w:rPr>
                <w:rFonts w:asciiTheme="majorHAnsi" w:hAnsiTheme="majorHAnsi"/>
                <w:sz w:val="24"/>
                <w:szCs w:val="24"/>
              </w:rPr>
              <w:t>e klientit  në Shtëpinë e pleqve</w:t>
            </w:r>
          </w:p>
        </w:tc>
      </w:tr>
      <w:tr w:rsidR="00AE40DB" w:rsidRPr="0015176E" w:rsidTr="00C83E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682"/>
        </w:trPr>
        <w:tc>
          <w:tcPr>
            <w:tcW w:w="630" w:type="dxa"/>
          </w:tcPr>
          <w:p w:rsidR="00AE40DB" w:rsidRPr="0015176E" w:rsidRDefault="00C83E59" w:rsidP="0015176E">
            <w:pPr>
              <w:pStyle w:val="BodyText2"/>
              <w:spacing w:line="360" w:lineRule="auto"/>
              <w:rPr>
                <w:rFonts w:asciiTheme="majorHAnsi" w:hAnsiTheme="majorHAnsi"/>
                <w:sz w:val="24"/>
                <w:szCs w:val="24"/>
              </w:rPr>
            </w:pPr>
            <w:r w:rsidRPr="0015176E">
              <w:rPr>
                <w:rFonts w:asciiTheme="majorHAnsi" w:hAnsiTheme="majorHAnsi"/>
                <w:sz w:val="24"/>
                <w:szCs w:val="24"/>
              </w:rPr>
              <w:t>10.</w:t>
            </w:r>
          </w:p>
        </w:tc>
        <w:tc>
          <w:tcPr>
            <w:tcW w:w="4320" w:type="dxa"/>
          </w:tcPr>
          <w:p w:rsidR="007D7575" w:rsidRPr="0015176E" w:rsidRDefault="007D7575" w:rsidP="0015176E">
            <w:pPr>
              <w:pStyle w:val="BodyText2"/>
              <w:spacing w:line="360" w:lineRule="auto"/>
              <w:rPr>
                <w:rFonts w:asciiTheme="majorHAnsi" w:hAnsiTheme="majorHAnsi"/>
                <w:sz w:val="24"/>
                <w:szCs w:val="24"/>
              </w:rPr>
            </w:pPr>
            <w:r w:rsidRPr="0015176E">
              <w:rPr>
                <w:rFonts w:asciiTheme="majorHAnsi" w:hAnsiTheme="majorHAnsi" w:cs="Calibri"/>
                <w:b/>
                <w:bCs/>
                <w:color w:val="000000"/>
                <w:sz w:val="24"/>
                <w:szCs w:val="24"/>
              </w:rPr>
              <w:t xml:space="preserve">- </w:t>
            </w:r>
            <w:r w:rsidRPr="0015176E">
              <w:rPr>
                <w:rFonts w:asciiTheme="majorHAnsi" w:hAnsiTheme="majorHAnsi" w:cs="Calibri"/>
                <w:bCs/>
                <w:color w:val="000000"/>
                <w:sz w:val="24"/>
                <w:szCs w:val="24"/>
              </w:rPr>
              <w:t xml:space="preserve">Mbrojta e  </w:t>
            </w:r>
            <w:r w:rsidR="00502DB0">
              <w:rPr>
                <w:rFonts w:asciiTheme="majorHAnsi" w:hAnsiTheme="majorHAnsi" w:cs="Calibri"/>
                <w:bCs/>
                <w:color w:val="000000"/>
                <w:sz w:val="24"/>
                <w:szCs w:val="24"/>
              </w:rPr>
              <w:t>Viktimave të Dhunës në Familje , Femijeve te Keqtrajuar, te Dhunuar seksualisht.</w:t>
            </w:r>
          </w:p>
          <w:p w:rsidR="00AE40DB" w:rsidRPr="0015176E" w:rsidRDefault="00AE40DB" w:rsidP="0015176E">
            <w:pPr>
              <w:pStyle w:val="BodyText2"/>
              <w:spacing w:line="360" w:lineRule="auto"/>
              <w:rPr>
                <w:rFonts w:asciiTheme="majorHAnsi" w:hAnsiTheme="majorHAnsi"/>
                <w:sz w:val="24"/>
                <w:szCs w:val="24"/>
              </w:rPr>
            </w:pPr>
          </w:p>
          <w:p w:rsidR="00AE40DB" w:rsidRPr="0015176E" w:rsidRDefault="00AE40DB" w:rsidP="0015176E">
            <w:pPr>
              <w:pStyle w:val="BodyText2"/>
              <w:spacing w:line="360" w:lineRule="auto"/>
              <w:rPr>
                <w:rFonts w:asciiTheme="majorHAnsi" w:hAnsiTheme="majorHAnsi"/>
                <w:sz w:val="24"/>
                <w:szCs w:val="24"/>
              </w:rPr>
            </w:pPr>
          </w:p>
          <w:p w:rsidR="00AE40DB" w:rsidRPr="0015176E" w:rsidRDefault="00AE40DB" w:rsidP="0015176E">
            <w:pPr>
              <w:pStyle w:val="BodyText2"/>
              <w:spacing w:line="360" w:lineRule="auto"/>
              <w:rPr>
                <w:rFonts w:asciiTheme="majorHAnsi" w:hAnsiTheme="majorHAnsi"/>
                <w:sz w:val="24"/>
                <w:szCs w:val="24"/>
              </w:rPr>
            </w:pPr>
          </w:p>
        </w:tc>
        <w:tc>
          <w:tcPr>
            <w:tcW w:w="4680" w:type="dxa"/>
          </w:tcPr>
          <w:p w:rsidR="00C83E59" w:rsidRPr="0015176E"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t>10.1 Evidentimi i rastit;</w:t>
            </w:r>
          </w:p>
          <w:p w:rsidR="00C83E59" w:rsidRPr="0015176E" w:rsidRDefault="00C83E59" w:rsidP="0015176E">
            <w:pPr>
              <w:pStyle w:val="BodyText2"/>
              <w:spacing w:line="360" w:lineRule="auto"/>
              <w:rPr>
                <w:rFonts w:asciiTheme="majorHAnsi" w:hAnsiTheme="majorHAnsi"/>
                <w:sz w:val="24"/>
                <w:szCs w:val="24"/>
              </w:rPr>
            </w:pPr>
            <w:r w:rsidRPr="0015176E">
              <w:rPr>
                <w:rFonts w:asciiTheme="majorHAnsi" w:hAnsiTheme="majorHAnsi"/>
                <w:sz w:val="24"/>
                <w:szCs w:val="24"/>
              </w:rPr>
              <w:t>10.2 Caktimi i menaxherit të rastit;</w:t>
            </w:r>
          </w:p>
          <w:p w:rsidR="00C83E59" w:rsidRPr="0015176E"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t xml:space="preserve">10.3 </w:t>
            </w:r>
            <w:r w:rsidR="00E54231" w:rsidRPr="0015176E">
              <w:rPr>
                <w:rFonts w:asciiTheme="majorHAnsi" w:hAnsiTheme="majorHAnsi"/>
              </w:rPr>
              <w:t>Vlerësimi</w:t>
            </w:r>
            <w:r w:rsidRPr="0015176E">
              <w:rPr>
                <w:rFonts w:asciiTheme="majorHAnsi" w:hAnsiTheme="majorHAnsi"/>
              </w:rPr>
              <w:t xml:space="preserve"> i rastit</w:t>
            </w:r>
          </w:p>
          <w:p w:rsidR="00C83E59"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t>10.4Bashkëpunimi  me policin,</w:t>
            </w:r>
            <w:r w:rsidR="00E54231">
              <w:rPr>
                <w:rFonts w:asciiTheme="majorHAnsi" w:hAnsiTheme="majorHAnsi"/>
              </w:rPr>
              <w:t xml:space="preserve"> </w:t>
            </w:r>
            <w:r w:rsidRPr="0015176E">
              <w:rPr>
                <w:rFonts w:asciiTheme="majorHAnsi" w:hAnsiTheme="majorHAnsi"/>
              </w:rPr>
              <w:t>mbrojtësen e viktimave,</w:t>
            </w:r>
            <w:r w:rsidR="001F6B12">
              <w:rPr>
                <w:rFonts w:asciiTheme="majorHAnsi" w:hAnsiTheme="majorHAnsi"/>
              </w:rPr>
              <w:t xml:space="preserve"> Prokurorinë, Gjyqësorin, </w:t>
            </w:r>
            <w:r w:rsidR="002E5A84">
              <w:rPr>
                <w:rFonts w:asciiTheme="majorHAnsi" w:hAnsiTheme="majorHAnsi"/>
              </w:rPr>
              <w:t>Qendrën</w:t>
            </w:r>
            <w:r w:rsidR="001F6B12">
              <w:rPr>
                <w:rFonts w:asciiTheme="majorHAnsi" w:hAnsiTheme="majorHAnsi"/>
              </w:rPr>
              <w:t xml:space="preserve"> e aftësimit profesional</w:t>
            </w:r>
            <w:r w:rsidR="00502DB0">
              <w:rPr>
                <w:rFonts w:asciiTheme="majorHAnsi" w:hAnsiTheme="majorHAnsi"/>
              </w:rPr>
              <w:t>, organizata te ndryshme  shkollat, Drejtorite komunale etj</w:t>
            </w:r>
            <w:r w:rsidR="002E5A84">
              <w:rPr>
                <w:rFonts w:asciiTheme="majorHAnsi" w:hAnsiTheme="majorHAnsi"/>
              </w:rPr>
              <w:t>.</w:t>
            </w:r>
          </w:p>
          <w:p w:rsidR="00502DB0" w:rsidRPr="0015176E" w:rsidRDefault="00502DB0" w:rsidP="0015176E">
            <w:pPr>
              <w:autoSpaceDE w:val="0"/>
              <w:autoSpaceDN w:val="0"/>
              <w:adjustRightInd w:val="0"/>
              <w:spacing w:line="360" w:lineRule="auto"/>
              <w:rPr>
                <w:rFonts w:asciiTheme="majorHAnsi" w:hAnsiTheme="majorHAnsi"/>
              </w:rPr>
            </w:pPr>
            <w:r>
              <w:rPr>
                <w:rFonts w:asciiTheme="majorHAnsi" w:hAnsiTheme="majorHAnsi"/>
              </w:rPr>
              <w:t>10.5 Caktimi i Kujdestarit ligjor;</w:t>
            </w:r>
          </w:p>
          <w:p w:rsidR="00C83E59" w:rsidRPr="0015176E"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lastRenderedPageBreak/>
              <w:t>10.</w:t>
            </w:r>
            <w:r w:rsidR="00502DB0">
              <w:rPr>
                <w:rFonts w:asciiTheme="majorHAnsi" w:hAnsiTheme="majorHAnsi"/>
              </w:rPr>
              <w:t>6</w:t>
            </w:r>
            <w:r w:rsidRPr="0015176E">
              <w:rPr>
                <w:rFonts w:asciiTheme="majorHAnsi" w:hAnsiTheme="majorHAnsi"/>
              </w:rPr>
              <w:t xml:space="preserve"> Strehimi i viktimave ne strehimore,</w:t>
            </w:r>
            <w:r w:rsidR="00502DB0">
              <w:rPr>
                <w:rFonts w:asciiTheme="majorHAnsi" w:hAnsiTheme="majorHAnsi"/>
              </w:rPr>
              <w:t xml:space="preserve"> ne familjet strehuese etj.</w:t>
            </w:r>
          </w:p>
          <w:p w:rsidR="00C83E59" w:rsidRPr="0015176E"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t>10.</w:t>
            </w:r>
            <w:r w:rsidR="00502DB0">
              <w:rPr>
                <w:rFonts w:asciiTheme="majorHAnsi" w:hAnsiTheme="majorHAnsi"/>
              </w:rPr>
              <w:t>7</w:t>
            </w:r>
            <w:r w:rsidRPr="0015176E">
              <w:rPr>
                <w:rFonts w:asciiTheme="majorHAnsi" w:hAnsiTheme="majorHAnsi"/>
              </w:rPr>
              <w:t xml:space="preserve"> Raportim ne </w:t>
            </w:r>
            <w:r w:rsidR="00E90B24">
              <w:rPr>
                <w:rFonts w:asciiTheme="majorHAnsi" w:hAnsiTheme="majorHAnsi"/>
              </w:rPr>
              <w:t>bazën e te dhënave,</w:t>
            </w:r>
          </w:p>
          <w:p w:rsidR="00AE40DB" w:rsidRPr="0015176E" w:rsidRDefault="00C83E59" w:rsidP="00502DB0">
            <w:pPr>
              <w:pStyle w:val="BodyText2"/>
              <w:spacing w:line="360" w:lineRule="auto"/>
              <w:rPr>
                <w:rFonts w:asciiTheme="majorHAnsi" w:hAnsiTheme="majorHAnsi"/>
                <w:sz w:val="24"/>
                <w:szCs w:val="24"/>
              </w:rPr>
            </w:pPr>
            <w:r w:rsidRPr="0015176E">
              <w:rPr>
                <w:rFonts w:asciiTheme="majorHAnsi" w:hAnsiTheme="majorHAnsi"/>
                <w:sz w:val="24"/>
                <w:szCs w:val="24"/>
              </w:rPr>
              <w:t>10.</w:t>
            </w:r>
            <w:r w:rsidR="00502DB0">
              <w:rPr>
                <w:rFonts w:asciiTheme="majorHAnsi" w:hAnsiTheme="majorHAnsi"/>
                <w:sz w:val="24"/>
                <w:szCs w:val="24"/>
              </w:rPr>
              <w:t>8</w:t>
            </w:r>
            <w:r w:rsidRPr="0015176E">
              <w:rPr>
                <w:rFonts w:asciiTheme="majorHAnsi" w:hAnsiTheme="majorHAnsi"/>
                <w:sz w:val="24"/>
                <w:szCs w:val="24"/>
              </w:rPr>
              <w:t xml:space="preserve"> Përcjellja e rasteve për re-integrim ne familje.</w:t>
            </w:r>
          </w:p>
        </w:tc>
      </w:tr>
      <w:tr w:rsidR="00C83E59" w:rsidRPr="0015176E" w:rsidTr="00932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530"/>
        </w:trPr>
        <w:tc>
          <w:tcPr>
            <w:tcW w:w="630" w:type="dxa"/>
          </w:tcPr>
          <w:p w:rsidR="00C83E59" w:rsidRPr="0015176E" w:rsidRDefault="00C83E59" w:rsidP="0015176E">
            <w:pPr>
              <w:pStyle w:val="BodyText2"/>
              <w:spacing w:line="360" w:lineRule="auto"/>
              <w:rPr>
                <w:rFonts w:asciiTheme="majorHAnsi" w:hAnsiTheme="majorHAnsi"/>
                <w:sz w:val="24"/>
                <w:szCs w:val="24"/>
              </w:rPr>
            </w:pPr>
            <w:r w:rsidRPr="0015176E">
              <w:rPr>
                <w:rFonts w:asciiTheme="majorHAnsi" w:hAnsiTheme="majorHAnsi"/>
                <w:sz w:val="24"/>
                <w:szCs w:val="24"/>
              </w:rPr>
              <w:lastRenderedPageBreak/>
              <w:t>11.</w:t>
            </w:r>
          </w:p>
        </w:tc>
        <w:tc>
          <w:tcPr>
            <w:tcW w:w="4320" w:type="dxa"/>
          </w:tcPr>
          <w:p w:rsidR="00C83E59" w:rsidRPr="0015176E"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t>- Qiftet bashkëshortore në proces të</w:t>
            </w:r>
          </w:p>
          <w:p w:rsidR="00C83E59" w:rsidRPr="0015176E" w:rsidRDefault="00C83E59"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shkurorëzimit nga martesat  me </w:t>
            </w:r>
            <w:r w:rsidR="00E54231" w:rsidRPr="0015176E">
              <w:rPr>
                <w:rFonts w:asciiTheme="majorHAnsi" w:hAnsiTheme="majorHAnsi"/>
                <w:sz w:val="24"/>
                <w:szCs w:val="24"/>
              </w:rPr>
              <w:t>kurorë</w:t>
            </w:r>
            <w:r w:rsidRPr="0015176E">
              <w:rPr>
                <w:rFonts w:asciiTheme="majorHAnsi" w:hAnsiTheme="majorHAnsi"/>
                <w:sz w:val="24"/>
                <w:szCs w:val="24"/>
              </w:rPr>
              <w:t xml:space="preserve"> </w:t>
            </w:r>
          </w:p>
          <w:p w:rsidR="00C83E59" w:rsidRPr="0015176E" w:rsidRDefault="00C83E59" w:rsidP="0015176E">
            <w:pPr>
              <w:pStyle w:val="BodyText2"/>
              <w:spacing w:line="360" w:lineRule="auto"/>
              <w:rPr>
                <w:rFonts w:asciiTheme="majorHAnsi" w:hAnsiTheme="majorHAnsi"/>
                <w:sz w:val="24"/>
                <w:szCs w:val="24"/>
              </w:rPr>
            </w:pPr>
          </w:p>
          <w:p w:rsidR="00C83E59" w:rsidRPr="0015176E" w:rsidRDefault="00C83E59" w:rsidP="0015176E">
            <w:pPr>
              <w:pStyle w:val="BodyText2"/>
              <w:spacing w:line="360" w:lineRule="auto"/>
              <w:rPr>
                <w:rFonts w:asciiTheme="majorHAnsi" w:hAnsiTheme="majorHAnsi"/>
                <w:sz w:val="24"/>
                <w:szCs w:val="24"/>
              </w:rPr>
            </w:pPr>
          </w:p>
          <w:p w:rsidR="00932BD9" w:rsidRPr="0015176E" w:rsidRDefault="00932BD9" w:rsidP="0015176E">
            <w:pPr>
              <w:pStyle w:val="BodyText2"/>
              <w:spacing w:line="360" w:lineRule="auto"/>
              <w:rPr>
                <w:rFonts w:asciiTheme="majorHAnsi" w:hAnsiTheme="majorHAnsi"/>
                <w:sz w:val="24"/>
                <w:szCs w:val="24"/>
              </w:rPr>
            </w:pPr>
          </w:p>
          <w:p w:rsidR="00C83E59" w:rsidRPr="0015176E" w:rsidRDefault="00C83E59" w:rsidP="0015176E">
            <w:pPr>
              <w:pStyle w:val="BodyText2"/>
              <w:spacing w:line="360" w:lineRule="auto"/>
              <w:rPr>
                <w:rFonts w:asciiTheme="majorHAnsi" w:hAnsiTheme="majorHAnsi" w:cs="Calibri"/>
                <w:b/>
                <w:bCs/>
                <w:color w:val="000000"/>
                <w:sz w:val="24"/>
                <w:szCs w:val="24"/>
              </w:rPr>
            </w:pPr>
          </w:p>
        </w:tc>
        <w:tc>
          <w:tcPr>
            <w:tcW w:w="4680" w:type="dxa"/>
          </w:tcPr>
          <w:p w:rsidR="00C83E59" w:rsidRPr="0015176E"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t>11.1 Caktimi i menaxherit të rastit</w:t>
            </w:r>
          </w:p>
          <w:p w:rsidR="00C83E59"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t xml:space="preserve">11.2 </w:t>
            </w:r>
            <w:r w:rsidR="00E54231" w:rsidRPr="0015176E">
              <w:rPr>
                <w:rFonts w:asciiTheme="majorHAnsi" w:hAnsiTheme="majorHAnsi"/>
              </w:rPr>
              <w:t>Vlerësimi</w:t>
            </w:r>
            <w:r w:rsidRPr="0015176E">
              <w:rPr>
                <w:rFonts w:asciiTheme="majorHAnsi" w:hAnsiTheme="majorHAnsi"/>
              </w:rPr>
              <w:t xml:space="preserve"> i rastit</w:t>
            </w:r>
          </w:p>
          <w:p w:rsidR="0099274A" w:rsidRDefault="0099274A" w:rsidP="0015176E">
            <w:pPr>
              <w:autoSpaceDE w:val="0"/>
              <w:autoSpaceDN w:val="0"/>
              <w:adjustRightInd w:val="0"/>
              <w:spacing w:line="360" w:lineRule="auto"/>
              <w:rPr>
                <w:rFonts w:asciiTheme="majorHAnsi" w:hAnsiTheme="majorHAnsi"/>
              </w:rPr>
            </w:pPr>
            <w:r>
              <w:rPr>
                <w:rFonts w:asciiTheme="majorHAnsi" w:hAnsiTheme="majorHAnsi"/>
              </w:rPr>
              <w:t>11.</w:t>
            </w:r>
            <w:r w:rsidR="00274730">
              <w:rPr>
                <w:rFonts w:asciiTheme="majorHAnsi" w:hAnsiTheme="majorHAnsi"/>
              </w:rPr>
              <w:t>3</w:t>
            </w:r>
            <w:r>
              <w:rPr>
                <w:rFonts w:asciiTheme="majorHAnsi" w:hAnsiTheme="majorHAnsi"/>
              </w:rPr>
              <w:t xml:space="preserve"> Marrja e deklaratave</w:t>
            </w:r>
            <w:r w:rsidR="00274730">
              <w:rPr>
                <w:rFonts w:asciiTheme="majorHAnsi" w:hAnsiTheme="majorHAnsi"/>
              </w:rPr>
              <w:t>.</w:t>
            </w:r>
          </w:p>
          <w:p w:rsidR="00274730" w:rsidRPr="0015176E" w:rsidRDefault="00274730" w:rsidP="0015176E">
            <w:pPr>
              <w:autoSpaceDE w:val="0"/>
              <w:autoSpaceDN w:val="0"/>
              <w:adjustRightInd w:val="0"/>
              <w:spacing w:line="360" w:lineRule="auto"/>
              <w:rPr>
                <w:rFonts w:asciiTheme="majorHAnsi" w:hAnsiTheme="majorHAnsi"/>
              </w:rPr>
            </w:pPr>
            <w:r>
              <w:rPr>
                <w:rFonts w:asciiTheme="majorHAnsi" w:hAnsiTheme="majorHAnsi"/>
              </w:rPr>
              <w:t>11.4 Sanimi i marrdhenjeve bashkshortore</w:t>
            </w:r>
          </w:p>
          <w:p w:rsidR="00932BD9" w:rsidRPr="0015176E" w:rsidRDefault="00C83E59" w:rsidP="0015176E">
            <w:pPr>
              <w:autoSpaceDE w:val="0"/>
              <w:autoSpaceDN w:val="0"/>
              <w:adjustRightInd w:val="0"/>
              <w:spacing w:line="360" w:lineRule="auto"/>
              <w:rPr>
                <w:rFonts w:asciiTheme="majorHAnsi" w:hAnsiTheme="majorHAnsi"/>
              </w:rPr>
            </w:pPr>
            <w:r w:rsidRPr="0015176E">
              <w:rPr>
                <w:rFonts w:asciiTheme="majorHAnsi" w:hAnsiTheme="majorHAnsi"/>
              </w:rPr>
              <w:t>11.</w:t>
            </w:r>
            <w:r w:rsidR="00274730">
              <w:rPr>
                <w:rFonts w:asciiTheme="majorHAnsi" w:hAnsiTheme="majorHAnsi"/>
              </w:rPr>
              <w:t>5</w:t>
            </w:r>
            <w:r w:rsidRPr="0015176E">
              <w:rPr>
                <w:rFonts w:asciiTheme="majorHAnsi" w:hAnsiTheme="majorHAnsi"/>
              </w:rPr>
              <w:t xml:space="preserve"> Dhënia e mendimit dhe propozimit për institucionet tjera(Gjykatat,</w:t>
            </w:r>
            <w:r w:rsidR="00E54231">
              <w:rPr>
                <w:rFonts w:asciiTheme="majorHAnsi" w:hAnsiTheme="majorHAnsi"/>
              </w:rPr>
              <w:t xml:space="preserve"> </w:t>
            </w:r>
            <w:r w:rsidRPr="0015176E">
              <w:rPr>
                <w:rFonts w:asciiTheme="majorHAnsi" w:hAnsiTheme="majorHAnsi"/>
              </w:rPr>
              <w:t>Shkollën,</w:t>
            </w:r>
            <w:r w:rsidR="00E54231">
              <w:rPr>
                <w:rFonts w:asciiTheme="majorHAnsi" w:hAnsiTheme="majorHAnsi"/>
              </w:rPr>
              <w:t xml:space="preserve"> </w:t>
            </w:r>
            <w:r w:rsidRPr="0015176E">
              <w:rPr>
                <w:rFonts w:asciiTheme="majorHAnsi" w:hAnsiTheme="majorHAnsi"/>
              </w:rPr>
              <w:t>Çerdhet etj)</w:t>
            </w:r>
          </w:p>
          <w:p w:rsidR="00C83E59" w:rsidRPr="0015176E" w:rsidRDefault="00932BD9" w:rsidP="0015176E">
            <w:pPr>
              <w:autoSpaceDE w:val="0"/>
              <w:autoSpaceDN w:val="0"/>
              <w:adjustRightInd w:val="0"/>
              <w:spacing w:line="360" w:lineRule="auto"/>
              <w:rPr>
                <w:rFonts w:asciiTheme="majorHAnsi" w:hAnsiTheme="majorHAnsi"/>
              </w:rPr>
            </w:pPr>
            <w:r w:rsidRPr="0015176E">
              <w:rPr>
                <w:rFonts w:asciiTheme="majorHAnsi" w:hAnsiTheme="majorHAnsi"/>
              </w:rPr>
              <w:t>11.</w:t>
            </w:r>
            <w:r w:rsidR="00274730">
              <w:rPr>
                <w:rFonts w:asciiTheme="majorHAnsi" w:hAnsiTheme="majorHAnsi"/>
              </w:rPr>
              <w:t>6</w:t>
            </w:r>
            <w:r w:rsidRPr="0015176E">
              <w:rPr>
                <w:rFonts w:asciiTheme="majorHAnsi" w:hAnsiTheme="majorHAnsi"/>
              </w:rPr>
              <w:t xml:space="preserve"> </w:t>
            </w:r>
            <w:r w:rsidR="00C83E59" w:rsidRPr="0015176E">
              <w:rPr>
                <w:rFonts w:asciiTheme="majorHAnsi" w:hAnsiTheme="majorHAnsi"/>
              </w:rPr>
              <w:t>Propozimi për besimi i fëmijëve</w:t>
            </w:r>
          </w:p>
          <w:p w:rsidR="00C83E59" w:rsidRPr="0015176E" w:rsidRDefault="00932BD9" w:rsidP="00274730">
            <w:pPr>
              <w:autoSpaceDE w:val="0"/>
              <w:autoSpaceDN w:val="0"/>
              <w:adjustRightInd w:val="0"/>
              <w:spacing w:line="360" w:lineRule="auto"/>
              <w:rPr>
                <w:rFonts w:asciiTheme="majorHAnsi" w:hAnsiTheme="majorHAnsi"/>
              </w:rPr>
            </w:pPr>
            <w:r w:rsidRPr="0015176E">
              <w:rPr>
                <w:rFonts w:asciiTheme="majorHAnsi" w:hAnsiTheme="majorHAnsi"/>
              </w:rPr>
              <w:t>11.</w:t>
            </w:r>
            <w:r w:rsidR="00274730">
              <w:rPr>
                <w:rFonts w:asciiTheme="majorHAnsi" w:hAnsiTheme="majorHAnsi"/>
              </w:rPr>
              <w:t>7</w:t>
            </w:r>
            <w:r w:rsidRPr="0015176E">
              <w:rPr>
                <w:rFonts w:asciiTheme="majorHAnsi" w:hAnsiTheme="majorHAnsi"/>
              </w:rPr>
              <w:t xml:space="preserve"> </w:t>
            </w:r>
            <w:r w:rsidR="00C83E59" w:rsidRPr="0015176E">
              <w:rPr>
                <w:rFonts w:asciiTheme="majorHAnsi" w:hAnsiTheme="majorHAnsi"/>
              </w:rPr>
              <w:t>Organizimi i kontakteve dhe mbikëqyrja e vizitave prindërore.</w:t>
            </w:r>
          </w:p>
        </w:tc>
      </w:tr>
      <w:tr w:rsidR="00932BD9" w:rsidRPr="0015176E" w:rsidTr="00527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470"/>
        </w:trPr>
        <w:tc>
          <w:tcPr>
            <w:tcW w:w="630" w:type="dxa"/>
          </w:tcPr>
          <w:p w:rsidR="00932BD9" w:rsidRPr="0015176E" w:rsidRDefault="00932BD9" w:rsidP="0015176E">
            <w:pPr>
              <w:pStyle w:val="BodyText2"/>
              <w:spacing w:line="360" w:lineRule="auto"/>
              <w:rPr>
                <w:rFonts w:asciiTheme="majorHAnsi" w:hAnsiTheme="majorHAnsi"/>
                <w:sz w:val="24"/>
                <w:szCs w:val="24"/>
              </w:rPr>
            </w:pPr>
            <w:r w:rsidRPr="0015176E">
              <w:rPr>
                <w:rFonts w:asciiTheme="majorHAnsi" w:hAnsiTheme="majorHAnsi"/>
                <w:sz w:val="24"/>
                <w:szCs w:val="24"/>
              </w:rPr>
              <w:t>12</w:t>
            </w:r>
          </w:p>
        </w:tc>
        <w:tc>
          <w:tcPr>
            <w:tcW w:w="4320" w:type="dxa"/>
          </w:tcPr>
          <w:p w:rsidR="00932BD9" w:rsidRPr="0015176E" w:rsidRDefault="001A0B6D" w:rsidP="00274730">
            <w:pPr>
              <w:pStyle w:val="BodyText2"/>
              <w:spacing w:line="360" w:lineRule="auto"/>
              <w:rPr>
                <w:rFonts w:asciiTheme="majorHAnsi" w:hAnsiTheme="majorHAnsi"/>
                <w:sz w:val="24"/>
                <w:szCs w:val="24"/>
              </w:rPr>
            </w:pPr>
            <w:r w:rsidRPr="0015176E">
              <w:rPr>
                <w:rFonts w:asciiTheme="majorHAnsi" w:hAnsiTheme="majorHAnsi"/>
                <w:sz w:val="24"/>
                <w:szCs w:val="24"/>
              </w:rPr>
              <w:t xml:space="preserve">Bashkëpunimi me </w:t>
            </w:r>
            <w:r w:rsidR="00274730">
              <w:rPr>
                <w:rFonts w:asciiTheme="majorHAnsi" w:hAnsiTheme="majorHAnsi"/>
                <w:sz w:val="24"/>
                <w:szCs w:val="24"/>
              </w:rPr>
              <w:t>Komuen</w:t>
            </w:r>
            <w:r w:rsidRPr="0015176E">
              <w:rPr>
                <w:rFonts w:asciiTheme="majorHAnsi" w:hAnsiTheme="majorHAnsi"/>
                <w:sz w:val="24"/>
                <w:szCs w:val="24"/>
              </w:rPr>
              <w:t>,</w:t>
            </w:r>
            <w:r w:rsidR="00E54231">
              <w:rPr>
                <w:rFonts w:asciiTheme="majorHAnsi" w:hAnsiTheme="majorHAnsi"/>
                <w:sz w:val="24"/>
                <w:szCs w:val="24"/>
              </w:rPr>
              <w:t xml:space="preserve"> </w:t>
            </w:r>
            <w:r w:rsidR="00116E13" w:rsidRPr="0015176E">
              <w:rPr>
                <w:rFonts w:asciiTheme="majorHAnsi" w:hAnsiTheme="majorHAnsi"/>
                <w:sz w:val="24"/>
                <w:szCs w:val="24"/>
              </w:rPr>
              <w:t>M</w:t>
            </w:r>
            <w:r w:rsidR="00502DB0">
              <w:rPr>
                <w:rFonts w:asciiTheme="majorHAnsi" w:hAnsiTheme="majorHAnsi"/>
                <w:sz w:val="24"/>
                <w:szCs w:val="24"/>
              </w:rPr>
              <w:t>D dhe MFPT</w:t>
            </w:r>
            <w:r w:rsidRPr="0015176E">
              <w:rPr>
                <w:rFonts w:asciiTheme="majorHAnsi" w:hAnsiTheme="majorHAnsi"/>
                <w:sz w:val="24"/>
                <w:szCs w:val="24"/>
              </w:rPr>
              <w:t xml:space="preserve"> (DPSF),organizatat qeveritare  jo qeveritare,</w:t>
            </w:r>
            <w:r w:rsidR="00E54231">
              <w:rPr>
                <w:rFonts w:asciiTheme="majorHAnsi" w:hAnsiTheme="majorHAnsi"/>
                <w:sz w:val="24"/>
                <w:szCs w:val="24"/>
              </w:rPr>
              <w:t xml:space="preserve"> </w:t>
            </w:r>
            <w:r w:rsidRPr="0015176E">
              <w:rPr>
                <w:rFonts w:asciiTheme="majorHAnsi" w:hAnsiTheme="majorHAnsi"/>
                <w:sz w:val="24"/>
                <w:szCs w:val="24"/>
              </w:rPr>
              <w:t>vendore dhe ndërkombëtare.</w:t>
            </w:r>
          </w:p>
        </w:tc>
        <w:tc>
          <w:tcPr>
            <w:tcW w:w="4680" w:type="dxa"/>
          </w:tcPr>
          <w:p w:rsidR="001A0B6D" w:rsidRPr="0015176E" w:rsidRDefault="001A0B6D"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12.1 Koordinim dhe bashkëpunim i </w:t>
            </w:r>
            <w:r w:rsidR="00E54231" w:rsidRPr="0015176E">
              <w:rPr>
                <w:rFonts w:asciiTheme="majorHAnsi" w:hAnsiTheme="majorHAnsi"/>
                <w:sz w:val="24"/>
                <w:szCs w:val="24"/>
              </w:rPr>
              <w:t>ngushtë</w:t>
            </w:r>
            <w:r w:rsidRPr="0015176E">
              <w:rPr>
                <w:rFonts w:asciiTheme="majorHAnsi" w:hAnsiTheme="majorHAnsi"/>
                <w:sz w:val="24"/>
                <w:szCs w:val="24"/>
              </w:rPr>
              <w:t xml:space="preserve"> në nivel Komunal dhe </w:t>
            </w:r>
            <w:r w:rsidR="00E54231" w:rsidRPr="0015176E">
              <w:rPr>
                <w:rFonts w:asciiTheme="majorHAnsi" w:hAnsiTheme="majorHAnsi"/>
                <w:sz w:val="24"/>
                <w:szCs w:val="24"/>
              </w:rPr>
              <w:t>Qendror</w:t>
            </w:r>
            <w:r w:rsidRPr="0015176E">
              <w:rPr>
                <w:rFonts w:asciiTheme="majorHAnsi" w:hAnsiTheme="majorHAnsi"/>
                <w:sz w:val="24"/>
                <w:szCs w:val="24"/>
              </w:rPr>
              <w:t xml:space="preserve"> me qëllim të avancimit të shërbimeve më të mira për qytetarët;</w:t>
            </w:r>
          </w:p>
          <w:p w:rsidR="004D462C" w:rsidRPr="0015176E" w:rsidRDefault="004D462C" w:rsidP="0015176E">
            <w:pPr>
              <w:pStyle w:val="BodyText2"/>
              <w:spacing w:line="360" w:lineRule="auto"/>
              <w:rPr>
                <w:rFonts w:asciiTheme="majorHAnsi" w:hAnsiTheme="majorHAnsi"/>
                <w:sz w:val="24"/>
                <w:szCs w:val="24"/>
              </w:rPr>
            </w:pPr>
            <w:r w:rsidRPr="0015176E">
              <w:rPr>
                <w:rFonts w:asciiTheme="majorHAnsi" w:hAnsiTheme="majorHAnsi"/>
                <w:sz w:val="24"/>
                <w:szCs w:val="24"/>
              </w:rPr>
              <w:t>12.2 Raportimi mujor,</w:t>
            </w:r>
            <w:r w:rsidR="00E54231">
              <w:rPr>
                <w:rFonts w:asciiTheme="majorHAnsi" w:hAnsiTheme="majorHAnsi"/>
                <w:sz w:val="24"/>
                <w:szCs w:val="24"/>
              </w:rPr>
              <w:t xml:space="preserve"> </w:t>
            </w:r>
            <w:r w:rsidRPr="0015176E">
              <w:rPr>
                <w:rFonts w:asciiTheme="majorHAnsi" w:hAnsiTheme="majorHAnsi"/>
                <w:sz w:val="24"/>
                <w:szCs w:val="24"/>
              </w:rPr>
              <w:t xml:space="preserve">periodik për </w:t>
            </w:r>
            <w:r w:rsidR="00274730">
              <w:rPr>
                <w:rFonts w:asciiTheme="majorHAnsi" w:hAnsiTheme="majorHAnsi"/>
                <w:sz w:val="24"/>
                <w:szCs w:val="24"/>
              </w:rPr>
              <w:t xml:space="preserve">Kabinetin e kryetarit dhe </w:t>
            </w:r>
            <w:r w:rsidRPr="0015176E">
              <w:rPr>
                <w:rFonts w:asciiTheme="majorHAnsi" w:hAnsiTheme="majorHAnsi"/>
                <w:sz w:val="24"/>
                <w:szCs w:val="24"/>
              </w:rPr>
              <w:t>DPSF;</w:t>
            </w:r>
          </w:p>
          <w:p w:rsidR="001A0B6D" w:rsidRPr="0015176E" w:rsidRDefault="001A0B6D" w:rsidP="0015176E">
            <w:pPr>
              <w:pStyle w:val="BodyText2"/>
              <w:spacing w:line="360" w:lineRule="auto"/>
              <w:rPr>
                <w:rFonts w:asciiTheme="majorHAnsi" w:hAnsiTheme="majorHAnsi"/>
                <w:sz w:val="24"/>
                <w:szCs w:val="24"/>
              </w:rPr>
            </w:pPr>
            <w:r w:rsidRPr="0015176E">
              <w:rPr>
                <w:rFonts w:asciiTheme="majorHAnsi" w:hAnsiTheme="majorHAnsi"/>
                <w:sz w:val="24"/>
                <w:szCs w:val="24"/>
              </w:rPr>
              <w:t>12</w:t>
            </w:r>
            <w:r w:rsidR="004D462C" w:rsidRPr="0015176E">
              <w:rPr>
                <w:rFonts w:asciiTheme="majorHAnsi" w:hAnsiTheme="majorHAnsi"/>
                <w:sz w:val="24"/>
                <w:szCs w:val="24"/>
              </w:rPr>
              <w:t>.3</w:t>
            </w:r>
            <w:r w:rsidRPr="0015176E">
              <w:rPr>
                <w:rFonts w:asciiTheme="majorHAnsi" w:hAnsiTheme="majorHAnsi"/>
                <w:sz w:val="24"/>
                <w:szCs w:val="24"/>
              </w:rPr>
              <w:t xml:space="preserve"> Iniciativa dhe takime me donatorët e ndryshëm me qëllim të ofrimit të ndihmave shtesë për raste sociale,</w:t>
            </w:r>
            <w:r w:rsidR="00E54231">
              <w:rPr>
                <w:rFonts w:asciiTheme="majorHAnsi" w:hAnsiTheme="majorHAnsi"/>
                <w:sz w:val="24"/>
                <w:szCs w:val="24"/>
              </w:rPr>
              <w:t xml:space="preserve"> </w:t>
            </w:r>
            <w:r w:rsidRPr="0015176E">
              <w:rPr>
                <w:rFonts w:asciiTheme="majorHAnsi" w:hAnsiTheme="majorHAnsi"/>
                <w:sz w:val="24"/>
                <w:szCs w:val="24"/>
              </w:rPr>
              <w:t>ku do të ndikojmë në uljen e varfërisë së skajshme;</w:t>
            </w:r>
          </w:p>
          <w:p w:rsidR="00932BD9" w:rsidRPr="0015176E" w:rsidRDefault="001A0B6D" w:rsidP="0015176E">
            <w:pPr>
              <w:pStyle w:val="BodyText2"/>
              <w:spacing w:line="360" w:lineRule="auto"/>
              <w:rPr>
                <w:rFonts w:asciiTheme="majorHAnsi" w:hAnsiTheme="majorHAnsi"/>
                <w:sz w:val="24"/>
                <w:szCs w:val="24"/>
              </w:rPr>
            </w:pPr>
            <w:r w:rsidRPr="0015176E">
              <w:rPr>
                <w:rFonts w:asciiTheme="majorHAnsi" w:hAnsiTheme="majorHAnsi"/>
                <w:sz w:val="24"/>
                <w:szCs w:val="24"/>
              </w:rPr>
              <w:t>12</w:t>
            </w:r>
            <w:r w:rsidR="004D462C" w:rsidRPr="0015176E">
              <w:rPr>
                <w:rFonts w:asciiTheme="majorHAnsi" w:hAnsiTheme="majorHAnsi"/>
                <w:sz w:val="24"/>
                <w:szCs w:val="24"/>
              </w:rPr>
              <w:t>.4</w:t>
            </w:r>
            <w:r w:rsidRPr="0015176E">
              <w:rPr>
                <w:rFonts w:asciiTheme="majorHAnsi" w:hAnsiTheme="majorHAnsi"/>
                <w:sz w:val="24"/>
                <w:szCs w:val="24"/>
              </w:rPr>
              <w:t xml:space="preserve"> Referim i rasteve tek të gjitha OJQ-ët të cilat ofrojnë shërbime të ndryshme sociale,</w:t>
            </w:r>
            <w:r w:rsidR="00E54231">
              <w:rPr>
                <w:rFonts w:asciiTheme="majorHAnsi" w:hAnsiTheme="majorHAnsi"/>
                <w:sz w:val="24"/>
                <w:szCs w:val="24"/>
              </w:rPr>
              <w:t xml:space="preserve"> </w:t>
            </w:r>
            <w:r w:rsidRPr="0015176E">
              <w:rPr>
                <w:rFonts w:asciiTheme="majorHAnsi" w:hAnsiTheme="majorHAnsi"/>
                <w:sz w:val="24"/>
                <w:szCs w:val="24"/>
              </w:rPr>
              <w:t xml:space="preserve">si dhe në të </w:t>
            </w:r>
            <w:r w:rsidR="00E54231" w:rsidRPr="0015176E">
              <w:rPr>
                <w:rFonts w:asciiTheme="majorHAnsi" w:hAnsiTheme="majorHAnsi"/>
                <w:sz w:val="24"/>
                <w:szCs w:val="24"/>
              </w:rPr>
              <w:t>njëjtën</w:t>
            </w:r>
            <w:r w:rsidRPr="0015176E">
              <w:rPr>
                <w:rFonts w:asciiTheme="majorHAnsi" w:hAnsiTheme="majorHAnsi"/>
                <w:sz w:val="24"/>
                <w:szCs w:val="24"/>
              </w:rPr>
              <w:t xml:space="preserve"> kohë pranim i rasteve të cilat neve na referohen.</w:t>
            </w:r>
          </w:p>
        </w:tc>
      </w:tr>
      <w:tr w:rsidR="005F4E18" w:rsidRPr="0015176E" w:rsidTr="005F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1250"/>
        </w:trPr>
        <w:tc>
          <w:tcPr>
            <w:tcW w:w="630" w:type="dxa"/>
          </w:tcPr>
          <w:p w:rsidR="005F4E18" w:rsidRPr="0015176E" w:rsidRDefault="00932BD9" w:rsidP="0015176E">
            <w:pPr>
              <w:pStyle w:val="BodyText2"/>
              <w:spacing w:line="360" w:lineRule="auto"/>
              <w:rPr>
                <w:rFonts w:asciiTheme="majorHAnsi" w:hAnsiTheme="majorHAnsi"/>
                <w:sz w:val="24"/>
                <w:szCs w:val="24"/>
              </w:rPr>
            </w:pPr>
            <w:r w:rsidRPr="0015176E">
              <w:rPr>
                <w:rFonts w:asciiTheme="majorHAnsi" w:hAnsiTheme="majorHAnsi"/>
                <w:sz w:val="24"/>
                <w:szCs w:val="24"/>
              </w:rPr>
              <w:lastRenderedPageBreak/>
              <w:t>13</w:t>
            </w:r>
            <w:r w:rsidR="00410D5B" w:rsidRPr="0015176E">
              <w:rPr>
                <w:rFonts w:asciiTheme="majorHAnsi" w:hAnsiTheme="majorHAnsi"/>
                <w:sz w:val="24"/>
                <w:szCs w:val="24"/>
              </w:rPr>
              <w:t>.</w:t>
            </w:r>
          </w:p>
        </w:tc>
        <w:tc>
          <w:tcPr>
            <w:tcW w:w="4320" w:type="dxa"/>
          </w:tcPr>
          <w:p w:rsidR="005F4E18" w:rsidRPr="0015176E" w:rsidRDefault="005F4E18"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Ofrim i shërbimeve në mënyrë të </w:t>
            </w:r>
            <w:r w:rsidR="00E54231" w:rsidRPr="0015176E">
              <w:rPr>
                <w:rFonts w:asciiTheme="majorHAnsi" w:hAnsiTheme="majorHAnsi"/>
                <w:sz w:val="24"/>
                <w:szCs w:val="24"/>
              </w:rPr>
              <w:t>njëjtë</w:t>
            </w:r>
            <w:r w:rsidRPr="0015176E">
              <w:rPr>
                <w:rFonts w:asciiTheme="majorHAnsi" w:hAnsiTheme="majorHAnsi"/>
                <w:sz w:val="24"/>
                <w:szCs w:val="24"/>
              </w:rPr>
              <w:t xml:space="preserve"> dhe të </w:t>
            </w:r>
            <w:r w:rsidR="00E54231" w:rsidRPr="0015176E">
              <w:rPr>
                <w:rFonts w:asciiTheme="majorHAnsi" w:hAnsiTheme="majorHAnsi"/>
                <w:sz w:val="24"/>
                <w:szCs w:val="24"/>
              </w:rPr>
              <w:t>barabartë</w:t>
            </w:r>
            <w:r w:rsidRPr="0015176E">
              <w:rPr>
                <w:rFonts w:asciiTheme="majorHAnsi" w:hAnsiTheme="majorHAnsi"/>
                <w:sz w:val="24"/>
                <w:szCs w:val="24"/>
              </w:rPr>
              <w:t xml:space="preserve"> për të gjithë qytetarët.</w:t>
            </w:r>
          </w:p>
          <w:p w:rsidR="005F4E18" w:rsidRPr="0015176E" w:rsidRDefault="005F4E18" w:rsidP="0015176E">
            <w:pPr>
              <w:pStyle w:val="BodyText2"/>
              <w:spacing w:line="360" w:lineRule="auto"/>
              <w:rPr>
                <w:rFonts w:asciiTheme="majorHAnsi" w:hAnsiTheme="majorHAnsi"/>
                <w:sz w:val="24"/>
                <w:szCs w:val="24"/>
              </w:rPr>
            </w:pPr>
          </w:p>
        </w:tc>
        <w:tc>
          <w:tcPr>
            <w:tcW w:w="4680" w:type="dxa"/>
          </w:tcPr>
          <w:p w:rsidR="005F4E18" w:rsidRPr="0015176E" w:rsidRDefault="003D35CA" w:rsidP="0015176E">
            <w:pPr>
              <w:pStyle w:val="BodyText2"/>
              <w:spacing w:line="360" w:lineRule="auto"/>
              <w:rPr>
                <w:rFonts w:asciiTheme="majorHAnsi" w:hAnsiTheme="majorHAnsi"/>
                <w:sz w:val="24"/>
                <w:szCs w:val="24"/>
              </w:rPr>
            </w:pPr>
            <w:r w:rsidRPr="0015176E">
              <w:rPr>
                <w:rFonts w:asciiTheme="majorHAnsi" w:hAnsiTheme="majorHAnsi"/>
                <w:sz w:val="24"/>
                <w:szCs w:val="24"/>
              </w:rPr>
              <w:t>13</w:t>
            </w:r>
            <w:r w:rsidR="005F4E18" w:rsidRPr="0015176E">
              <w:rPr>
                <w:rFonts w:asciiTheme="majorHAnsi" w:hAnsiTheme="majorHAnsi"/>
                <w:sz w:val="24"/>
                <w:szCs w:val="24"/>
              </w:rPr>
              <w:t xml:space="preserve">.1 Zbatimi i </w:t>
            </w:r>
            <w:r w:rsidR="00E54231" w:rsidRPr="0015176E">
              <w:rPr>
                <w:rFonts w:asciiTheme="majorHAnsi" w:hAnsiTheme="majorHAnsi"/>
                <w:sz w:val="24"/>
                <w:szCs w:val="24"/>
              </w:rPr>
              <w:t>përpiktë</w:t>
            </w:r>
            <w:r w:rsidR="005F4E18" w:rsidRPr="0015176E">
              <w:rPr>
                <w:rFonts w:asciiTheme="majorHAnsi" w:hAnsiTheme="majorHAnsi"/>
                <w:sz w:val="24"/>
                <w:szCs w:val="24"/>
              </w:rPr>
              <w:t xml:space="preserve"> i etikës së zyrtarëve </w:t>
            </w:r>
            <w:r w:rsidR="00E54231" w:rsidRPr="0015176E">
              <w:rPr>
                <w:rFonts w:asciiTheme="majorHAnsi" w:hAnsiTheme="majorHAnsi"/>
                <w:sz w:val="24"/>
                <w:szCs w:val="24"/>
              </w:rPr>
              <w:t>siç</w:t>
            </w:r>
            <w:r w:rsidR="005F4E18" w:rsidRPr="0015176E">
              <w:rPr>
                <w:rFonts w:asciiTheme="majorHAnsi" w:hAnsiTheme="majorHAnsi"/>
                <w:sz w:val="24"/>
                <w:szCs w:val="24"/>
              </w:rPr>
              <w:t xml:space="preserve"> e parasheh Ligji për </w:t>
            </w:r>
            <w:r w:rsidR="00274730">
              <w:rPr>
                <w:rFonts w:asciiTheme="majorHAnsi" w:hAnsiTheme="majorHAnsi"/>
                <w:sz w:val="24"/>
                <w:szCs w:val="24"/>
              </w:rPr>
              <w:t>zyrtaret publik</w:t>
            </w:r>
            <w:r w:rsidR="005F4E18" w:rsidRPr="0015176E">
              <w:rPr>
                <w:rFonts w:asciiTheme="majorHAnsi" w:hAnsiTheme="majorHAnsi"/>
                <w:sz w:val="24"/>
                <w:szCs w:val="24"/>
              </w:rPr>
              <w:t>;</w:t>
            </w:r>
          </w:p>
          <w:p w:rsidR="005F4E18" w:rsidRPr="0015176E" w:rsidRDefault="003D35CA" w:rsidP="0015176E">
            <w:pPr>
              <w:pStyle w:val="BodyText2"/>
              <w:spacing w:line="360" w:lineRule="auto"/>
              <w:rPr>
                <w:rFonts w:asciiTheme="majorHAnsi" w:hAnsiTheme="majorHAnsi"/>
                <w:sz w:val="24"/>
                <w:szCs w:val="24"/>
              </w:rPr>
            </w:pPr>
            <w:r w:rsidRPr="0015176E">
              <w:rPr>
                <w:rFonts w:asciiTheme="majorHAnsi" w:hAnsiTheme="majorHAnsi"/>
                <w:sz w:val="24"/>
                <w:szCs w:val="24"/>
              </w:rPr>
              <w:t>13</w:t>
            </w:r>
            <w:r w:rsidR="005F4E18" w:rsidRPr="0015176E">
              <w:rPr>
                <w:rFonts w:asciiTheme="majorHAnsi" w:hAnsiTheme="majorHAnsi"/>
                <w:sz w:val="24"/>
                <w:szCs w:val="24"/>
              </w:rPr>
              <w:t xml:space="preserve">.2 Zbatimi  i etikës profesionale të zyrtarëve që ofrojnë shërbime sociale si dhe </w:t>
            </w:r>
            <w:r w:rsidR="00E54231" w:rsidRPr="0015176E">
              <w:rPr>
                <w:rFonts w:asciiTheme="majorHAnsi" w:hAnsiTheme="majorHAnsi"/>
                <w:sz w:val="24"/>
                <w:szCs w:val="24"/>
              </w:rPr>
              <w:t>mos diskriminimi</w:t>
            </w:r>
            <w:r w:rsidR="005F4E18" w:rsidRPr="0015176E">
              <w:rPr>
                <w:rFonts w:asciiTheme="majorHAnsi" w:hAnsiTheme="majorHAnsi"/>
                <w:sz w:val="24"/>
                <w:szCs w:val="24"/>
              </w:rPr>
              <w:t xml:space="preserve"> në baza gjinore,</w:t>
            </w:r>
            <w:r w:rsidR="00E54231">
              <w:rPr>
                <w:rFonts w:asciiTheme="majorHAnsi" w:hAnsiTheme="majorHAnsi"/>
                <w:sz w:val="24"/>
                <w:szCs w:val="24"/>
              </w:rPr>
              <w:t xml:space="preserve"> </w:t>
            </w:r>
            <w:r w:rsidR="005F4E18" w:rsidRPr="0015176E">
              <w:rPr>
                <w:rFonts w:asciiTheme="majorHAnsi" w:hAnsiTheme="majorHAnsi"/>
                <w:sz w:val="24"/>
                <w:szCs w:val="24"/>
              </w:rPr>
              <w:t>komunitare,</w:t>
            </w:r>
            <w:r w:rsidR="00E54231">
              <w:rPr>
                <w:rFonts w:asciiTheme="majorHAnsi" w:hAnsiTheme="majorHAnsi"/>
                <w:sz w:val="24"/>
                <w:szCs w:val="24"/>
              </w:rPr>
              <w:t xml:space="preserve"> </w:t>
            </w:r>
            <w:r w:rsidR="005F4E18" w:rsidRPr="0015176E">
              <w:rPr>
                <w:rFonts w:asciiTheme="majorHAnsi" w:hAnsiTheme="majorHAnsi"/>
                <w:sz w:val="24"/>
                <w:szCs w:val="24"/>
              </w:rPr>
              <w:t>racore,</w:t>
            </w:r>
            <w:r w:rsidR="00E54231">
              <w:rPr>
                <w:rFonts w:asciiTheme="majorHAnsi" w:hAnsiTheme="majorHAnsi"/>
                <w:sz w:val="24"/>
                <w:szCs w:val="24"/>
              </w:rPr>
              <w:t xml:space="preserve"> </w:t>
            </w:r>
            <w:r w:rsidR="005F4E18" w:rsidRPr="0015176E">
              <w:rPr>
                <w:rFonts w:asciiTheme="majorHAnsi" w:hAnsiTheme="majorHAnsi"/>
                <w:sz w:val="24"/>
                <w:szCs w:val="24"/>
              </w:rPr>
              <w:t>fetare etj;</w:t>
            </w:r>
          </w:p>
        </w:tc>
      </w:tr>
      <w:tr w:rsidR="005F4E18" w:rsidRPr="0015176E" w:rsidTr="005F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Height w:val="645"/>
        </w:trPr>
        <w:tc>
          <w:tcPr>
            <w:tcW w:w="630" w:type="dxa"/>
          </w:tcPr>
          <w:p w:rsidR="005F4E18" w:rsidRPr="0015176E" w:rsidRDefault="00932BD9" w:rsidP="0015176E">
            <w:pPr>
              <w:pStyle w:val="BodyText2"/>
              <w:spacing w:line="360" w:lineRule="auto"/>
              <w:rPr>
                <w:rFonts w:asciiTheme="majorHAnsi" w:hAnsiTheme="majorHAnsi"/>
                <w:sz w:val="24"/>
                <w:szCs w:val="24"/>
              </w:rPr>
            </w:pPr>
            <w:r w:rsidRPr="0015176E">
              <w:rPr>
                <w:rFonts w:asciiTheme="majorHAnsi" w:hAnsiTheme="majorHAnsi"/>
                <w:sz w:val="24"/>
                <w:szCs w:val="24"/>
              </w:rPr>
              <w:t>14</w:t>
            </w:r>
            <w:r w:rsidR="00410D5B" w:rsidRPr="0015176E">
              <w:rPr>
                <w:rFonts w:asciiTheme="majorHAnsi" w:hAnsiTheme="majorHAnsi"/>
                <w:sz w:val="24"/>
                <w:szCs w:val="24"/>
              </w:rPr>
              <w:t>.</w:t>
            </w:r>
          </w:p>
        </w:tc>
        <w:tc>
          <w:tcPr>
            <w:tcW w:w="4320" w:type="dxa"/>
          </w:tcPr>
          <w:p w:rsidR="005F4E18" w:rsidRPr="0015176E" w:rsidRDefault="005F4E18" w:rsidP="0015176E">
            <w:pPr>
              <w:pStyle w:val="BodyText2"/>
              <w:spacing w:line="360" w:lineRule="auto"/>
              <w:rPr>
                <w:rFonts w:asciiTheme="majorHAnsi" w:hAnsiTheme="majorHAnsi"/>
                <w:sz w:val="24"/>
                <w:szCs w:val="24"/>
              </w:rPr>
            </w:pPr>
            <w:r w:rsidRPr="0015176E">
              <w:rPr>
                <w:rFonts w:asciiTheme="majorHAnsi" w:hAnsiTheme="majorHAnsi"/>
                <w:sz w:val="24"/>
                <w:szCs w:val="24"/>
              </w:rPr>
              <w:t>Menaxhimi i punëve dhe detyrave të punës për të gjithë stafin</w:t>
            </w:r>
          </w:p>
          <w:p w:rsidR="005F4E18" w:rsidRPr="0015176E" w:rsidRDefault="005F4E18" w:rsidP="0015176E">
            <w:pPr>
              <w:pStyle w:val="BodyText2"/>
              <w:spacing w:line="360" w:lineRule="auto"/>
              <w:rPr>
                <w:rFonts w:asciiTheme="majorHAnsi" w:hAnsiTheme="majorHAnsi"/>
                <w:sz w:val="24"/>
                <w:szCs w:val="24"/>
              </w:rPr>
            </w:pPr>
          </w:p>
          <w:p w:rsidR="005F4E18" w:rsidRPr="0015176E" w:rsidRDefault="005F4E18" w:rsidP="0015176E">
            <w:pPr>
              <w:pStyle w:val="BodyText2"/>
              <w:spacing w:line="360" w:lineRule="auto"/>
              <w:rPr>
                <w:rFonts w:asciiTheme="majorHAnsi" w:hAnsiTheme="majorHAnsi"/>
                <w:sz w:val="24"/>
                <w:szCs w:val="24"/>
              </w:rPr>
            </w:pPr>
          </w:p>
        </w:tc>
        <w:tc>
          <w:tcPr>
            <w:tcW w:w="4680" w:type="dxa"/>
          </w:tcPr>
          <w:p w:rsidR="005F4E18" w:rsidRPr="0015176E" w:rsidRDefault="003D35CA" w:rsidP="0015176E">
            <w:pPr>
              <w:pStyle w:val="BodyText2"/>
              <w:spacing w:line="360" w:lineRule="auto"/>
              <w:rPr>
                <w:rFonts w:asciiTheme="majorHAnsi" w:hAnsiTheme="majorHAnsi"/>
                <w:sz w:val="24"/>
                <w:szCs w:val="24"/>
              </w:rPr>
            </w:pPr>
            <w:r w:rsidRPr="0015176E">
              <w:rPr>
                <w:rFonts w:asciiTheme="majorHAnsi" w:hAnsiTheme="majorHAnsi"/>
                <w:sz w:val="24"/>
                <w:szCs w:val="24"/>
              </w:rPr>
              <w:t>14</w:t>
            </w:r>
            <w:r w:rsidR="005F4E18" w:rsidRPr="0015176E">
              <w:rPr>
                <w:rFonts w:asciiTheme="majorHAnsi" w:hAnsiTheme="majorHAnsi"/>
                <w:sz w:val="24"/>
                <w:szCs w:val="24"/>
              </w:rPr>
              <w:t>.1 Takimet e përjavshme me sektorët në QPS-së,p</w:t>
            </w:r>
            <w:r w:rsidR="00E54231">
              <w:rPr>
                <w:rFonts w:asciiTheme="majorHAnsi" w:hAnsiTheme="majorHAnsi"/>
                <w:sz w:val="24"/>
                <w:szCs w:val="24"/>
              </w:rPr>
              <w:t>ër të shqyrtuar punët dhe vështi</w:t>
            </w:r>
            <w:r w:rsidR="005F4E18" w:rsidRPr="0015176E">
              <w:rPr>
                <w:rFonts w:asciiTheme="majorHAnsi" w:hAnsiTheme="majorHAnsi"/>
                <w:sz w:val="24"/>
                <w:szCs w:val="24"/>
              </w:rPr>
              <w:t>rsit që dalin nga puna;</w:t>
            </w:r>
          </w:p>
          <w:p w:rsidR="005F4E18" w:rsidRPr="0015176E" w:rsidRDefault="003D35CA" w:rsidP="0015176E">
            <w:pPr>
              <w:pStyle w:val="BodyText2"/>
              <w:spacing w:line="360" w:lineRule="auto"/>
              <w:rPr>
                <w:rFonts w:asciiTheme="majorHAnsi" w:hAnsiTheme="majorHAnsi"/>
                <w:sz w:val="24"/>
                <w:szCs w:val="24"/>
              </w:rPr>
            </w:pPr>
            <w:r w:rsidRPr="0015176E">
              <w:rPr>
                <w:rFonts w:asciiTheme="majorHAnsi" w:hAnsiTheme="majorHAnsi"/>
                <w:sz w:val="24"/>
                <w:szCs w:val="24"/>
              </w:rPr>
              <w:t>14</w:t>
            </w:r>
            <w:r w:rsidR="005F4E18" w:rsidRPr="0015176E">
              <w:rPr>
                <w:rFonts w:asciiTheme="majorHAnsi" w:hAnsiTheme="majorHAnsi"/>
                <w:sz w:val="24"/>
                <w:szCs w:val="24"/>
              </w:rPr>
              <w:t>.2 Angazhim për ngritjen profesionale të stafit të Qendrës me qëllim të avancimit të shërbimeve që u ofrohen rasteve në nevojë;</w:t>
            </w:r>
          </w:p>
        </w:tc>
      </w:tr>
      <w:tr w:rsidR="005F4E18" w:rsidRPr="0015176E" w:rsidTr="005F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Pr>
        <w:tc>
          <w:tcPr>
            <w:tcW w:w="630" w:type="dxa"/>
          </w:tcPr>
          <w:p w:rsidR="005F4E18" w:rsidRPr="0015176E" w:rsidRDefault="00410D5B" w:rsidP="0015176E">
            <w:pPr>
              <w:pStyle w:val="BodyText2"/>
              <w:spacing w:line="360" w:lineRule="auto"/>
              <w:rPr>
                <w:rFonts w:asciiTheme="majorHAnsi" w:hAnsiTheme="majorHAnsi"/>
                <w:sz w:val="24"/>
                <w:szCs w:val="24"/>
              </w:rPr>
            </w:pPr>
            <w:r w:rsidRPr="0015176E">
              <w:rPr>
                <w:rFonts w:asciiTheme="majorHAnsi" w:hAnsiTheme="majorHAnsi"/>
                <w:sz w:val="24"/>
                <w:szCs w:val="24"/>
              </w:rPr>
              <w:t>1</w:t>
            </w:r>
            <w:r w:rsidR="001A0B6D" w:rsidRPr="0015176E">
              <w:rPr>
                <w:rFonts w:asciiTheme="majorHAnsi" w:hAnsiTheme="majorHAnsi"/>
                <w:sz w:val="24"/>
                <w:szCs w:val="24"/>
              </w:rPr>
              <w:t>5.</w:t>
            </w:r>
          </w:p>
        </w:tc>
        <w:tc>
          <w:tcPr>
            <w:tcW w:w="4320" w:type="dxa"/>
          </w:tcPr>
          <w:p w:rsidR="005F4E18" w:rsidRPr="0015176E" w:rsidRDefault="005F4E18"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Bashkëpunim i </w:t>
            </w:r>
            <w:r w:rsidR="00E54231" w:rsidRPr="0015176E">
              <w:rPr>
                <w:rFonts w:asciiTheme="majorHAnsi" w:hAnsiTheme="majorHAnsi"/>
                <w:sz w:val="24"/>
                <w:szCs w:val="24"/>
              </w:rPr>
              <w:t>ngushtë</w:t>
            </w:r>
            <w:r w:rsidRPr="0015176E">
              <w:rPr>
                <w:rFonts w:asciiTheme="majorHAnsi" w:hAnsiTheme="majorHAnsi"/>
                <w:sz w:val="24"/>
                <w:szCs w:val="24"/>
              </w:rPr>
              <w:t xml:space="preserve"> me Policinë e Kosovës</w:t>
            </w:r>
          </w:p>
        </w:tc>
        <w:tc>
          <w:tcPr>
            <w:tcW w:w="4680" w:type="dxa"/>
          </w:tcPr>
          <w:p w:rsidR="005F4E18" w:rsidRPr="0015176E" w:rsidRDefault="00E86DC1" w:rsidP="0015176E">
            <w:pPr>
              <w:pStyle w:val="BodyText2"/>
              <w:spacing w:line="360" w:lineRule="auto"/>
              <w:rPr>
                <w:rFonts w:asciiTheme="majorHAnsi" w:hAnsiTheme="majorHAnsi"/>
                <w:sz w:val="24"/>
                <w:szCs w:val="24"/>
              </w:rPr>
            </w:pPr>
            <w:r w:rsidRPr="0015176E">
              <w:rPr>
                <w:rFonts w:asciiTheme="majorHAnsi" w:hAnsiTheme="majorHAnsi"/>
                <w:sz w:val="24"/>
                <w:szCs w:val="24"/>
              </w:rPr>
              <w:t>15</w:t>
            </w:r>
            <w:r w:rsidR="005F4E18" w:rsidRPr="0015176E">
              <w:rPr>
                <w:rFonts w:asciiTheme="majorHAnsi" w:hAnsiTheme="majorHAnsi"/>
                <w:sz w:val="24"/>
                <w:szCs w:val="24"/>
              </w:rPr>
              <w:t>.1 Në asistim të Policisë së Kosovës do të kemi aksione të përbashkëta me qëllim të zvogëlimit të dukurisë së punëve të rënda të fëmijëve ,kërkim lëmoshës si dhe dukurive të tjera negative të përhapura në komunën tonë;</w:t>
            </w:r>
          </w:p>
          <w:p w:rsidR="005F4E18" w:rsidRPr="0015176E" w:rsidRDefault="00E86DC1" w:rsidP="0015176E">
            <w:pPr>
              <w:pStyle w:val="BodyText2"/>
              <w:spacing w:line="360" w:lineRule="auto"/>
              <w:rPr>
                <w:rFonts w:asciiTheme="majorHAnsi" w:hAnsiTheme="majorHAnsi"/>
                <w:sz w:val="24"/>
                <w:szCs w:val="24"/>
              </w:rPr>
            </w:pPr>
            <w:r w:rsidRPr="0015176E">
              <w:rPr>
                <w:rFonts w:asciiTheme="majorHAnsi" w:hAnsiTheme="majorHAnsi"/>
                <w:sz w:val="24"/>
                <w:szCs w:val="24"/>
              </w:rPr>
              <w:t>15</w:t>
            </w:r>
            <w:r w:rsidR="005F4E18" w:rsidRPr="0015176E">
              <w:rPr>
                <w:rFonts w:asciiTheme="majorHAnsi" w:hAnsiTheme="majorHAnsi"/>
                <w:sz w:val="24"/>
                <w:szCs w:val="24"/>
              </w:rPr>
              <w:t xml:space="preserve">.2 </w:t>
            </w:r>
            <w:r w:rsidR="00E54231" w:rsidRPr="0015176E">
              <w:rPr>
                <w:rFonts w:asciiTheme="majorHAnsi" w:hAnsiTheme="majorHAnsi"/>
                <w:sz w:val="24"/>
                <w:szCs w:val="24"/>
              </w:rPr>
              <w:t>Përfaqësim</w:t>
            </w:r>
            <w:r w:rsidR="005F4E18" w:rsidRPr="0015176E">
              <w:rPr>
                <w:rFonts w:asciiTheme="majorHAnsi" w:hAnsiTheme="majorHAnsi"/>
                <w:sz w:val="24"/>
                <w:szCs w:val="24"/>
              </w:rPr>
              <w:t xml:space="preserve"> nga ana e zyrtarëve të shërbimeve sociale në cilësinë e Organit të Kujdestarisë në polici në rastet e inetervistimit të fëmijëve.</w:t>
            </w:r>
          </w:p>
        </w:tc>
      </w:tr>
      <w:tr w:rsidR="005F4E18" w:rsidRPr="0015176E" w:rsidTr="005F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Pr>
        <w:tc>
          <w:tcPr>
            <w:tcW w:w="630" w:type="dxa"/>
          </w:tcPr>
          <w:p w:rsidR="005F4E18" w:rsidRPr="0015176E" w:rsidRDefault="00410D5B" w:rsidP="0015176E">
            <w:pPr>
              <w:pStyle w:val="BodyText2"/>
              <w:spacing w:line="360" w:lineRule="auto"/>
              <w:rPr>
                <w:rFonts w:asciiTheme="majorHAnsi" w:hAnsiTheme="majorHAnsi"/>
                <w:sz w:val="24"/>
                <w:szCs w:val="24"/>
              </w:rPr>
            </w:pPr>
            <w:r w:rsidRPr="0015176E">
              <w:rPr>
                <w:rFonts w:asciiTheme="majorHAnsi" w:hAnsiTheme="majorHAnsi"/>
                <w:sz w:val="24"/>
                <w:szCs w:val="24"/>
              </w:rPr>
              <w:t>1</w:t>
            </w:r>
            <w:r w:rsidR="001A0B6D" w:rsidRPr="0015176E">
              <w:rPr>
                <w:rFonts w:asciiTheme="majorHAnsi" w:hAnsiTheme="majorHAnsi"/>
                <w:sz w:val="24"/>
                <w:szCs w:val="24"/>
              </w:rPr>
              <w:t>6.</w:t>
            </w:r>
          </w:p>
        </w:tc>
        <w:tc>
          <w:tcPr>
            <w:tcW w:w="4320" w:type="dxa"/>
          </w:tcPr>
          <w:p w:rsidR="005F4E18" w:rsidRPr="0015176E" w:rsidRDefault="005F4E18" w:rsidP="0015176E">
            <w:pPr>
              <w:pStyle w:val="BodyText2"/>
              <w:spacing w:line="360" w:lineRule="auto"/>
              <w:rPr>
                <w:rFonts w:asciiTheme="majorHAnsi" w:hAnsiTheme="majorHAnsi"/>
                <w:sz w:val="24"/>
                <w:szCs w:val="24"/>
              </w:rPr>
            </w:pPr>
            <w:r w:rsidRPr="0015176E">
              <w:rPr>
                <w:rFonts w:asciiTheme="majorHAnsi" w:hAnsiTheme="majorHAnsi"/>
                <w:sz w:val="24"/>
                <w:szCs w:val="24"/>
              </w:rPr>
              <w:t>Bashkëpunimi me mjetet e informimit</w:t>
            </w:r>
          </w:p>
        </w:tc>
        <w:tc>
          <w:tcPr>
            <w:tcW w:w="4680" w:type="dxa"/>
          </w:tcPr>
          <w:p w:rsidR="005F4E18" w:rsidRPr="0015176E" w:rsidRDefault="00E86DC1" w:rsidP="0015176E">
            <w:pPr>
              <w:pStyle w:val="BodyText2"/>
              <w:spacing w:line="360" w:lineRule="auto"/>
              <w:rPr>
                <w:rFonts w:asciiTheme="majorHAnsi" w:hAnsiTheme="majorHAnsi"/>
                <w:sz w:val="24"/>
                <w:szCs w:val="24"/>
              </w:rPr>
            </w:pPr>
            <w:r w:rsidRPr="0015176E">
              <w:rPr>
                <w:rFonts w:asciiTheme="majorHAnsi" w:hAnsiTheme="majorHAnsi"/>
                <w:sz w:val="24"/>
                <w:szCs w:val="24"/>
              </w:rPr>
              <w:t>16</w:t>
            </w:r>
            <w:r w:rsidR="005F4E18" w:rsidRPr="0015176E">
              <w:rPr>
                <w:rFonts w:asciiTheme="majorHAnsi" w:hAnsiTheme="majorHAnsi"/>
                <w:sz w:val="24"/>
                <w:szCs w:val="24"/>
              </w:rPr>
              <w:t>.1 Organizim i tryezave,</w:t>
            </w:r>
            <w:r w:rsidR="00E54231">
              <w:rPr>
                <w:rFonts w:asciiTheme="majorHAnsi" w:hAnsiTheme="majorHAnsi"/>
                <w:sz w:val="24"/>
                <w:szCs w:val="24"/>
              </w:rPr>
              <w:t xml:space="preserve"> </w:t>
            </w:r>
            <w:r w:rsidR="005F4E18" w:rsidRPr="0015176E">
              <w:rPr>
                <w:rFonts w:asciiTheme="majorHAnsi" w:hAnsiTheme="majorHAnsi"/>
                <w:sz w:val="24"/>
                <w:szCs w:val="24"/>
              </w:rPr>
              <w:t>ku do të debatohet për rolin e Organit të kujdestarisë në kuadër të QPS-së si dhe për dukurit tjera negative në shoqërinë tonë;</w:t>
            </w:r>
          </w:p>
          <w:p w:rsidR="005F4E18" w:rsidRPr="0015176E" w:rsidRDefault="00E86DC1" w:rsidP="0015176E">
            <w:pPr>
              <w:pStyle w:val="BodyText2"/>
              <w:spacing w:line="360" w:lineRule="auto"/>
              <w:rPr>
                <w:rFonts w:asciiTheme="majorHAnsi" w:hAnsiTheme="majorHAnsi"/>
                <w:sz w:val="24"/>
                <w:szCs w:val="24"/>
              </w:rPr>
            </w:pPr>
            <w:r w:rsidRPr="0015176E">
              <w:rPr>
                <w:rFonts w:asciiTheme="majorHAnsi" w:hAnsiTheme="majorHAnsi"/>
                <w:sz w:val="24"/>
                <w:szCs w:val="24"/>
              </w:rPr>
              <w:t>16</w:t>
            </w:r>
            <w:r w:rsidR="005F4E18" w:rsidRPr="0015176E">
              <w:rPr>
                <w:rFonts w:asciiTheme="majorHAnsi" w:hAnsiTheme="majorHAnsi"/>
                <w:sz w:val="24"/>
                <w:szCs w:val="24"/>
              </w:rPr>
              <w:t>.2 Do të bëjmë sensibilizimin e qytetarëve për projektin “Strehimi familjar” për fëmijët e braktisur si dhe ata të strehuar tek të afërmit e tyre,</w:t>
            </w:r>
            <w:r w:rsidR="00E54231">
              <w:rPr>
                <w:rFonts w:asciiTheme="majorHAnsi" w:hAnsiTheme="majorHAnsi"/>
                <w:sz w:val="24"/>
                <w:szCs w:val="24"/>
              </w:rPr>
              <w:t xml:space="preserve"> </w:t>
            </w:r>
            <w:r w:rsidR="005F4E18" w:rsidRPr="0015176E">
              <w:rPr>
                <w:rFonts w:asciiTheme="majorHAnsi" w:hAnsiTheme="majorHAnsi"/>
                <w:sz w:val="24"/>
                <w:szCs w:val="24"/>
              </w:rPr>
              <w:t xml:space="preserve">në </w:t>
            </w:r>
            <w:r w:rsidR="00E54231" w:rsidRPr="0015176E">
              <w:rPr>
                <w:rFonts w:asciiTheme="majorHAnsi" w:hAnsiTheme="majorHAnsi"/>
                <w:sz w:val="24"/>
                <w:szCs w:val="24"/>
              </w:rPr>
              <w:t>kuadër</w:t>
            </w:r>
            <w:r w:rsidR="005F4E18" w:rsidRPr="0015176E">
              <w:rPr>
                <w:rFonts w:asciiTheme="majorHAnsi" w:hAnsiTheme="majorHAnsi"/>
                <w:sz w:val="24"/>
                <w:szCs w:val="24"/>
              </w:rPr>
              <w:t xml:space="preserve"> </w:t>
            </w:r>
            <w:r w:rsidR="005F4E18" w:rsidRPr="0015176E">
              <w:rPr>
                <w:rFonts w:asciiTheme="majorHAnsi" w:hAnsiTheme="majorHAnsi"/>
                <w:sz w:val="24"/>
                <w:szCs w:val="24"/>
              </w:rPr>
              <w:lastRenderedPageBreak/>
              <w:t>të kësaj po ashtu do të organizojmë takime me prindërit në shkolla si në qytet po ashtu edhe në fshatra;</w:t>
            </w:r>
            <w:r w:rsidR="00274730">
              <w:rPr>
                <w:rFonts w:asciiTheme="majorHAnsi" w:hAnsiTheme="majorHAnsi"/>
                <w:sz w:val="24"/>
                <w:szCs w:val="24"/>
              </w:rPr>
              <w:t xml:space="preserve"> “Fushata senzibilizuese per dhunen ne familje, dhunen me baze gjonore” etj.,</w:t>
            </w:r>
          </w:p>
          <w:p w:rsidR="005F4E18" w:rsidRPr="0015176E" w:rsidRDefault="00E86DC1" w:rsidP="0015176E">
            <w:pPr>
              <w:pStyle w:val="BodyText2"/>
              <w:spacing w:line="360" w:lineRule="auto"/>
              <w:rPr>
                <w:rFonts w:asciiTheme="majorHAnsi" w:hAnsiTheme="majorHAnsi"/>
                <w:sz w:val="24"/>
                <w:szCs w:val="24"/>
              </w:rPr>
            </w:pPr>
            <w:r w:rsidRPr="0015176E">
              <w:rPr>
                <w:rFonts w:asciiTheme="majorHAnsi" w:hAnsiTheme="majorHAnsi"/>
                <w:sz w:val="24"/>
                <w:szCs w:val="24"/>
              </w:rPr>
              <w:t>16</w:t>
            </w:r>
            <w:r w:rsidR="005F4E18" w:rsidRPr="0015176E">
              <w:rPr>
                <w:rFonts w:asciiTheme="majorHAnsi" w:hAnsiTheme="majorHAnsi"/>
                <w:sz w:val="24"/>
                <w:szCs w:val="24"/>
              </w:rPr>
              <w:t>.3 Do jemi transparent me të gjitha mjetet e informimit,</w:t>
            </w:r>
            <w:r w:rsidR="00E54231">
              <w:rPr>
                <w:rFonts w:asciiTheme="majorHAnsi" w:hAnsiTheme="majorHAnsi"/>
                <w:sz w:val="24"/>
                <w:szCs w:val="24"/>
              </w:rPr>
              <w:t xml:space="preserve"> </w:t>
            </w:r>
            <w:r w:rsidR="005F4E18" w:rsidRPr="0015176E">
              <w:rPr>
                <w:rFonts w:asciiTheme="majorHAnsi" w:hAnsiTheme="majorHAnsi"/>
                <w:sz w:val="24"/>
                <w:szCs w:val="24"/>
              </w:rPr>
              <w:t>për të gjitha shërbimet të cilat i ofron QPS-së.</w:t>
            </w:r>
          </w:p>
        </w:tc>
      </w:tr>
      <w:tr w:rsidR="005F4E18" w:rsidRPr="0015176E" w:rsidTr="005F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Pr>
        <w:tc>
          <w:tcPr>
            <w:tcW w:w="630" w:type="dxa"/>
          </w:tcPr>
          <w:p w:rsidR="005F4E18" w:rsidRPr="0015176E" w:rsidRDefault="001A0B6D" w:rsidP="0015176E">
            <w:pPr>
              <w:pStyle w:val="BodyText2"/>
              <w:spacing w:line="360" w:lineRule="auto"/>
              <w:rPr>
                <w:rFonts w:asciiTheme="majorHAnsi" w:hAnsiTheme="majorHAnsi"/>
                <w:sz w:val="24"/>
                <w:szCs w:val="24"/>
              </w:rPr>
            </w:pPr>
            <w:r w:rsidRPr="0015176E">
              <w:rPr>
                <w:rFonts w:asciiTheme="majorHAnsi" w:hAnsiTheme="majorHAnsi"/>
                <w:sz w:val="24"/>
                <w:szCs w:val="24"/>
              </w:rPr>
              <w:lastRenderedPageBreak/>
              <w:t>17</w:t>
            </w:r>
            <w:r w:rsidR="005F4E18" w:rsidRPr="0015176E">
              <w:rPr>
                <w:rFonts w:asciiTheme="majorHAnsi" w:hAnsiTheme="majorHAnsi"/>
                <w:sz w:val="24"/>
                <w:szCs w:val="24"/>
              </w:rPr>
              <w:t>.</w:t>
            </w:r>
          </w:p>
        </w:tc>
        <w:tc>
          <w:tcPr>
            <w:tcW w:w="4320" w:type="dxa"/>
          </w:tcPr>
          <w:p w:rsidR="005F4E18" w:rsidRPr="0015176E" w:rsidRDefault="005F4E18" w:rsidP="0015176E">
            <w:pPr>
              <w:pStyle w:val="BodyText2"/>
              <w:spacing w:line="360" w:lineRule="auto"/>
              <w:rPr>
                <w:rFonts w:asciiTheme="majorHAnsi" w:hAnsiTheme="majorHAnsi"/>
                <w:sz w:val="24"/>
                <w:szCs w:val="24"/>
              </w:rPr>
            </w:pPr>
            <w:r w:rsidRPr="0015176E">
              <w:rPr>
                <w:rFonts w:asciiTheme="majorHAnsi" w:hAnsiTheme="majorHAnsi"/>
                <w:sz w:val="24"/>
                <w:szCs w:val="24"/>
              </w:rPr>
              <w:t>1. Përcjellja financiare e buxhetit të QPS-së</w:t>
            </w:r>
          </w:p>
          <w:p w:rsidR="005F4E18" w:rsidRPr="0015176E" w:rsidRDefault="005F4E18" w:rsidP="0015176E">
            <w:pPr>
              <w:pStyle w:val="BodyText2"/>
              <w:spacing w:line="360" w:lineRule="auto"/>
              <w:rPr>
                <w:rFonts w:asciiTheme="majorHAnsi" w:hAnsiTheme="majorHAnsi"/>
                <w:sz w:val="24"/>
                <w:szCs w:val="24"/>
              </w:rPr>
            </w:pPr>
            <w:r w:rsidRPr="0015176E">
              <w:rPr>
                <w:rFonts w:asciiTheme="majorHAnsi" w:hAnsiTheme="majorHAnsi"/>
                <w:sz w:val="24"/>
                <w:szCs w:val="24"/>
              </w:rPr>
              <w:t>2. Inventari dhe logjistika.</w:t>
            </w:r>
          </w:p>
        </w:tc>
        <w:tc>
          <w:tcPr>
            <w:tcW w:w="4680" w:type="dxa"/>
          </w:tcPr>
          <w:p w:rsidR="005F4E18" w:rsidRPr="0015176E" w:rsidRDefault="00E86DC1" w:rsidP="0015176E">
            <w:pPr>
              <w:pStyle w:val="BodyText2"/>
              <w:spacing w:line="360" w:lineRule="auto"/>
              <w:rPr>
                <w:rFonts w:asciiTheme="majorHAnsi" w:hAnsiTheme="majorHAnsi"/>
                <w:sz w:val="24"/>
                <w:szCs w:val="24"/>
              </w:rPr>
            </w:pPr>
            <w:r w:rsidRPr="0015176E">
              <w:rPr>
                <w:rFonts w:asciiTheme="majorHAnsi" w:hAnsiTheme="majorHAnsi"/>
                <w:sz w:val="24"/>
                <w:szCs w:val="24"/>
              </w:rPr>
              <w:t>17</w:t>
            </w:r>
            <w:r w:rsidR="005F4E18" w:rsidRPr="0015176E">
              <w:rPr>
                <w:rFonts w:asciiTheme="majorHAnsi" w:hAnsiTheme="majorHAnsi"/>
                <w:sz w:val="24"/>
                <w:szCs w:val="24"/>
              </w:rPr>
              <w:t>.1 Shfrytëzimi racional i mjeteve në bazë të alokimeve të lejuara nga BKK;</w:t>
            </w:r>
          </w:p>
          <w:p w:rsidR="005F4E18" w:rsidRPr="0015176E" w:rsidRDefault="00E86DC1" w:rsidP="0015176E">
            <w:pPr>
              <w:pStyle w:val="BodyText2"/>
              <w:spacing w:line="360" w:lineRule="auto"/>
              <w:rPr>
                <w:rFonts w:asciiTheme="majorHAnsi" w:hAnsiTheme="majorHAnsi"/>
                <w:sz w:val="24"/>
                <w:szCs w:val="24"/>
              </w:rPr>
            </w:pPr>
            <w:r w:rsidRPr="0015176E">
              <w:rPr>
                <w:rFonts w:asciiTheme="majorHAnsi" w:hAnsiTheme="majorHAnsi"/>
                <w:sz w:val="24"/>
                <w:szCs w:val="24"/>
              </w:rPr>
              <w:t>17</w:t>
            </w:r>
            <w:r w:rsidR="005F4E18" w:rsidRPr="0015176E">
              <w:rPr>
                <w:rFonts w:asciiTheme="majorHAnsi" w:hAnsiTheme="majorHAnsi"/>
                <w:sz w:val="24"/>
                <w:szCs w:val="24"/>
              </w:rPr>
              <w:t>.2 Mbrojtja e inventarit dhe logjistikës së QPS-së</w:t>
            </w:r>
          </w:p>
        </w:tc>
      </w:tr>
      <w:tr w:rsidR="007E799C" w:rsidRPr="0015176E" w:rsidTr="005F4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90" w:type="dxa"/>
          <w:wAfter w:w="108" w:type="dxa"/>
        </w:trPr>
        <w:tc>
          <w:tcPr>
            <w:tcW w:w="630" w:type="dxa"/>
          </w:tcPr>
          <w:p w:rsidR="007E799C"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18.</w:t>
            </w:r>
          </w:p>
        </w:tc>
        <w:tc>
          <w:tcPr>
            <w:tcW w:w="4320" w:type="dxa"/>
          </w:tcPr>
          <w:p w:rsidR="007E799C"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Kod emergjent </w:t>
            </w:r>
            <w:r w:rsidR="00E54231" w:rsidRPr="0015176E">
              <w:rPr>
                <w:rFonts w:asciiTheme="majorHAnsi" w:hAnsiTheme="majorHAnsi"/>
                <w:sz w:val="24"/>
                <w:szCs w:val="24"/>
              </w:rPr>
              <w:t>për</w:t>
            </w:r>
            <w:r w:rsidRPr="0015176E">
              <w:rPr>
                <w:rFonts w:asciiTheme="majorHAnsi" w:hAnsiTheme="majorHAnsi"/>
                <w:sz w:val="24"/>
                <w:szCs w:val="24"/>
              </w:rPr>
              <w:t xml:space="preserve"> shërbime sociale</w:t>
            </w:r>
          </w:p>
        </w:tc>
        <w:tc>
          <w:tcPr>
            <w:tcW w:w="4680" w:type="dxa"/>
          </w:tcPr>
          <w:p w:rsidR="007E799C"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18.1 Të miturit ne konflikt me ligjin </w:t>
            </w:r>
          </w:p>
          <w:p w:rsidR="007E799C"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18.2 </w:t>
            </w:r>
            <w:r w:rsidR="00E54231" w:rsidRPr="0015176E">
              <w:rPr>
                <w:rFonts w:asciiTheme="majorHAnsi" w:hAnsiTheme="majorHAnsi"/>
                <w:sz w:val="24"/>
                <w:szCs w:val="24"/>
              </w:rPr>
              <w:t>Fëmijët</w:t>
            </w:r>
            <w:r w:rsidRPr="0015176E">
              <w:rPr>
                <w:rFonts w:asciiTheme="majorHAnsi" w:hAnsiTheme="majorHAnsi"/>
                <w:sz w:val="24"/>
                <w:szCs w:val="24"/>
              </w:rPr>
              <w:t xml:space="preserve"> me sjellje asociale </w:t>
            </w:r>
          </w:p>
          <w:p w:rsidR="006E210F"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18.3 </w:t>
            </w:r>
            <w:r w:rsidR="00E54231" w:rsidRPr="0015176E">
              <w:rPr>
                <w:rFonts w:asciiTheme="majorHAnsi" w:hAnsiTheme="majorHAnsi"/>
                <w:sz w:val="24"/>
                <w:szCs w:val="24"/>
              </w:rPr>
              <w:t>Fëmijët</w:t>
            </w:r>
            <w:r w:rsidRPr="0015176E">
              <w:rPr>
                <w:rFonts w:asciiTheme="majorHAnsi" w:hAnsiTheme="majorHAnsi"/>
                <w:sz w:val="24"/>
                <w:szCs w:val="24"/>
              </w:rPr>
              <w:t xml:space="preserve"> te cilët punojnë ne rruge </w:t>
            </w:r>
          </w:p>
          <w:p w:rsidR="007E799C"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18.4 Pagesa te kurseve te ndryshme</w:t>
            </w:r>
          </w:p>
          <w:p w:rsidR="007E799C"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 xml:space="preserve">18.5 Pagesa </w:t>
            </w:r>
            <w:r w:rsidR="00E54231" w:rsidRPr="0015176E">
              <w:rPr>
                <w:rFonts w:asciiTheme="majorHAnsi" w:hAnsiTheme="majorHAnsi"/>
                <w:sz w:val="24"/>
                <w:szCs w:val="24"/>
              </w:rPr>
              <w:t>për</w:t>
            </w:r>
            <w:r w:rsidRPr="0015176E">
              <w:rPr>
                <w:rFonts w:asciiTheme="majorHAnsi" w:hAnsiTheme="majorHAnsi"/>
                <w:sz w:val="24"/>
                <w:szCs w:val="24"/>
              </w:rPr>
              <w:t xml:space="preserve"> rastet emergjente </w:t>
            </w:r>
            <w:r w:rsidR="00E54231" w:rsidRPr="0015176E">
              <w:rPr>
                <w:rFonts w:asciiTheme="majorHAnsi" w:hAnsiTheme="majorHAnsi"/>
                <w:sz w:val="24"/>
                <w:szCs w:val="24"/>
              </w:rPr>
              <w:t>për</w:t>
            </w:r>
            <w:r w:rsidRPr="0015176E">
              <w:rPr>
                <w:rFonts w:asciiTheme="majorHAnsi" w:hAnsiTheme="majorHAnsi"/>
                <w:sz w:val="24"/>
                <w:szCs w:val="24"/>
              </w:rPr>
              <w:t xml:space="preserve"> strehim </w:t>
            </w:r>
          </w:p>
          <w:p w:rsidR="007E799C"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18.6 Personat pa përkrahje familjare</w:t>
            </w:r>
            <w:r w:rsidR="00502DB0">
              <w:rPr>
                <w:rFonts w:asciiTheme="majorHAnsi" w:hAnsiTheme="majorHAnsi"/>
                <w:sz w:val="24"/>
                <w:szCs w:val="24"/>
              </w:rPr>
              <w:t>;</w:t>
            </w:r>
          </w:p>
          <w:p w:rsidR="006E210F" w:rsidRPr="0015176E" w:rsidRDefault="006E210F" w:rsidP="0015176E">
            <w:pPr>
              <w:pStyle w:val="BodyText2"/>
              <w:spacing w:line="360" w:lineRule="auto"/>
              <w:rPr>
                <w:rFonts w:asciiTheme="majorHAnsi" w:hAnsiTheme="majorHAnsi"/>
                <w:sz w:val="24"/>
                <w:szCs w:val="24"/>
              </w:rPr>
            </w:pPr>
            <w:r w:rsidRPr="0015176E">
              <w:rPr>
                <w:rFonts w:asciiTheme="majorHAnsi" w:hAnsiTheme="majorHAnsi"/>
                <w:sz w:val="24"/>
                <w:szCs w:val="24"/>
              </w:rPr>
              <w:t>18.7 Fëmijët e keqtrajtuar,</w:t>
            </w:r>
          </w:p>
          <w:p w:rsidR="006E210F" w:rsidRPr="0015176E" w:rsidRDefault="006E210F" w:rsidP="0015176E">
            <w:pPr>
              <w:pStyle w:val="BodyText2"/>
              <w:spacing w:line="360" w:lineRule="auto"/>
              <w:rPr>
                <w:rFonts w:asciiTheme="majorHAnsi" w:hAnsiTheme="majorHAnsi"/>
                <w:sz w:val="24"/>
                <w:szCs w:val="24"/>
              </w:rPr>
            </w:pPr>
            <w:r w:rsidRPr="0015176E">
              <w:rPr>
                <w:rFonts w:asciiTheme="majorHAnsi" w:hAnsiTheme="majorHAnsi"/>
                <w:sz w:val="24"/>
                <w:szCs w:val="24"/>
              </w:rPr>
              <w:t>18.8 Gratë dhe fëmijët viktima të dhunës në Familje</w:t>
            </w:r>
            <w:r w:rsidR="00502DB0">
              <w:rPr>
                <w:rFonts w:asciiTheme="majorHAnsi" w:hAnsiTheme="majorHAnsi"/>
                <w:sz w:val="24"/>
                <w:szCs w:val="24"/>
              </w:rPr>
              <w:t xml:space="preserve"> dhe dhunes seksuale,</w:t>
            </w:r>
          </w:p>
          <w:p w:rsidR="007E799C" w:rsidRPr="0015176E" w:rsidRDefault="007E799C" w:rsidP="0015176E">
            <w:pPr>
              <w:pStyle w:val="BodyText2"/>
              <w:spacing w:line="360" w:lineRule="auto"/>
              <w:rPr>
                <w:rFonts w:asciiTheme="majorHAnsi" w:hAnsiTheme="majorHAnsi"/>
                <w:sz w:val="24"/>
                <w:szCs w:val="24"/>
              </w:rPr>
            </w:pPr>
            <w:r w:rsidRPr="0015176E">
              <w:rPr>
                <w:rFonts w:asciiTheme="majorHAnsi" w:hAnsiTheme="majorHAnsi"/>
                <w:sz w:val="24"/>
                <w:szCs w:val="24"/>
              </w:rPr>
              <w:t>18.</w:t>
            </w:r>
            <w:r w:rsidR="006E210F" w:rsidRPr="0015176E">
              <w:rPr>
                <w:rFonts w:asciiTheme="majorHAnsi" w:hAnsiTheme="majorHAnsi"/>
                <w:sz w:val="24"/>
                <w:szCs w:val="24"/>
              </w:rPr>
              <w:t>9</w:t>
            </w:r>
            <w:r w:rsidRPr="0015176E">
              <w:rPr>
                <w:rFonts w:asciiTheme="majorHAnsi" w:hAnsiTheme="majorHAnsi"/>
                <w:sz w:val="24"/>
                <w:szCs w:val="24"/>
              </w:rPr>
              <w:t xml:space="preserve"> Kategori te tjera ne nevoje </w:t>
            </w:r>
            <w:r w:rsidR="00E54231">
              <w:rPr>
                <w:rFonts w:asciiTheme="majorHAnsi" w:hAnsiTheme="majorHAnsi"/>
                <w:sz w:val="24"/>
                <w:szCs w:val="24"/>
              </w:rPr>
              <w:t>për</w:t>
            </w:r>
            <w:r w:rsidRPr="0015176E">
              <w:rPr>
                <w:rFonts w:asciiTheme="majorHAnsi" w:hAnsiTheme="majorHAnsi"/>
                <w:sz w:val="24"/>
                <w:szCs w:val="24"/>
              </w:rPr>
              <w:t xml:space="preserve"> shërbime sociale </w:t>
            </w:r>
          </w:p>
        </w:tc>
      </w:tr>
    </w:tbl>
    <w:p w:rsidR="00CB2837" w:rsidRPr="0015176E" w:rsidRDefault="00CB2837" w:rsidP="0015176E">
      <w:pPr>
        <w:spacing w:line="360" w:lineRule="auto"/>
        <w:rPr>
          <w:rFonts w:asciiTheme="majorHAnsi" w:hAnsiTheme="majorHAnsi"/>
          <w:b/>
          <w:bCs/>
        </w:rPr>
      </w:pPr>
    </w:p>
    <w:p w:rsidR="00C1423D" w:rsidRPr="0015176E" w:rsidRDefault="00C1423D" w:rsidP="0015176E">
      <w:pPr>
        <w:spacing w:line="360" w:lineRule="auto"/>
        <w:rPr>
          <w:rFonts w:asciiTheme="majorHAnsi" w:hAnsiTheme="majorHAnsi"/>
        </w:rPr>
      </w:pPr>
      <w:r w:rsidRPr="0015176E">
        <w:rPr>
          <w:rFonts w:asciiTheme="majorHAnsi" w:hAnsiTheme="majorHAnsi"/>
        </w:rPr>
        <w:t>P</w:t>
      </w:r>
      <w:r w:rsidRPr="0015176E">
        <w:rPr>
          <w:rFonts w:asciiTheme="majorHAnsi" w:eastAsia="MS Mincho" w:hAnsiTheme="majorHAnsi"/>
        </w:rPr>
        <w:t xml:space="preserve">ër </w:t>
      </w:r>
      <w:r w:rsidR="00E54231" w:rsidRPr="0015176E">
        <w:rPr>
          <w:rFonts w:asciiTheme="majorHAnsi" w:eastAsia="MS Mincho" w:hAnsiTheme="majorHAnsi"/>
        </w:rPr>
        <w:t>realizimin</w:t>
      </w:r>
      <w:r w:rsidR="00FD6A40" w:rsidRPr="0015176E">
        <w:rPr>
          <w:rFonts w:asciiTheme="majorHAnsi" w:eastAsia="MS Mincho" w:hAnsiTheme="majorHAnsi"/>
        </w:rPr>
        <w:t xml:space="preserve"> në </w:t>
      </w:r>
      <w:r w:rsidR="00E54231" w:rsidRPr="0015176E">
        <w:rPr>
          <w:rFonts w:asciiTheme="majorHAnsi" w:eastAsia="MS Mincho" w:hAnsiTheme="majorHAnsi"/>
        </w:rPr>
        <w:t>përpikëri</w:t>
      </w:r>
      <w:r w:rsidR="00FD6A40" w:rsidRPr="0015176E">
        <w:rPr>
          <w:rFonts w:asciiTheme="majorHAnsi" w:eastAsia="MS Mincho" w:hAnsiTheme="majorHAnsi"/>
        </w:rPr>
        <w:t xml:space="preserve"> </w:t>
      </w:r>
      <w:r w:rsidRPr="0015176E">
        <w:rPr>
          <w:rFonts w:asciiTheme="majorHAnsi" w:hAnsiTheme="majorHAnsi"/>
        </w:rPr>
        <w:t xml:space="preserve"> </w:t>
      </w:r>
      <w:r w:rsidR="00FD6A40" w:rsidRPr="0015176E">
        <w:rPr>
          <w:rFonts w:asciiTheme="majorHAnsi" w:hAnsiTheme="majorHAnsi"/>
        </w:rPr>
        <w:t>të</w:t>
      </w:r>
      <w:r w:rsidRPr="0015176E">
        <w:rPr>
          <w:rFonts w:asciiTheme="majorHAnsi" w:hAnsiTheme="majorHAnsi"/>
        </w:rPr>
        <w:t xml:space="preserve"> këtij Plani nga ana e zyrtarëve të Qendrës për Punë Sociale</w:t>
      </w:r>
      <w:r w:rsidR="0066581C" w:rsidRPr="0015176E">
        <w:rPr>
          <w:rFonts w:asciiTheme="majorHAnsi" w:hAnsiTheme="majorHAnsi"/>
        </w:rPr>
        <w:t>,</w:t>
      </w:r>
      <w:r w:rsidR="001743F3" w:rsidRPr="0015176E">
        <w:rPr>
          <w:rFonts w:asciiTheme="majorHAnsi" w:hAnsiTheme="majorHAnsi"/>
        </w:rPr>
        <w:t xml:space="preserve"> </w:t>
      </w:r>
      <w:r w:rsidR="00274730">
        <w:rPr>
          <w:rFonts w:asciiTheme="majorHAnsi" w:hAnsiTheme="majorHAnsi"/>
        </w:rPr>
        <w:t>Kabinetit te Kyetarit ne Komunen e Ferizajt</w:t>
      </w:r>
      <w:r w:rsidRPr="0015176E">
        <w:rPr>
          <w:rFonts w:asciiTheme="majorHAnsi" w:hAnsiTheme="majorHAnsi"/>
        </w:rPr>
        <w:t xml:space="preserve"> i propozojmë këto kërkesa:</w:t>
      </w:r>
    </w:p>
    <w:p w:rsidR="00C1423D" w:rsidRPr="0015176E" w:rsidRDefault="00C1423D" w:rsidP="0015176E">
      <w:pPr>
        <w:pStyle w:val="ListParagraph"/>
        <w:spacing w:line="360" w:lineRule="auto"/>
        <w:rPr>
          <w:rFonts w:asciiTheme="majorHAnsi" w:hAnsiTheme="majorHAnsi" w:cs="Times New Roman"/>
          <w:sz w:val="24"/>
          <w:szCs w:val="24"/>
          <w:lang w:val="sq-AL"/>
        </w:rPr>
      </w:pPr>
    </w:p>
    <w:p w:rsidR="00C1423D" w:rsidRPr="0015176E" w:rsidRDefault="00C1423D"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Zyrtarë</w:t>
      </w:r>
      <w:r w:rsidR="00AB59AB" w:rsidRPr="0015176E">
        <w:rPr>
          <w:rFonts w:asciiTheme="majorHAnsi" w:hAnsiTheme="majorHAnsi" w:cs="Times New Roman"/>
          <w:sz w:val="24"/>
          <w:szCs w:val="24"/>
          <w:lang w:val="sq-AL"/>
        </w:rPr>
        <w:t xml:space="preserve">ve të shërbimeve </w:t>
      </w:r>
      <w:r w:rsidR="00E54231" w:rsidRPr="0015176E">
        <w:rPr>
          <w:rFonts w:asciiTheme="majorHAnsi" w:hAnsiTheme="majorHAnsi" w:cs="Times New Roman"/>
          <w:sz w:val="24"/>
          <w:szCs w:val="24"/>
          <w:lang w:val="sq-AL"/>
        </w:rPr>
        <w:t>sociale, duhet</w:t>
      </w:r>
      <w:r w:rsidR="00AB59AB" w:rsidRPr="0015176E">
        <w:rPr>
          <w:rFonts w:asciiTheme="majorHAnsi" w:hAnsiTheme="majorHAnsi" w:cs="Times New Roman"/>
          <w:sz w:val="24"/>
          <w:szCs w:val="24"/>
          <w:lang w:val="sq-AL"/>
        </w:rPr>
        <w:t xml:space="preserve"> të ju </w:t>
      </w:r>
      <w:r w:rsidR="00DB2289" w:rsidRPr="0015176E">
        <w:rPr>
          <w:rFonts w:asciiTheme="majorHAnsi" w:hAnsiTheme="majorHAnsi" w:cs="Times New Roman"/>
          <w:sz w:val="24"/>
          <w:szCs w:val="24"/>
          <w:lang w:val="sq-AL"/>
        </w:rPr>
        <w:t>paguhet</w:t>
      </w:r>
      <w:r w:rsidRPr="0015176E">
        <w:rPr>
          <w:rFonts w:asciiTheme="majorHAnsi" w:hAnsiTheme="majorHAnsi" w:cs="Times New Roman"/>
          <w:sz w:val="24"/>
          <w:szCs w:val="24"/>
          <w:lang w:val="sq-AL"/>
        </w:rPr>
        <w:t xml:space="preserve"> puna e kujdestarisë</w:t>
      </w:r>
      <w:r w:rsidR="00284274" w:rsidRPr="0015176E">
        <w:rPr>
          <w:rFonts w:asciiTheme="majorHAnsi" w:hAnsiTheme="majorHAnsi" w:cs="Times New Roman"/>
          <w:sz w:val="24"/>
          <w:szCs w:val="24"/>
          <w:lang w:val="sq-AL"/>
        </w:rPr>
        <w:t xml:space="preserve"> sipas  nenit  21  të Ligjit  nr. 03/L-147  për  pagat  e  nëpunësve  civilë,  si dhe nenin  11  paragrafi  </w:t>
      </w:r>
      <w:r w:rsidR="00284274" w:rsidRPr="0015176E">
        <w:rPr>
          <w:rFonts w:asciiTheme="majorHAnsi" w:hAnsiTheme="majorHAnsi" w:cs="Times New Roman"/>
          <w:sz w:val="24"/>
          <w:szCs w:val="24"/>
          <w:lang w:val="sq-AL"/>
        </w:rPr>
        <w:lastRenderedPageBreak/>
        <w:t>1, 2, 3 dhe 6  të  Rregullores nr.  33/2012  për  Shtesat  në Pagë dhe Kompensime të tjera  të  nëpunësve civilë,</w:t>
      </w:r>
    </w:p>
    <w:p w:rsidR="00AB59AB" w:rsidRPr="0015176E" w:rsidRDefault="00284274"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 xml:space="preserve">Sigurimi </w:t>
      </w:r>
      <w:r w:rsidR="005E726E" w:rsidRPr="0015176E">
        <w:rPr>
          <w:rFonts w:asciiTheme="majorHAnsi" w:hAnsiTheme="majorHAnsi" w:cs="Times New Roman"/>
          <w:sz w:val="24"/>
          <w:szCs w:val="24"/>
          <w:lang w:val="sq-AL"/>
        </w:rPr>
        <w:t xml:space="preserve"> </w:t>
      </w:r>
      <w:r w:rsidR="00274730">
        <w:rPr>
          <w:rFonts w:asciiTheme="majorHAnsi" w:hAnsiTheme="majorHAnsi" w:cs="Times New Roman"/>
          <w:sz w:val="24"/>
          <w:szCs w:val="24"/>
          <w:lang w:val="sq-AL"/>
        </w:rPr>
        <w:t>i</w:t>
      </w:r>
      <w:r w:rsidRPr="0015176E">
        <w:rPr>
          <w:rFonts w:asciiTheme="majorHAnsi" w:hAnsiTheme="majorHAnsi" w:cs="Times New Roman"/>
          <w:sz w:val="24"/>
          <w:szCs w:val="24"/>
          <w:lang w:val="sq-AL"/>
        </w:rPr>
        <w:t xml:space="preserve"> së paku</w:t>
      </w:r>
      <w:r w:rsidR="005E726E" w:rsidRPr="0015176E">
        <w:rPr>
          <w:rFonts w:asciiTheme="majorHAnsi" w:hAnsiTheme="majorHAnsi" w:cs="Times New Roman"/>
          <w:sz w:val="24"/>
          <w:szCs w:val="24"/>
          <w:lang w:val="sq-AL"/>
        </w:rPr>
        <w:t xml:space="preserve"> dy</w:t>
      </w:r>
      <w:r w:rsidR="00AB59AB" w:rsidRPr="0015176E">
        <w:rPr>
          <w:rFonts w:asciiTheme="majorHAnsi" w:hAnsiTheme="majorHAnsi" w:cs="Times New Roman"/>
          <w:sz w:val="24"/>
          <w:szCs w:val="24"/>
          <w:lang w:val="sq-AL"/>
        </w:rPr>
        <w:t xml:space="preserve"> automjet</w:t>
      </w:r>
      <w:r w:rsidR="005E726E" w:rsidRPr="0015176E">
        <w:rPr>
          <w:rFonts w:asciiTheme="majorHAnsi" w:hAnsiTheme="majorHAnsi" w:cs="Times New Roman"/>
          <w:sz w:val="24"/>
          <w:szCs w:val="24"/>
          <w:lang w:val="sq-AL"/>
        </w:rPr>
        <w:t>eve</w:t>
      </w:r>
      <w:r w:rsidR="006E210F" w:rsidRPr="0015176E">
        <w:rPr>
          <w:rFonts w:asciiTheme="majorHAnsi" w:hAnsiTheme="majorHAnsi" w:cs="Times New Roman"/>
          <w:sz w:val="24"/>
          <w:szCs w:val="24"/>
          <w:lang w:val="sq-AL"/>
        </w:rPr>
        <w:t xml:space="preserve"> dhe shoferëve</w:t>
      </w:r>
      <w:r w:rsidR="00AB59AB" w:rsidRPr="0015176E">
        <w:rPr>
          <w:rFonts w:asciiTheme="majorHAnsi" w:hAnsiTheme="majorHAnsi" w:cs="Times New Roman"/>
          <w:sz w:val="24"/>
          <w:szCs w:val="24"/>
          <w:lang w:val="sq-AL"/>
        </w:rPr>
        <w:t xml:space="preserve">, </w:t>
      </w:r>
      <w:r w:rsidRPr="0015176E">
        <w:rPr>
          <w:rFonts w:asciiTheme="majorHAnsi" w:hAnsiTheme="majorHAnsi" w:cs="Times New Roman"/>
          <w:sz w:val="24"/>
          <w:szCs w:val="24"/>
          <w:lang w:val="sq-AL"/>
        </w:rPr>
        <w:t xml:space="preserve">që </w:t>
      </w:r>
      <w:r w:rsidR="00AB59AB" w:rsidRPr="0015176E">
        <w:rPr>
          <w:rFonts w:asciiTheme="majorHAnsi" w:hAnsiTheme="majorHAnsi" w:cs="Times New Roman"/>
          <w:sz w:val="24"/>
          <w:szCs w:val="24"/>
          <w:lang w:val="sq-AL"/>
        </w:rPr>
        <w:t>do të</w:t>
      </w:r>
      <w:r w:rsidR="005E726E" w:rsidRPr="0015176E">
        <w:rPr>
          <w:rFonts w:asciiTheme="majorHAnsi" w:hAnsiTheme="majorHAnsi" w:cs="Times New Roman"/>
          <w:sz w:val="24"/>
          <w:szCs w:val="24"/>
          <w:lang w:val="sq-AL"/>
        </w:rPr>
        <w:t xml:space="preserve"> </w:t>
      </w:r>
      <w:r w:rsidR="00AB59AB" w:rsidRPr="0015176E">
        <w:rPr>
          <w:rFonts w:asciiTheme="majorHAnsi" w:hAnsiTheme="majorHAnsi" w:cs="Times New Roman"/>
          <w:sz w:val="24"/>
          <w:szCs w:val="24"/>
          <w:lang w:val="sq-AL"/>
        </w:rPr>
        <w:t>ndikonte</w:t>
      </w:r>
      <w:r w:rsidR="005E726E" w:rsidRPr="0015176E">
        <w:rPr>
          <w:rFonts w:asciiTheme="majorHAnsi" w:hAnsiTheme="majorHAnsi" w:cs="Times New Roman"/>
          <w:sz w:val="24"/>
          <w:szCs w:val="24"/>
          <w:lang w:val="sq-AL"/>
        </w:rPr>
        <w:t xml:space="preserve"> shumë </w:t>
      </w:r>
      <w:r w:rsidR="00C1423D" w:rsidRPr="0015176E">
        <w:rPr>
          <w:rFonts w:asciiTheme="majorHAnsi" w:hAnsiTheme="majorHAnsi" w:cs="Times New Roman"/>
          <w:sz w:val="24"/>
          <w:szCs w:val="24"/>
          <w:lang w:val="sq-AL"/>
        </w:rPr>
        <w:t xml:space="preserve"> në identifikimin dhe vler</w:t>
      </w:r>
      <w:r w:rsidR="005E726E" w:rsidRPr="0015176E">
        <w:rPr>
          <w:rFonts w:asciiTheme="majorHAnsi" w:hAnsiTheme="majorHAnsi" w:cs="Times New Roman"/>
          <w:sz w:val="24"/>
          <w:szCs w:val="24"/>
          <w:lang w:val="sq-AL"/>
        </w:rPr>
        <w:t>ë</w:t>
      </w:r>
      <w:r w:rsidR="00C1423D" w:rsidRPr="0015176E">
        <w:rPr>
          <w:rFonts w:asciiTheme="majorHAnsi" w:hAnsiTheme="majorHAnsi" w:cs="Times New Roman"/>
          <w:sz w:val="24"/>
          <w:szCs w:val="24"/>
          <w:lang w:val="sq-AL"/>
        </w:rPr>
        <w:t>simin sa ma të shpejt të nevojave të klientëve;</w:t>
      </w:r>
    </w:p>
    <w:p w:rsidR="007E799C" w:rsidRPr="0015176E" w:rsidRDefault="00E54231"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Një</w:t>
      </w:r>
      <w:r w:rsidR="007E799C" w:rsidRPr="0015176E">
        <w:rPr>
          <w:rFonts w:asciiTheme="majorHAnsi" w:hAnsiTheme="majorHAnsi" w:cs="Times New Roman"/>
          <w:sz w:val="24"/>
          <w:szCs w:val="24"/>
          <w:lang w:val="sq-AL"/>
        </w:rPr>
        <w:t xml:space="preserve"> gjenerator </w:t>
      </w:r>
      <w:r w:rsidRPr="0015176E">
        <w:rPr>
          <w:rFonts w:asciiTheme="majorHAnsi" w:hAnsiTheme="majorHAnsi" w:cs="Times New Roman"/>
          <w:sz w:val="24"/>
          <w:szCs w:val="24"/>
          <w:lang w:val="sq-AL"/>
        </w:rPr>
        <w:t>për</w:t>
      </w:r>
      <w:r w:rsidR="007E799C" w:rsidRPr="0015176E">
        <w:rPr>
          <w:rFonts w:asciiTheme="majorHAnsi" w:hAnsiTheme="majorHAnsi" w:cs="Times New Roman"/>
          <w:sz w:val="24"/>
          <w:szCs w:val="24"/>
          <w:lang w:val="sq-AL"/>
        </w:rPr>
        <w:t xml:space="preserve"> nevojat e </w:t>
      </w:r>
      <w:r w:rsidRPr="0015176E">
        <w:rPr>
          <w:rFonts w:asciiTheme="majorHAnsi" w:hAnsiTheme="majorHAnsi" w:cs="Times New Roman"/>
          <w:sz w:val="24"/>
          <w:szCs w:val="24"/>
          <w:lang w:val="sq-AL"/>
        </w:rPr>
        <w:t>Qendrës</w:t>
      </w:r>
      <w:r w:rsidR="007E799C" w:rsidRPr="0015176E">
        <w:rPr>
          <w:rFonts w:asciiTheme="majorHAnsi" w:hAnsiTheme="majorHAnsi" w:cs="Times New Roman"/>
          <w:sz w:val="24"/>
          <w:szCs w:val="24"/>
          <w:lang w:val="sq-AL"/>
        </w:rPr>
        <w:t xml:space="preserve"> </w:t>
      </w:r>
      <w:r w:rsidRPr="0015176E">
        <w:rPr>
          <w:rFonts w:asciiTheme="majorHAnsi" w:hAnsiTheme="majorHAnsi" w:cs="Times New Roman"/>
          <w:sz w:val="24"/>
          <w:szCs w:val="24"/>
          <w:lang w:val="sq-AL"/>
        </w:rPr>
        <w:t>për</w:t>
      </w:r>
      <w:r w:rsidR="007E799C" w:rsidRPr="0015176E">
        <w:rPr>
          <w:rFonts w:asciiTheme="majorHAnsi" w:hAnsiTheme="majorHAnsi" w:cs="Times New Roman"/>
          <w:sz w:val="24"/>
          <w:szCs w:val="24"/>
          <w:lang w:val="sq-AL"/>
        </w:rPr>
        <w:t xml:space="preserve"> Pune Sociale ne raste te </w:t>
      </w:r>
      <w:r w:rsidRPr="0015176E">
        <w:rPr>
          <w:rFonts w:asciiTheme="majorHAnsi" w:hAnsiTheme="majorHAnsi" w:cs="Times New Roman"/>
          <w:sz w:val="24"/>
          <w:szCs w:val="24"/>
          <w:lang w:val="sq-AL"/>
        </w:rPr>
        <w:t>mungesës</w:t>
      </w:r>
      <w:r w:rsidR="007E799C" w:rsidRPr="0015176E">
        <w:rPr>
          <w:rFonts w:asciiTheme="majorHAnsi" w:hAnsiTheme="majorHAnsi" w:cs="Times New Roman"/>
          <w:sz w:val="24"/>
          <w:szCs w:val="24"/>
          <w:lang w:val="sq-AL"/>
        </w:rPr>
        <w:t xml:space="preserve"> se </w:t>
      </w:r>
      <w:r w:rsidRPr="0015176E">
        <w:rPr>
          <w:rFonts w:asciiTheme="majorHAnsi" w:hAnsiTheme="majorHAnsi" w:cs="Times New Roman"/>
          <w:sz w:val="24"/>
          <w:szCs w:val="24"/>
          <w:lang w:val="sq-AL"/>
        </w:rPr>
        <w:t>energjisë</w:t>
      </w:r>
      <w:r w:rsidR="007E799C" w:rsidRPr="0015176E">
        <w:rPr>
          <w:rFonts w:asciiTheme="majorHAnsi" w:hAnsiTheme="majorHAnsi" w:cs="Times New Roman"/>
          <w:sz w:val="24"/>
          <w:szCs w:val="24"/>
          <w:lang w:val="sq-AL"/>
        </w:rPr>
        <w:t xml:space="preserve"> elektrike</w:t>
      </w:r>
      <w:r w:rsidR="00E67770">
        <w:rPr>
          <w:rFonts w:asciiTheme="majorHAnsi" w:hAnsiTheme="majorHAnsi" w:cs="Times New Roman"/>
          <w:sz w:val="24"/>
          <w:szCs w:val="24"/>
          <w:lang w:val="sq-AL"/>
        </w:rPr>
        <w:t>.</w:t>
      </w:r>
    </w:p>
    <w:p w:rsidR="006E210F" w:rsidRDefault="006E210F"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 xml:space="preserve">Blerja e Kompjuterëve për </w:t>
      </w:r>
      <w:r w:rsidR="00E67770">
        <w:rPr>
          <w:rFonts w:asciiTheme="majorHAnsi" w:hAnsiTheme="majorHAnsi" w:cs="Times New Roman"/>
          <w:sz w:val="24"/>
          <w:szCs w:val="24"/>
          <w:lang w:val="sq-AL"/>
        </w:rPr>
        <w:t>disa zyrtarë</w:t>
      </w:r>
      <w:r w:rsidRPr="0015176E">
        <w:rPr>
          <w:rFonts w:asciiTheme="majorHAnsi" w:hAnsiTheme="majorHAnsi" w:cs="Times New Roman"/>
          <w:sz w:val="24"/>
          <w:szCs w:val="24"/>
          <w:lang w:val="sq-AL"/>
        </w:rPr>
        <w:t xml:space="preserve">, për shkak se kompjuterët </w:t>
      </w:r>
      <w:r w:rsidR="00E54231" w:rsidRPr="0015176E">
        <w:rPr>
          <w:rFonts w:asciiTheme="majorHAnsi" w:hAnsiTheme="majorHAnsi" w:cs="Times New Roman"/>
          <w:sz w:val="24"/>
          <w:szCs w:val="24"/>
          <w:lang w:val="sq-AL"/>
        </w:rPr>
        <w:t>aktuale</w:t>
      </w:r>
      <w:r w:rsidRPr="0015176E">
        <w:rPr>
          <w:rFonts w:asciiTheme="majorHAnsi" w:hAnsiTheme="majorHAnsi" w:cs="Times New Roman"/>
          <w:sz w:val="24"/>
          <w:szCs w:val="24"/>
          <w:lang w:val="sq-AL"/>
        </w:rPr>
        <w:t xml:space="preserve"> janë </w:t>
      </w:r>
      <w:r w:rsidR="00E54231" w:rsidRPr="0015176E">
        <w:rPr>
          <w:rFonts w:asciiTheme="majorHAnsi" w:hAnsiTheme="majorHAnsi" w:cs="Times New Roman"/>
          <w:sz w:val="24"/>
          <w:szCs w:val="24"/>
          <w:lang w:val="sq-AL"/>
        </w:rPr>
        <w:t>vjetërsuar</w:t>
      </w:r>
      <w:r w:rsidR="00B82348">
        <w:rPr>
          <w:rFonts w:asciiTheme="majorHAnsi" w:hAnsiTheme="majorHAnsi" w:cs="Times New Roman"/>
          <w:sz w:val="24"/>
          <w:szCs w:val="24"/>
          <w:lang w:val="sq-AL"/>
        </w:rPr>
        <w:t>;</w:t>
      </w:r>
      <w:r w:rsidR="00486216">
        <w:rPr>
          <w:rFonts w:asciiTheme="majorHAnsi" w:hAnsiTheme="majorHAnsi" w:cs="Times New Roman"/>
          <w:sz w:val="24"/>
          <w:szCs w:val="24"/>
          <w:lang w:val="sq-AL"/>
        </w:rPr>
        <w:t xml:space="preserve"> </w:t>
      </w:r>
    </w:p>
    <w:p w:rsidR="007E799C" w:rsidRPr="0015176E" w:rsidRDefault="007E799C"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 xml:space="preserve">Blerja e inventarit ne </w:t>
      </w:r>
      <w:r w:rsidR="00E54231" w:rsidRPr="0015176E">
        <w:rPr>
          <w:rFonts w:asciiTheme="majorHAnsi" w:hAnsiTheme="majorHAnsi" w:cs="Times New Roman"/>
          <w:sz w:val="24"/>
          <w:szCs w:val="24"/>
          <w:lang w:val="sq-AL"/>
        </w:rPr>
        <w:t>zyrën</w:t>
      </w:r>
      <w:r w:rsidRPr="0015176E">
        <w:rPr>
          <w:rFonts w:asciiTheme="majorHAnsi" w:hAnsiTheme="majorHAnsi" w:cs="Times New Roman"/>
          <w:sz w:val="24"/>
          <w:szCs w:val="24"/>
          <w:lang w:val="sq-AL"/>
        </w:rPr>
        <w:t xml:space="preserve"> e Drejtor</w:t>
      </w:r>
      <w:r w:rsidR="00284274" w:rsidRPr="0015176E">
        <w:rPr>
          <w:rFonts w:asciiTheme="majorHAnsi" w:hAnsiTheme="majorHAnsi" w:cs="Times New Roman"/>
          <w:sz w:val="24"/>
          <w:szCs w:val="24"/>
          <w:lang w:val="sq-AL"/>
        </w:rPr>
        <w:t xml:space="preserve">it dhe </w:t>
      </w:r>
      <w:r w:rsidR="004B0E90" w:rsidRPr="0015176E">
        <w:rPr>
          <w:rFonts w:asciiTheme="majorHAnsi" w:hAnsiTheme="majorHAnsi" w:cs="Times New Roman"/>
          <w:sz w:val="24"/>
          <w:szCs w:val="24"/>
          <w:lang w:val="sq-AL"/>
        </w:rPr>
        <w:t>zyrat</w:t>
      </w:r>
      <w:r w:rsidR="00284274" w:rsidRPr="0015176E">
        <w:rPr>
          <w:rFonts w:asciiTheme="majorHAnsi" w:hAnsiTheme="majorHAnsi" w:cs="Times New Roman"/>
          <w:sz w:val="24"/>
          <w:szCs w:val="24"/>
          <w:lang w:val="sq-AL"/>
        </w:rPr>
        <w:t xml:space="preserve"> e tjera,</w:t>
      </w:r>
    </w:p>
    <w:p w:rsidR="007E799C" w:rsidRPr="0015176E" w:rsidRDefault="001743F3"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 xml:space="preserve">Trajnimet </w:t>
      </w:r>
      <w:r w:rsidR="00E54231" w:rsidRPr="0015176E">
        <w:rPr>
          <w:rFonts w:asciiTheme="majorHAnsi" w:hAnsiTheme="majorHAnsi" w:cs="Times New Roman"/>
          <w:sz w:val="24"/>
          <w:szCs w:val="24"/>
          <w:lang w:val="sq-AL"/>
        </w:rPr>
        <w:t>për</w:t>
      </w:r>
      <w:r w:rsidRPr="0015176E">
        <w:rPr>
          <w:rFonts w:asciiTheme="majorHAnsi" w:hAnsiTheme="majorHAnsi" w:cs="Times New Roman"/>
          <w:sz w:val="24"/>
          <w:szCs w:val="24"/>
          <w:lang w:val="sq-AL"/>
        </w:rPr>
        <w:t xml:space="preserve"> zyrtaret e </w:t>
      </w:r>
      <w:r w:rsidR="00E54231" w:rsidRPr="0015176E">
        <w:rPr>
          <w:rFonts w:asciiTheme="majorHAnsi" w:hAnsiTheme="majorHAnsi" w:cs="Times New Roman"/>
          <w:sz w:val="24"/>
          <w:szCs w:val="24"/>
          <w:lang w:val="sq-AL"/>
        </w:rPr>
        <w:t>Shërbimeve</w:t>
      </w:r>
      <w:r w:rsidRPr="0015176E">
        <w:rPr>
          <w:rFonts w:asciiTheme="majorHAnsi" w:hAnsiTheme="majorHAnsi" w:cs="Times New Roman"/>
          <w:sz w:val="24"/>
          <w:szCs w:val="24"/>
          <w:lang w:val="sq-AL"/>
        </w:rPr>
        <w:t xml:space="preserve"> S</w:t>
      </w:r>
      <w:r w:rsidR="007E799C" w:rsidRPr="0015176E">
        <w:rPr>
          <w:rFonts w:asciiTheme="majorHAnsi" w:hAnsiTheme="majorHAnsi" w:cs="Times New Roman"/>
          <w:sz w:val="24"/>
          <w:szCs w:val="24"/>
          <w:lang w:val="sq-AL"/>
        </w:rPr>
        <w:t>ociale</w:t>
      </w:r>
      <w:r w:rsidR="00116E13" w:rsidRPr="0015176E">
        <w:rPr>
          <w:rFonts w:asciiTheme="majorHAnsi" w:hAnsiTheme="majorHAnsi" w:cs="Times New Roman"/>
          <w:sz w:val="24"/>
          <w:szCs w:val="24"/>
          <w:lang w:val="sq-AL"/>
        </w:rPr>
        <w:t xml:space="preserve">, </w:t>
      </w:r>
      <w:r w:rsidR="00E54231" w:rsidRPr="0015176E">
        <w:rPr>
          <w:rFonts w:asciiTheme="majorHAnsi" w:hAnsiTheme="majorHAnsi" w:cs="Times New Roman"/>
          <w:sz w:val="24"/>
          <w:szCs w:val="24"/>
          <w:lang w:val="sq-AL"/>
        </w:rPr>
        <w:t>Asistencës</w:t>
      </w:r>
      <w:r w:rsidR="00116E13" w:rsidRPr="0015176E">
        <w:rPr>
          <w:rFonts w:asciiTheme="majorHAnsi" w:hAnsiTheme="majorHAnsi" w:cs="Times New Roman"/>
          <w:sz w:val="24"/>
          <w:szCs w:val="24"/>
          <w:lang w:val="sq-AL"/>
        </w:rPr>
        <w:t xml:space="preserve"> Sociale</w:t>
      </w:r>
      <w:r w:rsidR="007E799C" w:rsidRPr="0015176E">
        <w:rPr>
          <w:rFonts w:asciiTheme="majorHAnsi" w:hAnsiTheme="majorHAnsi" w:cs="Times New Roman"/>
          <w:sz w:val="24"/>
          <w:szCs w:val="24"/>
          <w:lang w:val="sq-AL"/>
        </w:rPr>
        <w:t xml:space="preserve"> dhe zyrtares financiare</w:t>
      </w:r>
      <w:r w:rsidR="00116E13" w:rsidRPr="0015176E">
        <w:rPr>
          <w:rFonts w:asciiTheme="majorHAnsi" w:hAnsiTheme="majorHAnsi" w:cs="Times New Roman"/>
          <w:sz w:val="24"/>
          <w:szCs w:val="24"/>
          <w:lang w:val="sq-AL"/>
        </w:rPr>
        <w:t>,</w:t>
      </w:r>
      <w:r w:rsidR="007E799C" w:rsidRPr="0015176E">
        <w:rPr>
          <w:rFonts w:asciiTheme="majorHAnsi" w:hAnsiTheme="majorHAnsi" w:cs="Times New Roman"/>
          <w:sz w:val="24"/>
          <w:szCs w:val="24"/>
          <w:lang w:val="sq-AL"/>
        </w:rPr>
        <w:t xml:space="preserve"> ne baze te standardeve;</w:t>
      </w:r>
    </w:p>
    <w:p w:rsidR="002677A2" w:rsidRDefault="002677A2"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Ndarjen e subvencioneve për: Strehimoren për viktimat e dhunës në familje “Shtëpia ime”,</w:t>
      </w:r>
      <w:r w:rsidR="00E54231">
        <w:rPr>
          <w:rFonts w:asciiTheme="majorHAnsi" w:hAnsiTheme="majorHAnsi" w:cs="Times New Roman"/>
          <w:sz w:val="24"/>
          <w:szCs w:val="24"/>
          <w:lang w:val="sq-AL"/>
        </w:rPr>
        <w:t xml:space="preserve"> </w:t>
      </w:r>
      <w:r w:rsidR="00F51FD5">
        <w:rPr>
          <w:rFonts w:asciiTheme="majorHAnsi" w:hAnsiTheme="majorHAnsi" w:cs="Times New Roman"/>
          <w:sz w:val="24"/>
          <w:szCs w:val="24"/>
          <w:lang w:val="sq-AL"/>
        </w:rPr>
        <w:t>për OJQ-ët</w:t>
      </w:r>
      <w:r w:rsidR="00E67770">
        <w:rPr>
          <w:rFonts w:asciiTheme="majorHAnsi" w:hAnsiTheme="majorHAnsi" w:cs="Times New Roman"/>
          <w:sz w:val="24"/>
          <w:szCs w:val="24"/>
          <w:lang w:val="sq-AL"/>
        </w:rPr>
        <w:t xml:space="preserve"> qe merren me </w:t>
      </w:r>
      <w:r w:rsidR="00E54231" w:rsidRPr="0015176E">
        <w:rPr>
          <w:rFonts w:asciiTheme="majorHAnsi" w:hAnsiTheme="majorHAnsi" w:cs="Times New Roman"/>
          <w:sz w:val="24"/>
          <w:szCs w:val="24"/>
          <w:lang w:val="sq-AL"/>
        </w:rPr>
        <w:t>Fëmijët</w:t>
      </w:r>
      <w:r w:rsidR="00116E13" w:rsidRPr="0015176E">
        <w:rPr>
          <w:rFonts w:asciiTheme="majorHAnsi" w:hAnsiTheme="majorHAnsi" w:cs="Times New Roman"/>
          <w:sz w:val="24"/>
          <w:szCs w:val="24"/>
          <w:lang w:val="sq-AL"/>
        </w:rPr>
        <w:t xml:space="preserve"> e Keqtrajtuar</w:t>
      </w:r>
      <w:r w:rsidRPr="0015176E">
        <w:rPr>
          <w:rFonts w:asciiTheme="majorHAnsi" w:hAnsiTheme="majorHAnsi" w:cs="Times New Roman"/>
          <w:sz w:val="24"/>
          <w:szCs w:val="24"/>
          <w:lang w:val="sq-AL"/>
        </w:rPr>
        <w:t>,</w:t>
      </w:r>
      <w:r w:rsidR="00E54231">
        <w:rPr>
          <w:rFonts w:asciiTheme="majorHAnsi" w:hAnsiTheme="majorHAnsi" w:cs="Times New Roman"/>
          <w:sz w:val="24"/>
          <w:szCs w:val="24"/>
          <w:lang w:val="sq-AL"/>
        </w:rPr>
        <w:t xml:space="preserve"> </w:t>
      </w:r>
      <w:r w:rsidRPr="0015176E">
        <w:rPr>
          <w:rFonts w:asciiTheme="majorHAnsi" w:hAnsiTheme="majorHAnsi" w:cs="Times New Roman"/>
          <w:sz w:val="24"/>
          <w:szCs w:val="24"/>
          <w:lang w:val="sq-AL"/>
        </w:rPr>
        <w:t>”Pema”,</w:t>
      </w:r>
      <w:r w:rsidR="00E54231">
        <w:rPr>
          <w:rFonts w:asciiTheme="majorHAnsi" w:hAnsiTheme="majorHAnsi" w:cs="Times New Roman"/>
          <w:sz w:val="24"/>
          <w:szCs w:val="24"/>
          <w:lang w:val="sq-AL"/>
        </w:rPr>
        <w:t xml:space="preserve"> </w:t>
      </w:r>
      <w:r w:rsidRPr="0015176E">
        <w:rPr>
          <w:rFonts w:asciiTheme="majorHAnsi" w:hAnsiTheme="majorHAnsi" w:cs="Times New Roman"/>
          <w:sz w:val="24"/>
          <w:szCs w:val="24"/>
          <w:lang w:val="sq-AL"/>
        </w:rPr>
        <w:t>“</w:t>
      </w:r>
      <w:r w:rsidR="00E54231" w:rsidRPr="0015176E">
        <w:rPr>
          <w:rFonts w:asciiTheme="majorHAnsi" w:hAnsiTheme="majorHAnsi" w:cs="Times New Roman"/>
          <w:sz w:val="24"/>
          <w:szCs w:val="24"/>
          <w:lang w:val="sq-AL"/>
        </w:rPr>
        <w:t>Handikos</w:t>
      </w:r>
      <w:r w:rsidRPr="0015176E">
        <w:rPr>
          <w:rFonts w:asciiTheme="majorHAnsi" w:hAnsiTheme="majorHAnsi" w:cs="Times New Roman"/>
          <w:sz w:val="24"/>
          <w:szCs w:val="24"/>
          <w:lang w:val="sq-AL"/>
        </w:rPr>
        <w:t>”,</w:t>
      </w:r>
      <w:r w:rsidR="00116E13" w:rsidRPr="0015176E">
        <w:rPr>
          <w:rFonts w:asciiTheme="majorHAnsi" w:hAnsiTheme="majorHAnsi" w:cs="Times New Roman"/>
          <w:sz w:val="24"/>
          <w:szCs w:val="24"/>
          <w:lang w:val="sq-AL"/>
        </w:rPr>
        <w:t xml:space="preserve"> “</w:t>
      </w:r>
      <w:r w:rsidRPr="0015176E">
        <w:rPr>
          <w:rFonts w:asciiTheme="majorHAnsi" w:hAnsiTheme="majorHAnsi" w:cs="Times New Roman"/>
          <w:sz w:val="24"/>
          <w:szCs w:val="24"/>
          <w:lang w:val="sq-AL"/>
        </w:rPr>
        <w:t>Hendifer</w:t>
      </w:r>
      <w:r w:rsidR="00116E13" w:rsidRPr="0015176E">
        <w:rPr>
          <w:rFonts w:asciiTheme="majorHAnsi" w:hAnsiTheme="majorHAnsi" w:cs="Times New Roman"/>
          <w:sz w:val="24"/>
          <w:szCs w:val="24"/>
          <w:lang w:val="sq-AL"/>
        </w:rPr>
        <w:t>”</w:t>
      </w:r>
      <w:r w:rsidRPr="0015176E">
        <w:rPr>
          <w:rFonts w:asciiTheme="majorHAnsi" w:hAnsiTheme="majorHAnsi" w:cs="Times New Roman"/>
          <w:sz w:val="24"/>
          <w:szCs w:val="24"/>
          <w:lang w:val="sq-AL"/>
        </w:rPr>
        <w:t xml:space="preserve"> </w:t>
      </w:r>
      <w:r w:rsidR="00B82348">
        <w:rPr>
          <w:rFonts w:asciiTheme="majorHAnsi" w:hAnsiTheme="majorHAnsi" w:cs="Times New Roman"/>
          <w:sz w:val="24"/>
          <w:szCs w:val="24"/>
          <w:lang w:val="sq-AL"/>
        </w:rPr>
        <w:t xml:space="preserve">“Down Syndrom” </w:t>
      </w:r>
      <w:r w:rsidRPr="0015176E">
        <w:rPr>
          <w:rFonts w:asciiTheme="majorHAnsi" w:hAnsiTheme="majorHAnsi" w:cs="Times New Roman"/>
          <w:sz w:val="24"/>
          <w:szCs w:val="24"/>
          <w:lang w:val="sq-AL"/>
        </w:rPr>
        <w:t>të cilat merre</w:t>
      </w:r>
      <w:r w:rsidR="00B82348">
        <w:rPr>
          <w:rFonts w:asciiTheme="majorHAnsi" w:hAnsiTheme="majorHAnsi" w:cs="Times New Roman"/>
          <w:sz w:val="24"/>
          <w:szCs w:val="24"/>
          <w:lang w:val="sq-AL"/>
        </w:rPr>
        <w:t xml:space="preserve">n me trajtimin e fëmijëve me AK, </w:t>
      </w:r>
    </w:p>
    <w:p w:rsidR="00E67770" w:rsidRPr="0015176E" w:rsidRDefault="00E67770" w:rsidP="0015176E">
      <w:pPr>
        <w:pStyle w:val="ListParagraph"/>
        <w:numPr>
          <w:ilvl w:val="0"/>
          <w:numId w:val="17"/>
        </w:numPr>
        <w:spacing w:after="0" w:line="360" w:lineRule="auto"/>
        <w:rPr>
          <w:rFonts w:asciiTheme="majorHAnsi" w:hAnsiTheme="majorHAnsi" w:cs="Times New Roman"/>
          <w:sz w:val="24"/>
          <w:szCs w:val="24"/>
          <w:lang w:val="sq-AL"/>
        </w:rPr>
      </w:pPr>
      <w:r>
        <w:rPr>
          <w:rFonts w:asciiTheme="majorHAnsi" w:hAnsiTheme="majorHAnsi" w:cs="Times New Roman"/>
          <w:sz w:val="24"/>
          <w:szCs w:val="24"/>
          <w:lang w:val="sq-AL"/>
        </w:rPr>
        <w:t>Ndertimi i objektit te QPS-se, sepse hapsira e tanishme nuk i plotson fare kushtet per ofrim te sherbimeve sociale dhe konfidenciale. Objekti i QPS-se ndodhet ne katin e pare dhe nuk ka ashensor, qe eshte problematik e madhe qe te ofrojme sherbime sociale per personat me aftesi te kufizuara,</w:t>
      </w:r>
    </w:p>
    <w:p w:rsidR="00173FE4" w:rsidRDefault="00E54231"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Ndërtimi</w:t>
      </w:r>
      <w:r w:rsidR="001743F3" w:rsidRPr="0015176E">
        <w:rPr>
          <w:rFonts w:asciiTheme="majorHAnsi" w:hAnsiTheme="majorHAnsi" w:cs="Times New Roman"/>
          <w:sz w:val="24"/>
          <w:szCs w:val="24"/>
          <w:lang w:val="sq-AL"/>
        </w:rPr>
        <w:t xml:space="preserve"> </w:t>
      </w:r>
      <w:r w:rsidR="00E67770">
        <w:rPr>
          <w:rFonts w:asciiTheme="majorHAnsi" w:hAnsiTheme="majorHAnsi" w:cs="Times New Roman"/>
          <w:sz w:val="24"/>
          <w:szCs w:val="24"/>
          <w:lang w:val="sq-AL"/>
        </w:rPr>
        <w:t>i shtepise per mbrojtjen e femijeve</w:t>
      </w:r>
      <w:r w:rsidR="00662824">
        <w:rPr>
          <w:rFonts w:asciiTheme="majorHAnsi" w:hAnsiTheme="majorHAnsi" w:cs="Times New Roman"/>
          <w:sz w:val="24"/>
          <w:szCs w:val="24"/>
          <w:lang w:val="sq-AL"/>
        </w:rPr>
        <w:t xml:space="preserve"> dhe të miturve</w:t>
      </w:r>
    </w:p>
    <w:p w:rsidR="001743F3" w:rsidRPr="0015176E" w:rsidRDefault="00B82348" w:rsidP="0015176E">
      <w:pPr>
        <w:pStyle w:val="ListParagraph"/>
        <w:numPr>
          <w:ilvl w:val="0"/>
          <w:numId w:val="17"/>
        </w:numPr>
        <w:spacing w:after="0" w:line="360" w:lineRule="auto"/>
        <w:rPr>
          <w:rFonts w:asciiTheme="majorHAnsi" w:hAnsiTheme="majorHAnsi" w:cs="Times New Roman"/>
          <w:sz w:val="24"/>
          <w:szCs w:val="24"/>
          <w:lang w:val="sq-AL"/>
        </w:rPr>
      </w:pPr>
      <w:r>
        <w:rPr>
          <w:rFonts w:asciiTheme="majorHAnsi" w:hAnsiTheme="majorHAnsi" w:cs="Times New Roman"/>
          <w:sz w:val="24"/>
          <w:szCs w:val="24"/>
          <w:lang w:val="sq-AL"/>
        </w:rPr>
        <w:t xml:space="preserve"> </w:t>
      </w:r>
      <w:r w:rsidR="00173FE4">
        <w:rPr>
          <w:rFonts w:asciiTheme="majorHAnsi" w:hAnsiTheme="majorHAnsi" w:cs="Times New Roman"/>
          <w:sz w:val="24"/>
          <w:szCs w:val="24"/>
          <w:lang w:val="sq-AL"/>
        </w:rPr>
        <w:t>Ndërtimi i strehimores</w:t>
      </w:r>
      <w:r w:rsidR="001743F3" w:rsidRPr="0015176E">
        <w:rPr>
          <w:rFonts w:asciiTheme="majorHAnsi" w:hAnsiTheme="majorHAnsi" w:cs="Times New Roman"/>
          <w:sz w:val="24"/>
          <w:szCs w:val="24"/>
          <w:lang w:val="sq-AL"/>
        </w:rPr>
        <w:t xml:space="preserve"> </w:t>
      </w:r>
      <w:r w:rsidR="00173FE4">
        <w:rPr>
          <w:rFonts w:asciiTheme="majorHAnsi" w:hAnsiTheme="majorHAnsi" w:cs="Times New Roman"/>
          <w:sz w:val="24"/>
          <w:szCs w:val="24"/>
          <w:lang w:val="sq-AL"/>
        </w:rPr>
        <w:t xml:space="preserve">për </w:t>
      </w:r>
      <w:r w:rsidR="00BB0F11">
        <w:rPr>
          <w:rFonts w:asciiTheme="majorHAnsi" w:hAnsiTheme="majorHAnsi" w:cs="Times New Roman"/>
          <w:sz w:val="24"/>
          <w:szCs w:val="24"/>
          <w:lang w:val="sq-AL"/>
        </w:rPr>
        <w:t xml:space="preserve">te </w:t>
      </w:r>
      <w:r w:rsidR="00E54231" w:rsidRPr="0015176E">
        <w:rPr>
          <w:rFonts w:asciiTheme="majorHAnsi" w:hAnsiTheme="majorHAnsi" w:cs="Times New Roman"/>
          <w:sz w:val="24"/>
          <w:szCs w:val="24"/>
          <w:lang w:val="sq-AL"/>
        </w:rPr>
        <w:t>Moshuarve</w:t>
      </w:r>
      <w:r w:rsidR="001743F3" w:rsidRPr="0015176E">
        <w:rPr>
          <w:rFonts w:asciiTheme="majorHAnsi" w:hAnsiTheme="majorHAnsi" w:cs="Times New Roman"/>
          <w:sz w:val="24"/>
          <w:szCs w:val="24"/>
          <w:lang w:val="sq-AL"/>
        </w:rPr>
        <w:t xml:space="preserve"> pa </w:t>
      </w:r>
      <w:r w:rsidR="00E54231" w:rsidRPr="0015176E">
        <w:rPr>
          <w:rFonts w:asciiTheme="majorHAnsi" w:hAnsiTheme="majorHAnsi" w:cs="Times New Roman"/>
          <w:sz w:val="24"/>
          <w:szCs w:val="24"/>
          <w:lang w:val="sq-AL"/>
        </w:rPr>
        <w:t>përkujdesje</w:t>
      </w:r>
      <w:r w:rsidR="001743F3" w:rsidRPr="0015176E">
        <w:rPr>
          <w:rFonts w:asciiTheme="majorHAnsi" w:hAnsiTheme="majorHAnsi" w:cs="Times New Roman"/>
          <w:sz w:val="24"/>
          <w:szCs w:val="24"/>
          <w:lang w:val="sq-AL"/>
        </w:rPr>
        <w:t xml:space="preserve"> familjare,</w:t>
      </w:r>
    </w:p>
    <w:p w:rsidR="00FD6A40" w:rsidRPr="0015176E" w:rsidRDefault="00FD6A40"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sz w:val="24"/>
          <w:szCs w:val="24"/>
          <w:lang w:val="sq-AL"/>
        </w:rPr>
        <w:t xml:space="preserve">Stimulimi i familjeve </w:t>
      </w:r>
      <w:r w:rsidRPr="0015176E">
        <w:rPr>
          <w:rFonts w:asciiTheme="majorHAnsi" w:hAnsiTheme="majorHAnsi" w:cs="Times New Roman"/>
          <w:sz w:val="24"/>
          <w:szCs w:val="24"/>
          <w:lang w:val="sq-AL"/>
        </w:rPr>
        <w:t>strehuese në vlerë prej 100 € në muaj</w:t>
      </w:r>
      <w:r w:rsidR="00116E13" w:rsidRPr="0015176E">
        <w:rPr>
          <w:rFonts w:asciiTheme="majorHAnsi" w:hAnsiTheme="majorHAnsi" w:cs="Times New Roman"/>
          <w:sz w:val="24"/>
          <w:szCs w:val="24"/>
          <w:lang w:val="sq-AL"/>
        </w:rPr>
        <w:t xml:space="preserve"> dhe pagesa e medikamenteve </w:t>
      </w:r>
      <w:r w:rsidR="00E54231" w:rsidRPr="0015176E">
        <w:rPr>
          <w:rFonts w:asciiTheme="majorHAnsi" w:hAnsiTheme="majorHAnsi" w:cs="Times New Roman"/>
          <w:sz w:val="24"/>
          <w:szCs w:val="24"/>
          <w:lang w:val="sq-AL"/>
        </w:rPr>
        <w:t>për</w:t>
      </w:r>
      <w:r w:rsidR="00116E13" w:rsidRPr="0015176E">
        <w:rPr>
          <w:rFonts w:asciiTheme="majorHAnsi" w:hAnsiTheme="majorHAnsi" w:cs="Times New Roman"/>
          <w:sz w:val="24"/>
          <w:szCs w:val="24"/>
          <w:lang w:val="sq-AL"/>
        </w:rPr>
        <w:t xml:space="preserve"> </w:t>
      </w:r>
      <w:r w:rsidR="00E54231" w:rsidRPr="0015176E">
        <w:rPr>
          <w:rFonts w:asciiTheme="majorHAnsi" w:hAnsiTheme="majorHAnsi" w:cs="Times New Roman"/>
          <w:sz w:val="24"/>
          <w:szCs w:val="24"/>
          <w:lang w:val="sq-AL"/>
        </w:rPr>
        <w:t>fëmijët</w:t>
      </w:r>
      <w:r w:rsidR="00116E13" w:rsidRPr="0015176E">
        <w:rPr>
          <w:rFonts w:asciiTheme="majorHAnsi" w:hAnsiTheme="majorHAnsi" w:cs="Times New Roman"/>
          <w:sz w:val="24"/>
          <w:szCs w:val="24"/>
          <w:lang w:val="sq-AL"/>
        </w:rPr>
        <w:t xml:space="preserve"> e braktisur te vendosur ne familjet strehuese</w:t>
      </w:r>
      <w:r w:rsidR="00BB0F11">
        <w:rPr>
          <w:rFonts w:asciiTheme="majorHAnsi" w:hAnsiTheme="majorHAnsi" w:cs="Times New Roman"/>
          <w:sz w:val="24"/>
          <w:szCs w:val="24"/>
          <w:lang w:val="sq-AL"/>
        </w:rPr>
        <w:t xml:space="preserve"> dhe pagesa e barerave</w:t>
      </w:r>
      <w:r w:rsidR="00486216">
        <w:rPr>
          <w:rFonts w:asciiTheme="majorHAnsi" w:hAnsiTheme="majorHAnsi" w:cs="Times New Roman"/>
          <w:sz w:val="24"/>
          <w:szCs w:val="24"/>
          <w:lang w:val="sq-AL"/>
        </w:rPr>
        <w:t>,</w:t>
      </w:r>
    </w:p>
    <w:p w:rsidR="00B00A66" w:rsidRDefault="00B82348" w:rsidP="0015176E">
      <w:pPr>
        <w:pStyle w:val="ListParagraph"/>
        <w:numPr>
          <w:ilvl w:val="0"/>
          <w:numId w:val="17"/>
        </w:numPr>
        <w:spacing w:after="0" w:line="360" w:lineRule="auto"/>
        <w:rPr>
          <w:rFonts w:asciiTheme="majorHAnsi" w:hAnsiTheme="majorHAnsi" w:cs="Times New Roman"/>
          <w:sz w:val="24"/>
          <w:szCs w:val="24"/>
          <w:lang w:val="sq-AL"/>
        </w:rPr>
      </w:pPr>
      <w:r>
        <w:rPr>
          <w:rFonts w:asciiTheme="majorHAnsi" w:hAnsiTheme="majorHAnsi" w:cs="Times New Roman"/>
          <w:sz w:val="24"/>
          <w:szCs w:val="24"/>
          <w:lang w:val="sq-AL"/>
        </w:rPr>
        <w:t xml:space="preserve">Rritja e stafit, plotësimi i </w:t>
      </w:r>
      <w:r w:rsidR="00662824">
        <w:rPr>
          <w:rFonts w:asciiTheme="majorHAnsi" w:hAnsiTheme="majorHAnsi" w:cs="Times New Roman"/>
          <w:sz w:val="24"/>
          <w:szCs w:val="24"/>
          <w:lang w:val="sq-AL"/>
        </w:rPr>
        <w:t>4</w:t>
      </w:r>
      <w:r w:rsidR="005E726E" w:rsidRPr="0015176E">
        <w:rPr>
          <w:rFonts w:asciiTheme="majorHAnsi" w:hAnsiTheme="majorHAnsi" w:cs="Times New Roman"/>
          <w:sz w:val="24"/>
          <w:szCs w:val="24"/>
          <w:lang w:val="sq-AL"/>
        </w:rPr>
        <w:t xml:space="preserve"> </w:t>
      </w:r>
      <w:r>
        <w:rPr>
          <w:rFonts w:asciiTheme="majorHAnsi" w:hAnsiTheme="majorHAnsi" w:cs="Times New Roman"/>
          <w:sz w:val="24"/>
          <w:szCs w:val="24"/>
          <w:lang w:val="sq-AL"/>
        </w:rPr>
        <w:t xml:space="preserve"> pozitave aktuale, pozita e </w:t>
      </w:r>
      <w:r w:rsidR="00F706CE">
        <w:rPr>
          <w:rFonts w:asciiTheme="majorHAnsi" w:hAnsiTheme="majorHAnsi" w:cs="Times New Roman"/>
          <w:sz w:val="24"/>
          <w:szCs w:val="24"/>
          <w:lang w:val="sq-AL"/>
        </w:rPr>
        <w:t>Udhëheqësit</w:t>
      </w:r>
      <w:r>
        <w:rPr>
          <w:rFonts w:asciiTheme="majorHAnsi" w:hAnsiTheme="majorHAnsi" w:cs="Times New Roman"/>
          <w:sz w:val="24"/>
          <w:szCs w:val="24"/>
          <w:lang w:val="sq-AL"/>
        </w:rPr>
        <w:t xml:space="preserve"> te </w:t>
      </w:r>
      <w:r w:rsidR="00B00A66">
        <w:rPr>
          <w:rFonts w:asciiTheme="majorHAnsi" w:hAnsiTheme="majorHAnsi" w:cs="Times New Roman"/>
          <w:sz w:val="24"/>
          <w:szCs w:val="24"/>
          <w:lang w:val="sq-AL"/>
        </w:rPr>
        <w:t>Shërbimeve</w:t>
      </w:r>
      <w:r>
        <w:rPr>
          <w:rFonts w:asciiTheme="majorHAnsi" w:hAnsiTheme="majorHAnsi" w:cs="Times New Roman"/>
          <w:sz w:val="24"/>
          <w:szCs w:val="24"/>
          <w:lang w:val="sq-AL"/>
        </w:rPr>
        <w:t xml:space="preserve"> Sociale, Pozita e </w:t>
      </w:r>
      <w:r w:rsidR="00260C29">
        <w:rPr>
          <w:rFonts w:asciiTheme="majorHAnsi" w:hAnsiTheme="majorHAnsi" w:cs="Times New Roman"/>
          <w:sz w:val="24"/>
          <w:szCs w:val="24"/>
          <w:lang w:val="sq-AL"/>
        </w:rPr>
        <w:t>udhëheqësit</w:t>
      </w:r>
      <w:r>
        <w:rPr>
          <w:rFonts w:asciiTheme="majorHAnsi" w:hAnsiTheme="majorHAnsi" w:cs="Times New Roman"/>
          <w:sz w:val="24"/>
          <w:szCs w:val="24"/>
          <w:lang w:val="sq-AL"/>
        </w:rPr>
        <w:t xml:space="preserve"> te </w:t>
      </w:r>
      <w:r w:rsidR="00260C29">
        <w:rPr>
          <w:rFonts w:asciiTheme="majorHAnsi" w:hAnsiTheme="majorHAnsi" w:cs="Times New Roman"/>
          <w:sz w:val="24"/>
          <w:szCs w:val="24"/>
          <w:lang w:val="sq-AL"/>
        </w:rPr>
        <w:t>Asistencës</w:t>
      </w:r>
      <w:r>
        <w:rPr>
          <w:rFonts w:asciiTheme="majorHAnsi" w:hAnsiTheme="majorHAnsi" w:cs="Times New Roman"/>
          <w:sz w:val="24"/>
          <w:szCs w:val="24"/>
          <w:lang w:val="sq-AL"/>
        </w:rPr>
        <w:t xml:space="preserve"> Sociale, pozita e Zyrtareve te </w:t>
      </w:r>
      <w:r w:rsidR="00B00A66">
        <w:rPr>
          <w:rFonts w:asciiTheme="majorHAnsi" w:hAnsiTheme="majorHAnsi" w:cs="Times New Roman"/>
          <w:sz w:val="24"/>
          <w:szCs w:val="24"/>
          <w:lang w:val="sq-AL"/>
        </w:rPr>
        <w:t>Shërbimeve</w:t>
      </w:r>
      <w:r w:rsidR="00662824">
        <w:rPr>
          <w:rFonts w:asciiTheme="majorHAnsi" w:hAnsiTheme="majorHAnsi" w:cs="Times New Roman"/>
          <w:sz w:val="24"/>
          <w:szCs w:val="24"/>
          <w:lang w:val="sq-AL"/>
        </w:rPr>
        <w:t xml:space="preserve"> Sociale dhe të parashihet edhe pozita e Zyrtarit të Asistencës Sociale pasi që kjo pozitë do të lirohet më 4 mars 2026, rastin e pensionimit të zyrtarit.</w:t>
      </w:r>
    </w:p>
    <w:p w:rsidR="005E726E" w:rsidRDefault="00B82348" w:rsidP="0015176E">
      <w:pPr>
        <w:pStyle w:val="ListParagraph"/>
        <w:numPr>
          <w:ilvl w:val="0"/>
          <w:numId w:val="17"/>
        </w:numPr>
        <w:spacing w:after="0" w:line="360" w:lineRule="auto"/>
        <w:rPr>
          <w:rFonts w:asciiTheme="majorHAnsi" w:hAnsiTheme="majorHAnsi" w:cs="Times New Roman"/>
          <w:sz w:val="24"/>
          <w:szCs w:val="24"/>
          <w:lang w:val="sq-AL"/>
        </w:rPr>
      </w:pPr>
      <w:r>
        <w:rPr>
          <w:rFonts w:asciiTheme="majorHAnsi" w:hAnsiTheme="majorHAnsi" w:cs="Times New Roman"/>
          <w:sz w:val="24"/>
          <w:szCs w:val="24"/>
          <w:lang w:val="sq-AL"/>
        </w:rPr>
        <w:t xml:space="preserve"> Po ashtu te shtohet stafi me </w:t>
      </w:r>
      <w:r w:rsidR="00B00A66">
        <w:rPr>
          <w:rFonts w:asciiTheme="majorHAnsi" w:hAnsiTheme="majorHAnsi" w:cs="Times New Roman"/>
          <w:sz w:val="24"/>
          <w:szCs w:val="24"/>
          <w:lang w:val="sq-AL"/>
        </w:rPr>
        <w:t>një</w:t>
      </w:r>
      <w:r>
        <w:rPr>
          <w:rFonts w:asciiTheme="majorHAnsi" w:hAnsiTheme="majorHAnsi" w:cs="Times New Roman"/>
          <w:sz w:val="24"/>
          <w:szCs w:val="24"/>
          <w:lang w:val="sq-AL"/>
        </w:rPr>
        <w:t xml:space="preserve"> Psikolog klinik </w:t>
      </w:r>
      <w:r w:rsidR="00E67770">
        <w:rPr>
          <w:rFonts w:asciiTheme="majorHAnsi" w:hAnsiTheme="majorHAnsi" w:cs="Times New Roman"/>
          <w:sz w:val="24"/>
          <w:szCs w:val="24"/>
          <w:lang w:val="sq-AL"/>
        </w:rPr>
        <w:t xml:space="preserve"> dhe nje jurist sepse ne QPS nuk kemi asnje jurist dhe qe nevoja per keta profesiniste eshte shume e madhe edhe per faktin se ne kuader te QPS funksionon Organi i kujdest</w:t>
      </w:r>
      <w:r w:rsidR="00774D97">
        <w:rPr>
          <w:rFonts w:asciiTheme="majorHAnsi" w:hAnsiTheme="majorHAnsi" w:cs="Times New Roman"/>
          <w:sz w:val="24"/>
          <w:szCs w:val="24"/>
          <w:lang w:val="sq-AL"/>
        </w:rPr>
        <w:t>aris ku sipas ligjit, eshte organ</w:t>
      </w:r>
      <w:r w:rsidR="00E67770">
        <w:rPr>
          <w:rFonts w:asciiTheme="majorHAnsi" w:hAnsiTheme="majorHAnsi" w:cs="Times New Roman"/>
          <w:sz w:val="24"/>
          <w:szCs w:val="24"/>
          <w:lang w:val="sq-AL"/>
        </w:rPr>
        <w:t xml:space="preserve"> i perbere nga nje grup profesinistesh Psikolog, Jurist, Pedagog, Puntor Social dhe </w:t>
      </w:r>
      <w:r w:rsidR="00E67770">
        <w:rPr>
          <w:rFonts w:asciiTheme="majorHAnsi" w:hAnsiTheme="majorHAnsi" w:cs="Times New Roman"/>
          <w:sz w:val="24"/>
          <w:szCs w:val="24"/>
          <w:lang w:val="sq-AL"/>
        </w:rPr>
        <w:lastRenderedPageBreak/>
        <w:t>Sociolog, me profilet aktuale qe i kemi ne QPS(Puntor social dhe Sociolog) nuk mund ta th</w:t>
      </w:r>
      <w:r w:rsidR="00774D97">
        <w:rPr>
          <w:rFonts w:asciiTheme="majorHAnsi" w:hAnsiTheme="majorHAnsi" w:cs="Times New Roman"/>
          <w:sz w:val="24"/>
          <w:szCs w:val="24"/>
          <w:lang w:val="sq-AL"/>
        </w:rPr>
        <w:t>emelojme organin e kujdestarise dhe ne mungese te profesionisteve nuk mund ta kryejm rolin e Organit te kujdestarise.</w:t>
      </w:r>
    </w:p>
    <w:p w:rsidR="006E210F" w:rsidRPr="0015176E" w:rsidRDefault="006E210F" w:rsidP="0015176E">
      <w:pPr>
        <w:pStyle w:val="ListParagraph"/>
        <w:numPr>
          <w:ilvl w:val="0"/>
          <w:numId w:val="17"/>
        </w:numPr>
        <w:spacing w:after="0" w:line="360" w:lineRule="auto"/>
        <w:rPr>
          <w:rFonts w:asciiTheme="majorHAnsi" w:hAnsiTheme="majorHAnsi" w:cs="Times New Roman"/>
          <w:sz w:val="24"/>
          <w:szCs w:val="24"/>
          <w:lang w:val="sq-AL"/>
        </w:rPr>
      </w:pPr>
      <w:r w:rsidRPr="0015176E">
        <w:rPr>
          <w:rFonts w:asciiTheme="majorHAnsi" w:hAnsiTheme="majorHAnsi" w:cs="Times New Roman"/>
          <w:sz w:val="24"/>
          <w:szCs w:val="24"/>
          <w:lang w:val="sq-AL"/>
        </w:rPr>
        <w:t>Të miratohet Kod</w:t>
      </w:r>
      <w:r w:rsidR="008C5C3C" w:rsidRPr="0015176E">
        <w:rPr>
          <w:rFonts w:asciiTheme="majorHAnsi" w:hAnsiTheme="majorHAnsi" w:cs="Times New Roman"/>
          <w:sz w:val="24"/>
          <w:szCs w:val="24"/>
          <w:lang w:val="sq-AL"/>
        </w:rPr>
        <w:t xml:space="preserve">i Buxhetor për raste Emergjente, </w:t>
      </w:r>
    </w:p>
    <w:p w:rsidR="0066581C" w:rsidRPr="002C619D" w:rsidRDefault="008C5C3C" w:rsidP="0015176E">
      <w:pPr>
        <w:pStyle w:val="BodyText2"/>
        <w:numPr>
          <w:ilvl w:val="0"/>
          <w:numId w:val="17"/>
        </w:numPr>
        <w:spacing w:line="360" w:lineRule="auto"/>
        <w:rPr>
          <w:rFonts w:asciiTheme="majorHAnsi" w:hAnsiTheme="majorHAnsi"/>
          <w:b/>
          <w:sz w:val="24"/>
          <w:szCs w:val="24"/>
        </w:rPr>
      </w:pPr>
      <w:r w:rsidRPr="0015176E">
        <w:rPr>
          <w:rFonts w:asciiTheme="majorHAnsi" w:hAnsiTheme="majorHAnsi"/>
          <w:sz w:val="24"/>
          <w:szCs w:val="24"/>
        </w:rPr>
        <w:t>Rritja e buxhetit p</w:t>
      </w:r>
      <w:r w:rsidR="005E726E" w:rsidRPr="0015176E">
        <w:rPr>
          <w:rFonts w:asciiTheme="majorHAnsi" w:hAnsiTheme="majorHAnsi"/>
          <w:sz w:val="24"/>
          <w:szCs w:val="24"/>
        </w:rPr>
        <w:t>ë</w:t>
      </w:r>
      <w:r w:rsidRPr="0015176E">
        <w:rPr>
          <w:rFonts w:asciiTheme="majorHAnsi" w:hAnsiTheme="majorHAnsi"/>
          <w:sz w:val="24"/>
          <w:szCs w:val="24"/>
        </w:rPr>
        <w:t>r</w:t>
      </w:r>
      <w:r w:rsidR="005E726E" w:rsidRPr="0015176E">
        <w:rPr>
          <w:rFonts w:asciiTheme="majorHAnsi" w:hAnsiTheme="majorHAnsi"/>
          <w:sz w:val="24"/>
          <w:szCs w:val="24"/>
        </w:rPr>
        <w:t xml:space="preserve"> Qendrën </w:t>
      </w:r>
      <w:r w:rsidR="00E54231" w:rsidRPr="0015176E">
        <w:rPr>
          <w:rFonts w:asciiTheme="majorHAnsi" w:hAnsiTheme="majorHAnsi"/>
          <w:sz w:val="24"/>
          <w:szCs w:val="24"/>
        </w:rPr>
        <w:t>për</w:t>
      </w:r>
      <w:r w:rsidR="005E726E" w:rsidRPr="0015176E">
        <w:rPr>
          <w:rFonts w:asciiTheme="majorHAnsi" w:hAnsiTheme="majorHAnsi"/>
          <w:sz w:val="24"/>
          <w:szCs w:val="24"/>
        </w:rPr>
        <w:t xml:space="preserve"> Punë Sociale</w:t>
      </w:r>
      <w:r w:rsidRPr="0015176E">
        <w:rPr>
          <w:rFonts w:asciiTheme="majorHAnsi" w:hAnsiTheme="majorHAnsi"/>
          <w:sz w:val="24"/>
          <w:szCs w:val="24"/>
        </w:rPr>
        <w:t xml:space="preserve"> për 20% t</w:t>
      </w:r>
      <w:r w:rsidR="00B00A66">
        <w:rPr>
          <w:rFonts w:asciiTheme="majorHAnsi" w:hAnsiTheme="majorHAnsi"/>
          <w:sz w:val="24"/>
          <w:szCs w:val="24"/>
        </w:rPr>
        <w:t>ë</w:t>
      </w:r>
      <w:r w:rsidRPr="0015176E">
        <w:rPr>
          <w:rFonts w:asciiTheme="majorHAnsi" w:hAnsiTheme="majorHAnsi"/>
          <w:sz w:val="24"/>
          <w:szCs w:val="24"/>
        </w:rPr>
        <w:t xml:space="preserve"> shum</w:t>
      </w:r>
      <w:r w:rsidR="00B00A66">
        <w:rPr>
          <w:rFonts w:asciiTheme="majorHAnsi" w:hAnsiTheme="majorHAnsi"/>
          <w:sz w:val="24"/>
          <w:szCs w:val="24"/>
        </w:rPr>
        <w:t>ë</w:t>
      </w:r>
      <w:r w:rsidRPr="0015176E">
        <w:rPr>
          <w:rFonts w:asciiTheme="majorHAnsi" w:hAnsiTheme="majorHAnsi"/>
          <w:sz w:val="24"/>
          <w:szCs w:val="24"/>
        </w:rPr>
        <w:t>s aktuale</w:t>
      </w:r>
      <w:r w:rsidR="00B00A66">
        <w:rPr>
          <w:rFonts w:asciiTheme="majorHAnsi" w:hAnsiTheme="majorHAnsi"/>
          <w:sz w:val="24"/>
          <w:szCs w:val="24"/>
        </w:rPr>
        <w:t>,</w:t>
      </w:r>
    </w:p>
    <w:p w:rsidR="002C619D" w:rsidRPr="00E67770" w:rsidRDefault="002C619D" w:rsidP="0015176E">
      <w:pPr>
        <w:pStyle w:val="BodyText2"/>
        <w:numPr>
          <w:ilvl w:val="0"/>
          <w:numId w:val="17"/>
        </w:numPr>
        <w:spacing w:line="360" w:lineRule="auto"/>
        <w:rPr>
          <w:rFonts w:asciiTheme="majorHAnsi" w:hAnsiTheme="majorHAnsi"/>
          <w:b/>
          <w:sz w:val="24"/>
          <w:szCs w:val="24"/>
        </w:rPr>
      </w:pPr>
      <w:r w:rsidRPr="0015176E">
        <w:rPr>
          <w:rFonts w:asciiTheme="majorHAnsi" w:hAnsiTheme="majorHAnsi" w:cs="Calibri"/>
          <w:bCs/>
          <w:color w:val="000000"/>
          <w:sz w:val="24"/>
          <w:szCs w:val="24"/>
        </w:rPr>
        <w:t>Përkrahja e rasteve në nevojë emergjente me</w:t>
      </w:r>
      <w:r w:rsidR="00B00A66">
        <w:rPr>
          <w:rFonts w:asciiTheme="majorHAnsi" w:hAnsiTheme="majorHAnsi" w:cs="Calibri"/>
          <w:bCs/>
          <w:color w:val="000000"/>
          <w:sz w:val="24"/>
          <w:szCs w:val="24"/>
        </w:rPr>
        <w:t xml:space="preserve"> artikuj ushqimorë dhe higjenik.</w:t>
      </w:r>
    </w:p>
    <w:p w:rsidR="00E67770" w:rsidRPr="0015176E" w:rsidRDefault="00E67770" w:rsidP="00E67770">
      <w:pPr>
        <w:pStyle w:val="BodyText2"/>
        <w:spacing w:line="360" w:lineRule="auto"/>
        <w:ind w:left="360"/>
        <w:rPr>
          <w:rFonts w:asciiTheme="majorHAnsi" w:hAnsiTheme="majorHAnsi"/>
          <w:b/>
          <w:sz w:val="24"/>
          <w:szCs w:val="24"/>
        </w:rPr>
      </w:pPr>
    </w:p>
    <w:p w:rsidR="005E726E" w:rsidRPr="0015176E" w:rsidRDefault="005E726E" w:rsidP="0015176E">
      <w:pPr>
        <w:pStyle w:val="BodyText2"/>
        <w:spacing w:line="360" w:lineRule="auto"/>
        <w:ind w:left="360"/>
        <w:rPr>
          <w:rFonts w:asciiTheme="majorHAnsi" w:hAnsiTheme="majorHAnsi"/>
          <w:b/>
          <w:sz w:val="24"/>
          <w:szCs w:val="24"/>
        </w:rPr>
      </w:pPr>
    </w:p>
    <w:p w:rsidR="0066581C" w:rsidRPr="0015176E" w:rsidRDefault="0066581C" w:rsidP="0015176E">
      <w:pPr>
        <w:pStyle w:val="BodyText2"/>
        <w:spacing w:line="360" w:lineRule="auto"/>
        <w:rPr>
          <w:rFonts w:asciiTheme="majorHAnsi" w:hAnsiTheme="majorHAnsi"/>
          <w:b/>
          <w:sz w:val="24"/>
          <w:szCs w:val="24"/>
        </w:rPr>
      </w:pPr>
    </w:p>
    <w:p w:rsidR="0066581C" w:rsidRPr="0015176E" w:rsidRDefault="0066581C" w:rsidP="0015176E">
      <w:pPr>
        <w:pStyle w:val="BodyText2"/>
        <w:spacing w:line="360" w:lineRule="auto"/>
        <w:rPr>
          <w:rFonts w:asciiTheme="majorHAnsi" w:hAnsiTheme="majorHAnsi"/>
          <w:b/>
          <w:sz w:val="24"/>
          <w:szCs w:val="24"/>
        </w:rPr>
      </w:pPr>
    </w:p>
    <w:p w:rsidR="00190603" w:rsidRPr="0015176E" w:rsidRDefault="00D855EA" w:rsidP="0015176E">
      <w:pPr>
        <w:pStyle w:val="BodyText2"/>
        <w:spacing w:line="360" w:lineRule="auto"/>
        <w:rPr>
          <w:rFonts w:asciiTheme="majorHAnsi" w:hAnsiTheme="majorHAnsi"/>
          <w:b/>
          <w:sz w:val="24"/>
          <w:szCs w:val="24"/>
        </w:rPr>
      </w:pPr>
      <w:r w:rsidRPr="0015176E">
        <w:rPr>
          <w:rFonts w:asciiTheme="majorHAnsi" w:hAnsiTheme="majorHAnsi"/>
          <w:b/>
          <w:sz w:val="24"/>
          <w:szCs w:val="24"/>
        </w:rPr>
        <w:t xml:space="preserve">        Ferizaj</w:t>
      </w:r>
      <w:r w:rsidR="00410D5B" w:rsidRPr="0015176E">
        <w:rPr>
          <w:rFonts w:asciiTheme="majorHAnsi" w:hAnsiTheme="majorHAnsi"/>
          <w:b/>
          <w:sz w:val="24"/>
          <w:szCs w:val="24"/>
        </w:rPr>
        <w:t xml:space="preserve"> </w:t>
      </w:r>
      <w:r w:rsidR="00662824">
        <w:rPr>
          <w:rFonts w:asciiTheme="majorHAnsi" w:hAnsiTheme="majorHAnsi"/>
          <w:b/>
          <w:sz w:val="24"/>
          <w:szCs w:val="24"/>
        </w:rPr>
        <w:t>26</w:t>
      </w:r>
      <w:r w:rsidR="00173FE4">
        <w:rPr>
          <w:rFonts w:asciiTheme="majorHAnsi" w:hAnsiTheme="majorHAnsi"/>
          <w:b/>
          <w:sz w:val="24"/>
          <w:szCs w:val="24"/>
        </w:rPr>
        <w:t>.01.202</w:t>
      </w:r>
      <w:r w:rsidR="00662824">
        <w:rPr>
          <w:rFonts w:asciiTheme="majorHAnsi" w:hAnsiTheme="majorHAnsi"/>
          <w:b/>
          <w:sz w:val="24"/>
          <w:szCs w:val="24"/>
        </w:rPr>
        <w:t>6</w:t>
      </w:r>
      <w:r w:rsidR="00C469EC" w:rsidRPr="0015176E">
        <w:rPr>
          <w:rFonts w:asciiTheme="majorHAnsi" w:hAnsiTheme="majorHAnsi"/>
          <w:b/>
          <w:sz w:val="24"/>
          <w:szCs w:val="24"/>
        </w:rPr>
        <w:t xml:space="preserve">                                                          </w:t>
      </w:r>
      <w:r w:rsidR="00173FE4">
        <w:rPr>
          <w:rFonts w:asciiTheme="majorHAnsi" w:hAnsiTheme="majorHAnsi"/>
          <w:b/>
          <w:sz w:val="24"/>
          <w:szCs w:val="24"/>
        </w:rPr>
        <w:t xml:space="preserve">    </w:t>
      </w:r>
      <w:r w:rsidRPr="0015176E">
        <w:rPr>
          <w:rFonts w:asciiTheme="majorHAnsi" w:hAnsiTheme="majorHAnsi"/>
          <w:b/>
          <w:sz w:val="24"/>
          <w:szCs w:val="24"/>
        </w:rPr>
        <w:t xml:space="preserve">    </w:t>
      </w:r>
      <w:r w:rsidR="00D26035">
        <w:rPr>
          <w:rFonts w:asciiTheme="majorHAnsi" w:hAnsiTheme="majorHAnsi"/>
          <w:b/>
          <w:sz w:val="24"/>
          <w:szCs w:val="24"/>
        </w:rPr>
        <w:t xml:space="preserve"> </w:t>
      </w:r>
      <w:r w:rsidR="00774D97">
        <w:rPr>
          <w:rFonts w:asciiTheme="majorHAnsi" w:hAnsiTheme="majorHAnsi"/>
          <w:b/>
          <w:sz w:val="24"/>
          <w:szCs w:val="24"/>
        </w:rPr>
        <w:t>Drejtore e</w:t>
      </w:r>
      <w:r w:rsidR="00B37B0E" w:rsidRPr="0015176E">
        <w:rPr>
          <w:rFonts w:asciiTheme="majorHAnsi" w:hAnsiTheme="majorHAnsi"/>
          <w:b/>
          <w:sz w:val="24"/>
          <w:szCs w:val="24"/>
        </w:rPr>
        <w:t xml:space="preserve"> QPS Ferizaj</w:t>
      </w:r>
    </w:p>
    <w:p w:rsidR="00CB2837" w:rsidRPr="00774D97" w:rsidRDefault="00C469EC" w:rsidP="00774D97">
      <w:pPr>
        <w:pStyle w:val="BodyText2"/>
        <w:spacing w:line="360" w:lineRule="auto"/>
        <w:rPr>
          <w:rFonts w:asciiTheme="majorHAnsi" w:hAnsiTheme="majorHAnsi"/>
          <w:b/>
          <w:sz w:val="24"/>
          <w:szCs w:val="24"/>
        </w:rPr>
      </w:pPr>
      <w:r w:rsidRPr="0015176E">
        <w:rPr>
          <w:rFonts w:asciiTheme="majorHAnsi" w:hAnsiTheme="majorHAnsi"/>
          <w:b/>
          <w:sz w:val="24"/>
          <w:szCs w:val="24"/>
        </w:rPr>
        <w:tab/>
      </w:r>
      <w:r w:rsidRPr="0015176E">
        <w:rPr>
          <w:rFonts w:asciiTheme="majorHAnsi" w:hAnsiTheme="majorHAnsi"/>
          <w:b/>
          <w:sz w:val="24"/>
          <w:szCs w:val="24"/>
        </w:rPr>
        <w:tab/>
      </w:r>
      <w:r w:rsidRPr="0015176E">
        <w:rPr>
          <w:rFonts w:asciiTheme="majorHAnsi" w:hAnsiTheme="majorHAnsi"/>
          <w:b/>
          <w:sz w:val="24"/>
          <w:szCs w:val="24"/>
        </w:rPr>
        <w:tab/>
      </w:r>
      <w:r w:rsidRPr="0015176E">
        <w:rPr>
          <w:rFonts w:asciiTheme="majorHAnsi" w:hAnsiTheme="majorHAnsi"/>
          <w:b/>
          <w:sz w:val="24"/>
          <w:szCs w:val="24"/>
        </w:rPr>
        <w:tab/>
        <w:t xml:space="preserve">                           </w:t>
      </w:r>
      <w:r w:rsidR="005E726E" w:rsidRPr="0015176E">
        <w:rPr>
          <w:rFonts w:asciiTheme="majorHAnsi" w:hAnsiTheme="majorHAnsi"/>
          <w:b/>
          <w:sz w:val="24"/>
          <w:szCs w:val="24"/>
        </w:rPr>
        <w:t xml:space="preserve">                </w:t>
      </w:r>
      <w:r w:rsidR="00D855EA" w:rsidRPr="0015176E">
        <w:rPr>
          <w:rFonts w:asciiTheme="majorHAnsi" w:hAnsiTheme="majorHAnsi"/>
          <w:b/>
          <w:sz w:val="24"/>
          <w:szCs w:val="24"/>
        </w:rPr>
        <w:t xml:space="preserve">                </w:t>
      </w:r>
      <w:r w:rsidR="008C5C3C" w:rsidRPr="0015176E">
        <w:rPr>
          <w:rFonts w:asciiTheme="majorHAnsi" w:hAnsiTheme="majorHAnsi"/>
          <w:b/>
          <w:sz w:val="24"/>
          <w:szCs w:val="24"/>
        </w:rPr>
        <w:t>Adelina Rexhepi Braha</w:t>
      </w:r>
    </w:p>
    <w:sectPr w:rsidR="00CB2837" w:rsidRPr="00774D97" w:rsidSect="00881177">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891" w:rsidRPr="004647A9" w:rsidRDefault="00E51891" w:rsidP="004647A9">
      <w:r>
        <w:separator/>
      </w:r>
    </w:p>
  </w:endnote>
  <w:endnote w:type="continuationSeparator" w:id="0">
    <w:p w:rsidR="00E51891" w:rsidRPr="004647A9" w:rsidRDefault="00E51891" w:rsidP="0046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891" w:rsidRPr="004647A9" w:rsidRDefault="00E51891" w:rsidP="004647A9">
      <w:r>
        <w:separator/>
      </w:r>
    </w:p>
  </w:footnote>
  <w:footnote w:type="continuationSeparator" w:id="0">
    <w:p w:rsidR="00E51891" w:rsidRPr="004647A9" w:rsidRDefault="00E51891" w:rsidP="0046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1B79"/>
    <w:multiLevelType w:val="hybridMultilevel"/>
    <w:tmpl w:val="5240FA44"/>
    <w:lvl w:ilvl="0" w:tplc="E9480356">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070B9"/>
    <w:multiLevelType w:val="hybridMultilevel"/>
    <w:tmpl w:val="30AE13E8"/>
    <w:lvl w:ilvl="0" w:tplc="C6567B4A">
      <w:start w:val="9"/>
      <w:numFmt w:val="bullet"/>
      <w:lvlText w:val="-"/>
      <w:lvlJc w:val="left"/>
      <w:pPr>
        <w:ind w:left="720" w:hanging="360"/>
      </w:pPr>
      <w:rPr>
        <w:rFonts w:ascii="Times New Roman" w:eastAsia="MS Mincho" w:hAnsi="Times New Roman" w:cs="Times New Roman" w:hint="default"/>
        <w:b/>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D3FE4"/>
    <w:multiLevelType w:val="hybridMultilevel"/>
    <w:tmpl w:val="7A36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31304"/>
    <w:multiLevelType w:val="hybridMultilevel"/>
    <w:tmpl w:val="C17AD720"/>
    <w:lvl w:ilvl="0" w:tplc="679C2EE8">
      <w:start w:val="97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5382A"/>
    <w:multiLevelType w:val="multilevel"/>
    <w:tmpl w:val="BD6EA90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910F47"/>
    <w:multiLevelType w:val="hybridMultilevel"/>
    <w:tmpl w:val="7964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E02AE"/>
    <w:multiLevelType w:val="hybridMultilevel"/>
    <w:tmpl w:val="B5367A0C"/>
    <w:lvl w:ilvl="0" w:tplc="9446E85C">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E2762"/>
    <w:multiLevelType w:val="hybridMultilevel"/>
    <w:tmpl w:val="DB3650E4"/>
    <w:lvl w:ilvl="0" w:tplc="0964A418">
      <w:start w:val="7"/>
      <w:numFmt w:val="bullet"/>
      <w:lvlText w:val="-"/>
      <w:lvlJc w:val="left"/>
      <w:pPr>
        <w:ind w:left="720" w:hanging="360"/>
      </w:pPr>
      <w:rPr>
        <w:rFonts w:ascii="Times New Roman" w:eastAsia="MS Mincho"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7131A"/>
    <w:multiLevelType w:val="hybridMultilevel"/>
    <w:tmpl w:val="6C5C6822"/>
    <w:lvl w:ilvl="0" w:tplc="71A2EF72">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F0933"/>
    <w:multiLevelType w:val="hybridMultilevel"/>
    <w:tmpl w:val="06BCD22C"/>
    <w:lvl w:ilvl="0" w:tplc="4D7AB024">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E16E2"/>
    <w:multiLevelType w:val="hybridMultilevel"/>
    <w:tmpl w:val="E32A601C"/>
    <w:lvl w:ilvl="0" w:tplc="0FDE1E1E">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8050A"/>
    <w:multiLevelType w:val="hybridMultilevel"/>
    <w:tmpl w:val="85AC8ECC"/>
    <w:lvl w:ilvl="0" w:tplc="AAEEF57E">
      <w:start w:val="7"/>
      <w:numFmt w:val="bullet"/>
      <w:lvlText w:val=""/>
      <w:lvlJc w:val="left"/>
      <w:pPr>
        <w:ind w:left="720" w:hanging="360"/>
      </w:pPr>
      <w:rPr>
        <w:rFonts w:ascii="Wingdings" w:eastAsia="MS Mincho" w:hAnsi="Wingdings"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93896"/>
    <w:multiLevelType w:val="hybridMultilevel"/>
    <w:tmpl w:val="8392F3D2"/>
    <w:lvl w:ilvl="0" w:tplc="E41475F4">
      <w:start w:val="1"/>
      <w:numFmt w:val="upperRoman"/>
      <w:lvlText w:val="%1."/>
      <w:lvlJc w:val="left"/>
      <w:pPr>
        <w:ind w:left="1005"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67F667A"/>
    <w:multiLevelType w:val="hybridMultilevel"/>
    <w:tmpl w:val="01706248"/>
    <w:lvl w:ilvl="0" w:tplc="61A8BF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96B3F"/>
    <w:multiLevelType w:val="hybridMultilevel"/>
    <w:tmpl w:val="2FF08106"/>
    <w:lvl w:ilvl="0" w:tplc="5E6246DE">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F2274"/>
    <w:multiLevelType w:val="hybridMultilevel"/>
    <w:tmpl w:val="CA9E91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5016A2"/>
    <w:multiLevelType w:val="multilevel"/>
    <w:tmpl w:val="196C854A"/>
    <w:lvl w:ilvl="0">
      <w:start w:val="1"/>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D263A5"/>
    <w:multiLevelType w:val="hybridMultilevel"/>
    <w:tmpl w:val="4CA0F040"/>
    <w:lvl w:ilvl="0" w:tplc="8E909C64">
      <w:start w:val="1"/>
      <w:numFmt w:val="decimal"/>
      <w:lvlText w:val="%1."/>
      <w:lvlJc w:val="left"/>
      <w:pPr>
        <w:ind w:left="720" w:hanging="360"/>
      </w:pPr>
      <w:rPr>
        <w:rFonts w:cs="Calibri" w:hint="default"/>
        <w:b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17"/>
  </w:num>
  <w:num w:numId="5">
    <w:abstractNumId w:val="6"/>
  </w:num>
  <w:num w:numId="6">
    <w:abstractNumId w:val="13"/>
  </w:num>
  <w:num w:numId="7">
    <w:abstractNumId w:val="15"/>
  </w:num>
  <w:num w:numId="8">
    <w:abstractNumId w:val="7"/>
  </w:num>
  <w:num w:numId="9">
    <w:abstractNumId w:val="11"/>
  </w:num>
  <w:num w:numId="10">
    <w:abstractNumId w:val="10"/>
  </w:num>
  <w:num w:numId="11">
    <w:abstractNumId w:val="8"/>
  </w:num>
  <w:num w:numId="12">
    <w:abstractNumId w:val="9"/>
  </w:num>
  <w:num w:numId="13">
    <w:abstractNumId w:val="4"/>
  </w:num>
  <w:num w:numId="14">
    <w:abstractNumId w:val="1"/>
  </w:num>
  <w:num w:numId="15">
    <w:abstractNumId w:val="14"/>
  </w:num>
  <w:num w:numId="16">
    <w:abstractNumId w:val="0"/>
  </w:num>
  <w:num w:numId="17">
    <w:abstractNumId w:val="3"/>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37"/>
    <w:rsid w:val="00000D66"/>
    <w:rsid w:val="00016C45"/>
    <w:rsid w:val="00023282"/>
    <w:rsid w:val="00041CDD"/>
    <w:rsid w:val="00061EA0"/>
    <w:rsid w:val="00071BBD"/>
    <w:rsid w:val="00077CCB"/>
    <w:rsid w:val="00095D71"/>
    <w:rsid w:val="000A2A37"/>
    <w:rsid w:val="000A3211"/>
    <w:rsid w:val="000A6151"/>
    <w:rsid w:val="000B4C35"/>
    <w:rsid w:val="000B7FCD"/>
    <w:rsid w:val="000D1197"/>
    <w:rsid w:val="000E1E97"/>
    <w:rsid w:val="00107EBA"/>
    <w:rsid w:val="00116E13"/>
    <w:rsid w:val="001339B2"/>
    <w:rsid w:val="00136449"/>
    <w:rsid w:val="0015176E"/>
    <w:rsid w:val="00156C07"/>
    <w:rsid w:val="001657A8"/>
    <w:rsid w:val="00173FE4"/>
    <w:rsid w:val="001743F3"/>
    <w:rsid w:val="00190603"/>
    <w:rsid w:val="001A0B6D"/>
    <w:rsid w:val="001A18DB"/>
    <w:rsid w:val="001A2EF0"/>
    <w:rsid w:val="001F6B12"/>
    <w:rsid w:val="002259F6"/>
    <w:rsid w:val="00250D4B"/>
    <w:rsid w:val="00253652"/>
    <w:rsid w:val="00260C29"/>
    <w:rsid w:val="00264D35"/>
    <w:rsid w:val="002677A2"/>
    <w:rsid w:val="00274730"/>
    <w:rsid w:val="00275F06"/>
    <w:rsid w:val="00284274"/>
    <w:rsid w:val="00285D24"/>
    <w:rsid w:val="00297426"/>
    <w:rsid w:val="002B00B8"/>
    <w:rsid w:val="002C30D2"/>
    <w:rsid w:val="002C619D"/>
    <w:rsid w:val="002E5A84"/>
    <w:rsid w:val="00320FC5"/>
    <w:rsid w:val="00322476"/>
    <w:rsid w:val="00331B18"/>
    <w:rsid w:val="0035517E"/>
    <w:rsid w:val="0036483E"/>
    <w:rsid w:val="00366BD5"/>
    <w:rsid w:val="00372565"/>
    <w:rsid w:val="00390292"/>
    <w:rsid w:val="003971D1"/>
    <w:rsid w:val="003D0D84"/>
    <w:rsid w:val="003D35CA"/>
    <w:rsid w:val="003F1EFC"/>
    <w:rsid w:val="003F28F0"/>
    <w:rsid w:val="00410D5B"/>
    <w:rsid w:val="00411FBB"/>
    <w:rsid w:val="00424261"/>
    <w:rsid w:val="0045067F"/>
    <w:rsid w:val="00450F9B"/>
    <w:rsid w:val="004647A9"/>
    <w:rsid w:val="004662AB"/>
    <w:rsid w:val="00486216"/>
    <w:rsid w:val="0049756C"/>
    <w:rsid w:val="004A153E"/>
    <w:rsid w:val="004A4581"/>
    <w:rsid w:val="004B0E90"/>
    <w:rsid w:val="004D462C"/>
    <w:rsid w:val="00502DB0"/>
    <w:rsid w:val="005222B8"/>
    <w:rsid w:val="005231EF"/>
    <w:rsid w:val="00525DB0"/>
    <w:rsid w:val="00527A48"/>
    <w:rsid w:val="0056400C"/>
    <w:rsid w:val="00574611"/>
    <w:rsid w:val="00587F90"/>
    <w:rsid w:val="00590A0A"/>
    <w:rsid w:val="005C4BB9"/>
    <w:rsid w:val="005C5393"/>
    <w:rsid w:val="005D08D2"/>
    <w:rsid w:val="005E726E"/>
    <w:rsid w:val="005F3CF1"/>
    <w:rsid w:val="005F4E18"/>
    <w:rsid w:val="00603EF6"/>
    <w:rsid w:val="00612FCD"/>
    <w:rsid w:val="00622B7A"/>
    <w:rsid w:val="00630B58"/>
    <w:rsid w:val="00647C31"/>
    <w:rsid w:val="00662824"/>
    <w:rsid w:val="0066581C"/>
    <w:rsid w:val="006A5C74"/>
    <w:rsid w:val="006D2C05"/>
    <w:rsid w:val="006D469C"/>
    <w:rsid w:val="006E210F"/>
    <w:rsid w:val="006E53B7"/>
    <w:rsid w:val="007134B4"/>
    <w:rsid w:val="007247B7"/>
    <w:rsid w:val="00727698"/>
    <w:rsid w:val="00760482"/>
    <w:rsid w:val="007709B6"/>
    <w:rsid w:val="00771E9B"/>
    <w:rsid w:val="00774D97"/>
    <w:rsid w:val="00786F72"/>
    <w:rsid w:val="00797ACD"/>
    <w:rsid w:val="007D7575"/>
    <w:rsid w:val="007E1FDC"/>
    <w:rsid w:val="007E799C"/>
    <w:rsid w:val="007F03E6"/>
    <w:rsid w:val="008014A6"/>
    <w:rsid w:val="00820DAD"/>
    <w:rsid w:val="00830015"/>
    <w:rsid w:val="00831265"/>
    <w:rsid w:val="00833D4F"/>
    <w:rsid w:val="00833F89"/>
    <w:rsid w:val="0087535B"/>
    <w:rsid w:val="00881177"/>
    <w:rsid w:val="00887AFB"/>
    <w:rsid w:val="00892370"/>
    <w:rsid w:val="008A75DE"/>
    <w:rsid w:val="008B3390"/>
    <w:rsid w:val="008C5C3C"/>
    <w:rsid w:val="008D3E1E"/>
    <w:rsid w:val="009134B2"/>
    <w:rsid w:val="00915980"/>
    <w:rsid w:val="00932BD9"/>
    <w:rsid w:val="009646F4"/>
    <w:rsid w:val="00967018"/>
    <w:rsid w:val="0099274A"/>
    <w:rsid w:val="009A38C8"/>
    <w:rsid w:val="009E610E"/>
    <w:rsid w:val="009F31A4"/>
    <w:rsid w:val="00A06979"/>
    <w:rsid w:val="00A111CD"/>
    <w:rsid w:val="00A22E1B"/>
    <w:rsid w:val="00A24D4D"/>
    <w:rsid w:val="00A407AE"/>
    <w:rsid w:val="00A458AE"/>
    <w:rsid w:val="00A87D31"/>
    <w:rsid w:val="00AB59AB"/>
    <w:rsid w:val="00AE3B6E"/>
    <w:rsid w:val="00AE40DB"/>
    <w:rsid w:val="00AE43AE"/>
    <w:rsid w:val="00B00A66"/>
    <w:rsid w:val="00B37B0E"/>
    <w:rsid w:val="00B5696F"/>
    <w:rsid w:val="00B65781"/>
    <w:rsid w:val="00B65F5D"/>
    <w:rsid w:val="00B703C8"/>
    <w:rsid w:val="00B82348"/>
    <w:rsid w:val="00B9044E"/>
    <w:rsid w:val="00BB0F11"/>
    <w:rsid w:val="00BC27AC"/>
    <w:rsid w:val="00BC3811"/>
    <w:rsid w:val="00BD007A"/>
    <w:rsid w:val="00BD4009"/>
    <w:rsid w:val="00BE3874"/>
    <w:rsid w:val="00C06D77"/>
    <w:rsid w:val="00C10F45"/>
    <w:rsid w:val="00C1423D"/>
    <w:rsid w:val="00C14D5D"/>
    <w:rsid w:val="00C15276"/>
    <w:rsid w:val="00C161AA"/>
    <w:rsid w:val="00C26D8D"/>
    <w:rsid w:val="00C31A27"/>
    <w:rsid w:val="00C3423C"/>
    <w:rsid w:val="00C374DC"/>
    <w:rsid w:val="00C469EC"/>
    <w:rsid w:val="00C83E59"/>
    <w:rsid w:val="00C91B35"/>
    <w:rsid w:val="00CB2837"/>
    <w:rsid w:val="00CE7F83"/>
    <w:rsid w:val="00D07F10"/>
    <w:rsid w:val="00D100A1"/>
    <w:rsid w:val="00D12477"/>
    <w:rsid w:val="00D1259C"/>
    <w:rsid w:val="00D26035"/>
    <w:rsid w:val="00D62688"/>
    <w:rsid w:val="00D81131"/>
    <w:rsid w:val="00D855EA"/>
    <w:rsid w:val="00D85DD3"/>
    <w:rsid w:val="00DB1AA4"/>
    <w:rsid w:val="00DB1BF4"/>
    <w:rsid w:val="00DB2289"/>
    <w:rsid w:val="00DC6AA2"/>
    <w:rsid w:val="00DF14A5"/>
    <w:rsid w:val="00DF458E"/>
    <w:rsid w:val="00E51891"/>
    <w:rsid w:val="00E54231"/>
    <w:rsid w:val="00E62F14"/>
    <w:rsid w:val="00E67770"/>
    <w:rsid w:val="00E86DC1"/>
    <w:rsid w:val="00E908DE"/>
    <w:rsid w:val="00E90B24"/>
    <w:rsid w:val="00E922EB"/>
    <w:rsid w:val="00EC3DB1"/>
    <w:rsid w:val="00EC5D70"/>
    <w:rsid w:val="00EE76F1"/>
    <w:rsid w:val="00F12A6A"/>
    <w:rsid w:val="00F20976"/>
    <w:rsid w:val="00F21DED"/>
    <w:rsid w:val="00F3290C"/>
    <w:rsid w:val="00F51FD5"/>
    <w:rsid w:val="00F706CE"/>
    <w:rsid w:val="00F74BF6"/>
    <w:rsid w:val="00FD6A40"/>
    <w:rsid w:val="00FE4789"/>
    <w:rsid w:val="00FF0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CCF2"/>
  <w15:docId w15:val="{753D6C7B-AE6F-4C11-98C6-67EB50CE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837"/>
    <w:pPr>
      <w:spacing w:after="0" w:line="240" w:lineRule="auto"/>
    </w:pPr>
    <w:rPr>
      <w:rFonts w:ascii="Times New Roman" w:eastAsia="Times New Roman" w:hAnsi="Times New Roman" w:cs="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B2837"/>
    <w:pPr>
      <w:jc w:val="center"/>
    </w:pPr>
    <w:rPr>
      <w:rFonts w:eastAsia="MS Mincho"/>
      <w:b/>
      <w:bCs/>
      <w:lang w:eastAsia="en-US"/>
    </w:rPr>
  </w:style>
  <w:style w:type="character" w:customStyle="1" w:styleId="TitleChar">
    <w:name w:val="Title Char"/>
    <w:basedOn w:val="DefaultParagraphFont"/>
    <w:link w:val="Title"/>
    <w:uiPriority w:val="99"/>
    <w:rsid w:val="00CB2837"/>
    <w:rPr>
      <w:rFonts w:ascii="Times New Roman" w:eastAsia="MS Mincho" w:hAnsi="Times New Roman" w:cs="Times New Roman"/>
      <w:b/>
      <w:bCs/>
      <w:sz w:val="24"/>
      <w:szCs w:val="24"/>
      <w:lang w:val="sq-AL"/>
    </w:rPr>
  </w:style>
  <w:style w:type="table" w:styleId="TableGrid">
    <w:name w:val="Table Grid"/>
    <w:basedOn w:val="TableNormal"/>
    <w:uiPriority w:val="59"/>
    <w:rsid w:val="00CB2837"/>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CB2837"/>
    <w:rPr>
      <w:rFonts w:eastAsia="MS Mincho"/>
      <w:sz w:val="28"/>
      <w:szCs w:val="28"/>
      <w:lang w:eastAsia="en-US"/>
    </w:rPr>
  </w:style>
  <w:style w:type="character" w:customStyle="1" w:styleId="BodyText2Char">
    <w:name w:val="Body Text 2 Char"/>
    <w:basedOn w:val="DefaultParagraphFont"/>
    <w:link w:val="BodyText2"/>
    <w:uiPriority w:val="99"/>
    <w:rsid w:val="00CB2837"/>
    <w:rPr>
      <w:rFonts w:ascii="Times New Roman" w:eastAsia="MS Mincho" w:hAnsi="Times New Roman" w:cs="Times New Roman"/>
      <w:sz w:val="28"/>
      <w:szCs w:val="28"/>
      <w:lang w:val="sq-AL"/>
    </w:rPr>
  </w:style>
  <w:style w:type="paragraph" w:customStyle="1" w:styleId="CharCharCharCharCharChar">
    <w:name w:val="Char Char Char Char Char Char"/>
    <w:basedOn w:val="Normal"/>
    <w:uiPriority w:val="99"/>
    <w:rsid w:val="00190603"/>
    <w:pPr>
      <w:spacing w:after="160" w:line="240" w:lineRule="exact"/>
    </w:pPr>
    <w:rPr>
      <w:rFonts w:ascii="Tahoma" w:hAnsi="Tahoma" w:cs="Tahoma"/>
      <w:sz w:val="20"/>
      <w:szCs w:val="20"/>
      <w:lang w:val="en-US" w:eastAsia="en-US"/>
    </w:rPr>
  </w:style>
  <w:style w:type="paragraph" w:styleId="Header">
    <w:name w:val="header"/>
    <w:basedOn w:val="Normal"/>
    <w:link w:val="HeaderChar"/>
    <w:uiPriority w:val="99"/>
    <w:unhideWhenUsed/>
    <w:rsid w:val="004647A9"/>
    <w:pPr>
      <w:tabs>
        <w:tab w:val="center" w:pos="4680"/>
        <w:tab w:val="right" w:pos="9360"/>
      </w:tabs>
    </w:pPr>
  </w:style>
  <w:style w:type="character" w:customStyle="1" w:styleId="HeaderChar">
    <w:name w:val="Header Char"/>
    <w:basedOn w:val="DefaultParagraphFont"/>
    <w:link w:val="Header"/>
    <w:uiPriority w:val="99"/>
    <w:rsid w:val="004647A9"/>
    <w:rPr>
      <w:rFonts w:ascii="Times New Roman" w:eastAsia="Times New Roman" w:hAnsi="Times New Roman" w:cs="Times New Roman"/>
      <w:sz w:val="24"/>
      <w:szCs w:val="24"/>
      <w:lang w:val="sq-AL" w:eastAsia="sr-Latn-CS"/>
    </w:rPr>
  </w:style>
  <w:style w:type="paragraph" w:styleId="Footer">
    <w:name w:val="footer"/>
    <w:basedOn w:val="Normal"/>
    <w:link w:val="FooterChar"/>
    <w:uiPriority w:val="99"/>
    <w:semiHidden/>
    <w:unhideWhenUsed/>
    <w:rsid w:val="004647A9"/>
    <w:pPr>
      <w:tabs>
        <w:tab w:val="center" w:pos="4680"/>
        <w:tab w:val="right" w:pos="9360"/>
      </w:tabs>
    </w:pPr>
  </w:style>
  <w:style w:type="character" w:customStyle="1" w:styleId="FooterChar">
    <w:name w:val="Footer Char"/>
    <w:basedOn w:val="DefaultParagraphFont"/>
    <w:link w:val="Footer"/>
    <w:uiPriority w:val="99"/>
    <w:semiHidden/>
    <w:rsid w:val="004647A9"/>
    <w:rPr>
      <w:rFonts w:ascii="Times New Roman" w:eastAsia="Times New Roman" w:hAnsi="Times New Roman" w:cs="Times New Roman"/>
      <w:sz w:val="24"/>
      <w:szCs w:val="24"/>
      <w:lang w:val="sq-AL" w:eastAsia="sr-Latn-CS"/>
    </w:rPr>
  </w:style>
  <w:style w:type="paragraph" w:styleId="BalloonText">
    <w:name w:val="Balloon Text"/>
    <w:basedOn w:val="Normal"/>
    <w:link w:val="BalloonTextChar"/>
    <w:uiPriority w:val="99"/>
    <w:semiHidden/>
    <w:unhideWhenUsed/>
    <w:rsid w:val="005F4E18"/>
    <w:rPr>
      <w:rFonts w:ascii="Tahoma" w:hAnsi="Tahoma" w:cs="Tahoma"/>
      <w:sz w:val="16"/>
      <w:szCs w:val="16"/>
    </w:rPr>
  </w:style>
  <w:style w:type="character" w:customStyle="1" w:styleId="BalloonTextChar">
    <w:name w:val="Balloon Text Char"/>
    <w:basedOn w:val="DefaultParagraphFont"/>
    <w:link w:val="BalloonText"/>
    <w:uiPriority w:val="99"/>
    <w:semiHidden/>
    <w:rsid w:val="005F4E18"/>
    <w:rPr>
      <w:rFonts w:ascii="Tahoma" w:eastAsia="Times New Roman" w:hAnsi="Tahoma" w:cs="Tahoma"/>
      <w:sz w:val="16"/>
      <w:szCs w:val="16"/>
      <w:lang w:val="sq-AL" w:eastAsia="sr-Latn-CS"/>
    </w:rPr>
  </w:style>
  <w:style w:type="paragraph" w:styleId="ListParagraph">
    <w:name w:val="List Paragraph"/>
    <w:basedOn w:val="Normal"/>
    <w:uiPriority w:val="34"/>
    <w:qFormat/>
    <w:rsid w:val="00647C31"/>
    <w:pPr>
      <w:spacing w:after="200" w:line="276" w:lineRule="auto"/>
      <w:ind w:left="720"/>
      <w:contextualSpacing/>
    </w:pPr>
    <w:rPr>
      <w:rFonts w:asciiTheme="minorHAnsi" w:eastAsia="MS Mincho" w:hAnsiTheme="minorHAnsi" w:cstheme="minorBidi"/>
      <w:sz w:val="22"/>
      <w:szCs w:val="22"/>
      <w:lang w:val="en-US" w:eastAsia="en-US"/>
    </w:rPr>
  </w:style>
  <w:style w:type="paragraph" w:styleId="NormalWeb">
    <w:name w:val="Normal (Web)"/>
    <w:basedOn w:val="Normal"/>
    <w:uiPriority w:val="99"/>
    <w:unhideWhenUsed/>
    <w:rsid w:val="0056400C"/>
    <w:pPr>
      <w:spacing w:before="100" w:beforeAutospacing="1" w:after="100" w:afterAutospacing="1"/>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EBC3D-358C-49F2-9EBE-FE6886B7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Gashicomp</dc:creator>
  <cp:lastModifiedBy>Misin Osmani</cp:lastModifiedBy>
  <cp:revision>6</cp:revision>
  <cp:lastPrinted>2019-12-30T08:19:00Z</cp:lastPrinted>
  <dcterms:created xsi:type="dcterms:W3CDTF">2026-01-26T14:24:00Z</dcterms:created>
  <dcterms:modified xsi:type="dcterms:W3CDTF">2026-01-26T14:52:00Z</dcterms:modified>
</cp:coreProperties>
</file>