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D53" w:rsidRPr="00CA3284" w:rsidRDefault="00384D53" w:rsidP="00384D53">
      <w:pPr>
        <w:spacing w:after="0" w:line="240" w:lineRule="auto"/>
        <w:jc w:val="center"/>
        <w:rPr>
          <w:rFonts w:ascii="Times New Roman" w:eastAsia="Times New Roman" w:hAnsi="Times New Roman" w:cs="Times New Roman"/>
          <w:b/>
          <w:noProof w:val="0"/>
          <w:color w:val="000000"/>
          <w:sz w:val="28"/>
          <w:szCs w:val="28"/>
        </w:rPr>
      </w:pPr>
      <w:r w:rsidRPr="00CA3284">
        <w:rPr>
          <w:rFonts w:ascii="Times New Roman" w:eastAsia="Times New Roman" w:hAnsi="Times New Roman" w:cs="Times New Roman"/>
          <w:b/>
          <w:color w:val="000000"/>
          <w:sz w:val="28"/>
          <w:szCs w:val="28"/>
          <w:lang w:val="en-US"/>
        </w:rPr>
        <w:drawing>
          <wp:anchor distT="0" distB="0" distL="114300" distR="114300" simplePos="0" relativeHeight="251659264" behindDoc="0" locked="0" layoutInCell="1" allowOverlap="1" wp14:anchorId="38881F24" wp14:editId="591F746E">
            <wp:simplePos x="0" y="0"/>
            <wp:positionH relativeFrom="margin">
              <wp:align>left</wp:align>
            </wp:positionH>
            <wp:positionV relativeFrom="paragraph">
              <wp:posOffset>6286</wp:posOffset>
            </wp:positionV>
            <wp:extent cx="1123950" cy="1323975"/>
            <wp:effectExtent l="0" t="0" r="0" b="9525"/>
            <wp:wrapSquare wrapText="right"/>
            <wp:docPr id="1" name="Picture 1" descr="stema e kos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e kosov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3284">
        <w:rPr>
          <w:rFonts w:ascii="Times New Roman" w:eastAsia="Times New Roman" w:hAnsi="Times New Roman" w:cs="Times New Roman"/>
          <w:b/>
          <w:color w:val="000000"/>
          <w:sz w:val="28"/>
          <w:szCs w:val="28"/>
          <w:lang w:val="en-US"/>
        </w:rPr>
        <w:drawing>
          <wp:anchor distT="0" distB="0" distL="114300" distR="114300" simplePos="0" relativeHeight="251660288" behindDoc="1" locked="0" layoutInCell="1" allowOverlap="1" wp14:anchorId="26C27D53" wp14:editId="0E4E9912">
            <wp:simplePos x="0" y="0"/>
            <wp:positionH relativeFrom="margin">
              <wp:align>right</wp:align>
            </wp:positionH>
            <wp:positionV relativeFrom="paragraph">
              <wp:posOffset>37022</wp:posOffset>
            </wp:positionV>
            <wp:extent cx="1114425" cy="1333500"/>
            <wp:effectExtent l="0" t="0" r="9525" b="0"/>
            <wp:wrapTight wrapText="bothSides">
              <wp:wrapPolygon edited="0">
                <wp:start x="0" y="0"/>
                <wp:lineTo x="0" y="21291"/>
                <wp:lineTo x="21415" y="21291"/>
                <wp:lineTo x="21415" y="0"/>
                <wp:lineTo x="0" y="0"/>
              </wp:wrapPolygon>
            </wp:wrapTight>
            <wp:docPr id="2" name="Picture 2" descr="Skeda:Logo ferizaj.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eda:Logo ferizaj.jpg">
                      <a:hlinkClick r:id="rId8"/>
                    </pic:cNvP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11442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3284">
        <w:rPr>
          <w:rFonts w:ascii="Times New Roman" w:eastAsia="Times New Roman" w:hAnsi="Times New Roman" w:cs="Times New Roman"/>
          <w:b/>
          <w:noProof w:val="0"/>
          <w:color w:val="000000"/>
          <w:sz w:val="28"/>
          <w:szCs w:val="28"/>
        </w:rPr>
        <w:t xml:space="preserve">  </w:t>
      </w:r>
    </w:p>
    <w:p w:rsidR="00384D53" w:rsidRPr="00CA3284" w:rsidRDefault="00384D53" w:rsidP="00384D53">
      <w:pPr>
        <w:spacing w:after="0" w:line="276" w:lineRule="auto"/>
        <w:jc w:val="center"/>
        <w:rPr>
          <w:rFonts w:ascii="Times New Roman" w:eastAsia="Times New Roman" w:hAnsi="Times New Roman" w:cs="Times New Roman"/>
          <w:b/>
          <w:noProof w:val="0"/>
          <w:color w:val="000000"/>
          <w:sz w:val="24"/>
          <w:szCs w:val="28"/>
        </w:rPr>
      </w:pPr>
      <w:r w:rsidRPr="00CA3284">
        <w:rPr>
          <w:rFonts w:ascii="Times New Roman" w:eastAsia="Times New Roman" w:hAnsi="Times New Roman" w:cs="Times New Roman"/>
          <w:b/>
          <w:noProof w:val="0"/>
          <w:color w:val="000000"/>
          <w:sz w:val="24"/>
          <w:szCs w:val="28"/>
        </w:rPr>
        <w:t>Republika e Kosovës    -   Republic of  Kosova</w:t>
      </w:r>
    </w:p>
    <w:p w:rsidR="00384D53" w:rsidRPr="00CA3284" w:rsidRDefault="00384D53" w:rsidP="00384D53">
      <w:pPr>
        <w:spacing w:after="0" w:line="276" w:lineRule="auto"/>
        <w:jc w:val="center"/>
        <w:rPr>
          <w:rFonts w:ascii="Times New Roman" w:eastAsia="Times New Roman" w:hAnsi="Times New Roman" w:cs="Times New Roman"/>
          <w:b/>
          <w:noProof w:val="0"/>
          <w:color w:val="000000"/>
          <w:sz w:val="8"/>
          <w:szCs w:val="28"/>
        </w:rPr>
      </w:pPr>
    </w:p>
    <w:p w:rsidR="00384D53" w:rsidRPr="00CA3284" w:rsidRDefault="00384D53" w:rsidP="00384D53">
      <w:pPr>
        <w:spacing w:after="0" w:line="276" w:lineRule="auto"/>
        <w:jc w:val="center"/>
        <w:rPr>
          <w:rFonts w:ascii="Times New Roman" w:eastAsia="Times New Roman" w:hAnsi="Times New Roman" w:cs="Times New Roman"/>
          <w:b/>
          <w:noProof w:val="0"/>
          <w:color w:val="000000"/>
          <w:sz w:val="24"/>
          <w:szCs w:val="28"/>
        </w:rPr>
      </w:pPr>
      <w:r w:rsidRPr="00CA3284">
        <w:rPr>
          <w:rFonts w:ascii="Times New Roman" w:eastAsia="Times New Roman" w:hAnsi="Times New Roman" w:cs="Times New Roman"/>
          <w:b/>
          <w:noProof w:val="0"/>
          <w:color w:val="000000"/>
          <w:sz w:val="24"/>
          <w:szCs w:val="28"/>
        </w:rPr>
        <w:t>Komuna   -   Municipality</w:t>
      </w:r>
    </w:p>
    <w:p w:rsidR="00384D53" w:rsidRPr="00CA3284" w:rsidRDefault="00384D53" w:rsidP="00384D53">
      <w:pPr>
        <w:spacing w:after="0" w:line="276" w:lineRule="auto"/>
        <w:jc w:val="center"/>
        <w:rPr>
          <w:rFonts w:ascii="Times New Roman" w:eastAsia="Times New Roman" w:hAnsi="Times New Roman" w:cs="Times New Roman"/>
          <w:b/>
          <w:noProof w:val="0"/>
          <w:color w:val="000000"/>
          <w:sz w:val="6"/>
          <w:szCs w:val="28"/>
        </w:rPr>
      </w:pPr>
    </w:p>
    <w:p w:rsidR="00384D53" w:rsidRPr="00CA3284" w:rsidRDefault="00384D53" w:rsidP="00384D53">
      <w:pPr>
        <w:spacing w:after="0" w:line="276" w:lineRule="auto"/>
        <w:jc w:val="center"/>
        <w:rPr>
          <w:rFonts w:ascii="Times New Roman" w:eastAsia="Times New Roman" w:hAnsi="Times New Roman" w:cs="Times New Roman"/>
          <w:b/>
          <w:noProof w:val="0"/>
          <w:color w:val="000000"/>
          <w:sz w:val="24"/>
          <w:szCs w:val="28"/>
        </w:rPr>
      </w:pPr>
      <w:r w:rsidRPr="00CA3284">
        <w:rPr>
          <w:rFonts w:ascii="Times New Roman" w:eastAsia="Times New Roman" w:hAnsi="Times New Roman" w:cs="Times New Roman"/>
          <w:b/>
          <w:noProof w:val="0"/>
          <w:color w:val="000000"/>
          <w:sz w:val="24"/>
          <w:szCs w:val="28"/>
        </w:rPr>
        <w:t>F</w:t>
      </w:r>
      <w:r>
        <w:rPr>
          <w:rFonts w:ascii="Times New Roman" w:eastAsia="Times New Roman" w:hAnsi="Times New Roman" w:cs="Times New Roman"/>
          <w:b/>
          <w:noProof w:val="0"/>
          <w:color w:val="000000"/>
          <w:sz w:val="24"/>
          <w:szCs w:val="28"/>
        </w:rPr>
        <w:t xml:space="preserve"> </w:t>
      </w:r>
      <w:r w:rsidRPr="00CA3284">
        <w:rPr>
          <w:rFonts w:ascii="Times New Roman" w:eastAsia="Times New Roman" w:hAnsi="Times New Roman" w:cs="Times New Roman"/>
          <w:b/>
          <w:noProof w:val="0"/>
          <w:color w:val="000000"/>
          <w:sz w:val="24"/>
          <w:szCs w:val="28"/>
        </w:rPr>
        <w:t>E</w:t>
      </w:r>
      <w:r>
        <w:rPr>
          <w:rFonts w:ascii="Times New Roman" w:eastAsia="Times New Roman" w:hAnsi="Times New Roman" w:cs="Times New Roman"/>
          <w:b/>
          <w:noProof w:val="0"/>
          <w:color w:val="000000"/>
          <w:sz w:val="24"/>
          <w:szCs w:val="28"/>
        </w:rPr>
        <w:t xml:space="preserve"> </w:t>
      </w:r>
      <w:r w:rsidRPr="00CA3284">
        <w:rPr>
          <w:rFonts w:ascii="Times New Roman" w:eastAsia="Times New Roman" w:hAnsi="Times New Roman" w:cs="Times New Roman"/>
          <w:b/>
          <w:noProof w:val="0"/>
          <w:color w:val="000000"/>
          <w:sz w:val="24"/>
          <w:szCs w:val="28"/>
        </w:rPr>
        <w:t>R</w:t>
      </w:r>
      <w:r>
        <w:rPr>
          <w:rFonts w:ascii="Times New Roman" w:eastAsia="Times New Roman" w:hAnsi="Times New Roman" w:cs="Times New Roman"/>
          <w:b/>
          <w:noProof w:val="0"/>
          <w:color w:val="000000"/>
          <w:sz w:val="24"/>
          <w:szCs w:val="28"/>
        </w:rPr>
        <w:t xml:space="preserve"> </w:t>
      </w:r>
      <w:r w:rsidRPr="00CA3284">
        <w:rPr>
          <w:rFonts w:ascii="Times New Roman" w:eastAsia="Times New Roman" w:hAnsi="Times New Roman" w:cs="Times New Roman"/>
          <w:b/>
          <w:noProof w:val="0"/>
          <w:color w:val="000000"/>
          <w:sz w:val="24"/>
          <w:szCs w:val="28"/>
        </w:rPr>
        <w:t>I</w:t>
      </w:r>
      <w:r>
        <w:rPr>
          <w:rFonts w:ascii="Times New Roman" w:eastAsia="Times New Roman" w:hAnsi="Times New Roman" w:cs="Times New Roman"/>
          <w:b/>
          <w:noProof w:val="0"/>
          <w:color w:val="000000"/>
          <w:sz w:val="24"/>
          <w:szCs w:val="28"/>
        </w:rPr>
        <w:t xml:space="preserve"> </w:t>
      </w:r>
      <w:r w:rsidRPr="00CA3284">
        <w:rPr>
          <w:rFonts w:ascii="Times New Roman" w:eastAsia="Times New Roman" w:hAnsi="Times New Roman" w:cs="Times New Roman"/>
          <w:b/>
          <w:noProof w:val="0"/>
          <w:color w:val="000000"/>
          <w:sz w:val="24"/>
          <w:szCs w:val="28"/>
        </w:rPr>
        <w:t>Z</w:t>
      </w:r>
      <w:r>
        <w:rPr>
          <w:rFonts w:ascii="Times New Roman" w:eastAsia="Times New Roman" w:hAnsi="Times New Roman" w:cs="Times New Roman"/>
          <w:b/>
          <w:noProof w:val="0"/>
          <w:color w:val="000000"/>
          <w:sz w:val="24"/>
          <w:szCs w:val="28"/>
        </w:rPr>
        <w:t xml:space="preserve"> </w:t>
      </w:r>
      <w:r w:rsidRPr="00CA3284">
        <w:rPr>
          <w:rFonts w:ascii="Times New Roman" w:eastAsia="Times New Roman" w:hAnsi="Times New Roman" w:cs="Times New Roman"/>
          <w:b/>
          <w:noProof w:val="0"/>
          <w:color w:val="000000"/>
          <w:sz w:val="24"/>
          <w:szCs w:val="28"/>
        </w:rPr>
        <w:t>A</w:t>
      </w:r>
      <w:r>
        <w:rPr>
          <w:rFonts w:ascii="Times New Roman" w:eastAsia="Times New Roman" w:hAnsi="Times New Roman" w:cs="Times New Roman"/>
          <w:b/>
          <w:noProof w:val="0"/>
          <w:color w:val="000000"/>
          <w:sz w:val="24"/>
          <w:szCs w:val="28"/>
        </w:rPr>
        <w:t xml:space="preserve"> </w:t>
      </w:r>
      <w:r w:rsidRPr="00CA3284">
        <w:rPr>
          <w:rFonts w:ascii="Times New Roman" w:eastAsia="Times New Roman" w:hAnsi="Times New Roman" w:cs="Times New Roman"/>
          <w:b/>
          <w:noProof w:val="0"/>
          <w:color w:val="000000"/>
          <w:sz w:val="24"/>
          <w:szCs w:val="28"/>
        </w:rPr>
        <w:t>J</w:t>
      </w:r>
    </w:p>
    <w:p w:rsidR="00384D53" w:rsidRPr="00CA3284" w:rsidRDefault="00384D53" w:rsidP="00384D53">
      <w:pPr>
        <w:spacing w:after="0" w:line="240" w:lineRule="auto"/>
        <w:jc w:val="center"/>
        <w:rPr>
          <w:rFonts w:ascii="Times New Roman" w:eastAsia="Times New Roman" w:hAnsi="Times New Roman" w:cs="Times New Roman"/>
          <w:b/>
          <w:noProof w:val="0"/>
          <w:color w:val="000000"/>
          <w:sz w:val="32"/>
          <w:szCs w:val="32"/>
        </w:rPr>
      </w:pPr>
    </w:p>
    <w:p w:rsidR="00384D53" w:rsidRPr="00CA3284" w:rsidRDefault="00384D53" w:rsidP="00384D53">
      <w:pPr>
        <w:spacing w:after="0" w:line="240" w:lineRule="auto"/>
        <w:rPr>
          <w:rFonts w:ascii="Times New Roman" w:eastAsia="Calibri" w:hAnsi="Times New Roman" w:cs="Times New Roman"/>
          <w:b/>
          <w:noProof w:val="0"/>
          <w:color w:val="000000"/>
          <w:sz w:val="24"/>
          <w:szCs w:val="24"/>
          <w:lang w:eastAsia="ja-JP"/>
        </w:rPr>
      </w:pPr>
    </w:p>
    <w:p w:rsidR="00384D53" w:rsidRPr="00CA3284" w:rsidRDefault="00384D53" w:rsidP="00384D53">
      <w:pPr>
        <w:spacing w:after="0" w:line="240" w:lineRule="auto"/>
        <w:rPr>
          <w:rFonts w:ascii="Times New Roman" w:eastAsia="Calibri" w:hAnsi="Times New Roman" w:cs="Times New Roman"/>
          <w:b/>
          <w:noProof w:val="0"/>
          <w:color w:val="000000"/>
          <w:sz w:val="24"/>
          <w:szCs w:val="24"/>
          <w:lang w:eastAsia="ja-JP"/>
        </w:rPr>
      </w:pPr>
    </w:p>
    <w:p w:rsidR="00384D53" w:rsidRPr="00CA3284" w:rsidRDefault="00384D53" w:rsidP="00384D53">
      <w:pPr>
        <w:spacing w:after="0" w:line="240" w:lineRule="auto"/>
        <w:rPr>
          <w:rFonts w:ascii="Times New Roman" w:eastAsia="Calibri" w:hAnsi="Times New Roman" w:cs="Times New Roman"/>
          <w:b/>
          <w:noProof w:val="0"/>
          <w:color w:val="000000"/>
          <w:sz w:val="24"/>
          <w:szCs w:val="24"/>
          <w:lang w:eastAsia="ja-JP"/>
        </w:rPr>
      </w:pPr>
    </w:p>
    <w:p w:rsidR="00384D53" w:rsidRPr="00CA3284" w:rsidRDefault="00384D53" w:rsidP="00384D53">
      <w:pPr>
        <w:spacing w:after="0" w:line="240" w:lineRule="auto"/>
        <w:rPr>
          <w:rFonts w:ascii="Times New Roman" w:eastAsia="Calibri" w:hAnsi="Times New Roman" w:cs="Times New Roman"/>
          <w:b/>
          <w:noProof w:val="0"/>
          <w:color w:val="000000"/>
          <w:sz w:val="24"/>
          <w:szCs w:val="24"/>
          <w:lang w:eastAsia="ja-JP"/>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jc w:val="center"/>
        <w:rPr>
          <w:rFonts w:ascii="Times New Roman" w:eastAsia="Times New Roman" w:hAnsi="Times New Roman" w:cs="Times New Roman"/>
          <w:noProof w:val="0"/>
          <w:color w:val="000000"/>
          <w:sz w:val="24"/>
          <w:szCs w:val="24"/>
        </w:rPr>
      </w:pPr>
    </w:p>
    <w:p w:rsidR="00384D53" w:rsidRPr="00FC5E71" w:rsidRDefault="00384D53" w:rsidP="00384D53">
      <w:pPr>
        <w:autoSpaceDE w:val="0"/>
        <w:autoSpaceDN w:val="0"/>
        <w:adjustRightInd w:val="0"/>
        <w:spacing w:after="0" w:line="240" w:lineRule="auto"/>
        <w:jc w:val="center"/>
        <w:rPr>
          <w:rFonts w:ascii="Times New Roman" w:eastAsia="Times New Roman" w:hAnsi="Times New Roman" w:cs="Times New Roman"/>
          <w:b/>
          <w:noProof w:val="0"/>
          <w:color w:val="000000"/>
          <w:sz w:val="72"/>
          <w:szCs w:val="72"/>
        </w:rPr>
      </w:pPr>
      <w:r w:rsidRPr="00FC5E71">
        <w:rPr>
          <w:rFonts w:ascii="Times New Roman" w:eastAsia="Times New Roman" w:hAnsi="Times New Roman" w:cs="Times New Roman"/>
          <w:b/>
          <w:noProof w:val="0"/>
          <w:color w:val="000000"/>
          <w:sz w:val="72"/>
          <w:szCs w:val="72"/>
        </w:rPr>
        <w:t>P</w:t>
      </w:r>
      <w:r>
        <w:rPr>
          <w:rFonts w:ascii="Times New Roman" w:eastAsia="Times New Roman" w:hAnsi="Times New Roman" w:cs="Times New Roman"/>
          <w:b/>
          <w:noProof w:val="0"/>
          <w:color w:val="000000"/>
          <w:sz w:val="72"/>
          <w:szCs w:val="72"/>
        </w:rPr>
        <w:t xml:space="preserve">  </w:t>
      </w:r>
      <w:r w:rsidRPr="00FC5E71">
        <w:rPr>
          <w:rFonts w:ascii="Times New Roman" w:eastAsia="Times New Roman" w:hAnsi="Times New Roman" w:cs="Times New Roman"/>
          <w:b/>
          <w:noProof w:val="0"/>
          <w:color w:val="000000"/>
          <w:sz w:val="72"/>
          <w:szCs w:val="72"/>
        </w:rPr>
        <w:t>L</w:t>
      </w:r>
      <w:r>
        <w:rPr>
          <w:rFonts w:ascii="Times New Roman" w:eastAsia="Times New Roman" w:hAnsi="Times New Roman" w:cs="Times New Roman"/>
          <w:b/>
          <w:noProof w:val="0"/>
          <w:color w:val="000000"/>
          <w:sz w:val="72"/>
          <w:szCs w:val="72"/>
        </w:rPr>
        <w:t xml:space="preserve"> </w:t>
      </w:r>
      <w:r w:rsidRPr="00FC5E71">
        <w:rPr>
          <w:rFonts w:ascii="Times New Roman" w:eastAsia="Times New Roman" w:hAnsi="Times New Roman" w:cs="Times New Roman"/>
          <w:b/>
          <w:noProof w:val="0"/>
          <w:color w:val="000000"/>
          <w:sz w:val="72"/>
          <w:szCs w:val="72"/>
        </w:rPr>
        <w:t>A</w:t>
      </w:r>
      <w:r>
        <w:rPr>
          <w:rFonts w:ascii="Times New Roman" w:eastAsia="Times New Roman" w:hAnsi="Times New Roman" w:cs="Times New Roman"/>
          <w:b/>
          <w:noProof w:val="0"/>
          <w:color w:val="000000"/>
          <w:sz w:val="72"/>
          <w:szCs w:val="72"/>
        </w:rPr>
        <w:t xml:space="preserve"> </w:t>
      </w:r>
      <w:r w:rsidRPr="00FC5E71">
        <w:rPr>
          <w:rFonts w:ascii="Times New Roman" w:eastAsia="Times New Roman" w:hAnsi="Times New Roman" w:cs="Times New Roman"/>
          <w:b/>
          <w:noProof w:val="0"/>
          <w:color w:val="000000"/>
          <w:sz w:val="72"/>
          <w:szCs w:val="72"/>
        </w:rPr>
        <w:t>N</w:t>
      </w:r>
      <w:r>
        <w:rPr>
          <w:rFonts w:ascii="Times New Roman" w:eastAsia="Times New Roman" w:hAnsi="Times New Roman" w:cs="Times New Roman"/>
          <w:b/>
          <w:noProof w:val="0"/>
          <w:color w:val="000000"/>
          <w:sz w:val="72"/>
          <w:szCs w:val="72"/>
        </w:rPr>
        <w:t xml:space="preserve"> </w:t>
      </w:r>
      <w:r w:rsidRPr="00FC5E71">
        <w:rPr>
          <w:rFonts w:ascii="Times New Roman" w:eastAsia="Times New Roman" w:hAnsi="Times New Roman" w:cs="Times New Roman"/>
          <w:b/>
          <w:noProof w:val="0"/>
          <w:color w:val="000000"/>
          <w:sz w:val="72"/>
          <w:szCs w:val="72"/>
        </w:rPr>
        <w:t>I</w:t>
      </w:r>
      <w:r>
        <w:rPr>
          <w:rFonts w:ascii="Times New Roman" w:eastAsia="Times New Roman" w:hAnsi="Times New Roman" w:cs="Times New Roman"/>
          <w:b/>
          <w:noProof w:val="0"/>
          <w:color w:val="000000"/>
          <w:sz w:val="72"/>
          <w:szCs w:val="72"/>
        </w:rPr>
        <w:t xml:space="preserve">   </w:t>
      </w:r>
      <w:r w:rsidRPr="00FC5E71">
        <w:rPr>
          <w:rFonts w:ascii="Times New Roman" w:eastAsia="Times New Roman" w:hAnsi="Times New Roman" w:cs="Times New Roman"/>
          <w:b/>
          <w:noProof w:val="0"/>
          <w:color w:val="000000"/>
          <w:sz w:val="72"/>
          <w:szCs w:val="72"/>
        </w:rPr>
        <w:t xml:space="preserve"> </w:t>
      </w:r>
      <w:r>
        <w:rPr>
          <w:rFonts w:ascii="Times New Roman" w:eastAsia="Times New Roman" w:hAnsi="Times New Roman" w:cs="Times New Roman"/>
          <w:b/>
          <w:noProof w:val="0"/>
          <w:color w:val="000000"/>
          <w:sz w:val="72"/>
          <w:szCs w:val="72"/>
        </w:rPr>
        <w:t xml:space="preserve">I   </w:t>
      </w:r>
      <w:r w:rsidRPr="00FC5E71">
        <w:rPr>
          <w:rFonts w:ascii="Times New Roman" w:eastAsia="Times New Roman" w:hAnsi="Times New Roman" w:cs="Times New Roman"/>
          <w:b/>
          <w:noProof w:val="0"/>
          <w:color w:val="000000"/>
          <w:sz w:val="72"/>
          <w:szCs w:val="72"/>
        </w:rPr>
        <w:t>P</w:t>
      </w:r>
      <w:r>
        <w:rPr>
          <w:rFonts w:ascii="Times New Roman" w:eastAsia="Times New Roman" w:hAnsi="Times New Roman" w:cs="Times New Roman"/>
          <w:b/>
          <w:noProof w:val="0"/>
          <w:color w:val="000000"/>
          <w:sz w:val="72"/>
          <w:szCs w:val="72"/>
        </w:rPr>
        <w:t xml:space="preserve"> </w:t>
      </w:r>
      <w:r w:rsidRPr="00FC5E71">
        <w:rPr>
          <w:rFonts w:ascii="Times New Roman" w:eastAsia="Times New Roman" w:hAnsi="Times New Roman" w:cs="Times New Roman"/>
          <w:b/>
          <w:noProof w:val="0"/>
          <w:color w:val="000000"/>
          <w:sz w:val="72"/>
          <w:szCs w:val="72"/>
        </w:rPr>
        <w:t>U</w:t>
      </w:r>
      <w:r>
        <w:rPr>
          <w:rFonts w:ascii="Times New Roman" w:eastAsia="Times New Roman" w:hAnsi="Times New Roman" w:cs="Times New Roman"/>
          <w:b/>
          <w:noProof w:val="0"/>
          <w:color w:val="000000"/>
          <w:sz w:val="72"/>
          <w:szCs w:val="72"/>
        </w:rPr>
        <w:t xml:space="preserve"> </w:t>
      </w:r>
      <w:r w:rsidRPr="00FC5E71">
        <w:rPr>
          <w:rFonts w:ascii="Times New Roman" w:eastAsia="Times New Roman" w:hAnsi="Times New Roman" w:cs="Times New Roman"/>
          <w:b/>
          <w:noProof w:val="0"/>
          <w:color w:val="000000"/>
          <w:sz w:val="72"/>
          <w:szCs w:val="72"/>
        </w:rPr>
        <w:t>N</w:t>
      </w:r>
      <w:r>
        <w:rPr>
          <w:rFonts w:ascii="Times New Roman" w:eastAsia="Times New Roman" w:hAnsi="Times New Roman" w:cs="Times New Roman"/>
          <w:b/>
          <w:noProof w:val="0"/>
          <w:color w:val="000000"/>
          <w:sz w:val="72"/>
          <w:szCs w:val="72"/>
        </w:rPr>
        <w:t xml:space="preserve"> </w:t>
      </w:r>
      <w:r w:rsidRPr="00FC5E71">
        <w:rPr>
          <w:rFonts w:ascii="Times New Roman" w:eastAsia="Times New Roman" w:hAnsi="Times New Roman" w:cs="Times New Roman"/>
          <w:b/>
          <w:noProof w:val="0"/>
          <w:color w:val="000000"/>
          <w:sz w:val="72"/>
          <w:szCs w:val="72"/>
        </w:rPr>
        <w:t>Ë</w:t>
      </w:r>
      <w:r>
        <w:rPr>
          <w:rFonts w:ascii="Times New Roman" w:eastAsia="Times New Roman" w:hAnsi="Times New Roman" w:cs="Times New Roman"/>
          <w:b/>
          <w:noProof w:val="0"/>
          <w:color w:val="000000"/>
          <w:sz w:val="72"/>
          <w:szCs w:val="72"/>
        </w:rPr>
        <w:t xml:space="preserve"> </w:t>
      </w:r>
      <w:r w:rsidRPr="00FC5E71">
        <w:rPr>
          <w:rFonts w:ascii="Times New Roman" w:eastAsia="Times New Roman" w:hAnsi="Times New Roman" w:cs="Times New Roman"/>
          <w:b/>
          <w:noProof w:val="0"/>
          <w:color w:val="000000"/>
          <w:sz w:val="72"/>
          <w:szCs w:val="72"/>
        </w:rPr>
        <w:t xml:space="preserve">S </w:t>
      </w:r>
    </w:p>
    <w:p w:rsidR="00384D53" w:rsidRPr="00CA3284" w:rsidRDefault="00384D53" w:rsidP="00384D53">
      <w:pPr>
        <w:autoSpaceDE w:val="0"/>
        <w:autoSpaceDN w:val="0"/>
        <w:adjustRightInd w:val="0"/>
        <w:spacing w:after="0" w:line="240" w:lineRule="auto"/>
        <w:jc w:val="center"/>
        <w:rPr>
          <w:rFonts w:ascii="Times New Roman" w:eastAsia="Times New Roman" w:hAnsi="Times New Roman" w:cs="Times New Roman"/>
          <w:b/>
          <w:bCs/>
          <w:noProof w:val="0"/>
          <w:color w:val="000000"/>
          <w:sz w:val="30"/>
          <w:szCs w:val="30"/>
        </w:rPr>
      </w:pPr>
      <w:r w:rsidRPr="00CA3284">
        <w:rPr>
          <w:rFonts w:ascii="Times New Roman" w:eastAsia="Times New Roman" w:hAnsi="Times New Roman" w:cs="Times New Roman"/>
          <w:b/>
          <w:bCs/>
          <w:noProof w:val="0"/>
          <w:color w:val="000000"/>
          <w:sz w:val="30"/>
          <w:szCs w:val="30"/>
        </w:rPr>
        <w:t>NJËVJEÇARE</w:t>
      </w:r>
    </w:p>
    <w:p w:rsidR="00384D53" w:rsidRPr="00CA3284" w:rsidRDefault="00384D53" w:rsidP="00384D53">
      <w:pPr>
        <w:autoSpaceDE w:val="0"/>
        <w:autoSpaceDN w:val="0"/>
        <w:adjustRightInd w:val="0"/>
        <w:spacing w:after="0" w:line="240" w:lineRule="auto"/>
        <w:jc w:val="center"/>
        <w:rPr>
          <w:rFonts w:ascii="Times New Roman" w:eastAsia="Times New Roman" w:hAnsi="Times New Roman" w:cs="Times New Roman"/>
          <w:b/>
          <w:bCs/>
          <w:noProof w:val="0"/>
          <w:color w:val="000000"/>
          <w:sz w:val="30"/>
          <w:szCs w:val="30"/>
        </w:rPr>
      </w:pPr>
    </w:p>
    <w:p w:rsidR="00384D53" w:rsidRPr="00CA3284" w:rsidRDefault="00384D53" w:rsidP="00384D53">
      <w:pPr>
        <w:autoSpaceDE w:val="0"/>
        <w:autoSpaceDN w:val="0"/>
        <w:adjustRightInd w:val="0"/>
        <w:spacing w:after="0" w:line="240" w:lineRule="auto"/>
        <w:jc w:val="center"/>
        <w:rPr>
          <w:rFonts w:ascii="Times New Roman" w:eastAsia="Times New Roman" w:hAnsi="Times New Roman" w:cs="Times New Roman"/>
          <w:b/>
          <w:bCs/>
          <w:noProof w:val="0"/>
          <w:color w:val="000000"/>
          <w:sz w:val="30"/>
          <w:szCs w:val="30"/>
        </w:rPr>
      </w:pPr>
    </w:p>
    <w:p w:rsidR="00384D53" w:rsidRPr="00CA3284" w:rsidRDefault="00384D53" w:rsidP="00384D53">
      <w:pPr>
        <w:autoSpaceDE w:val="0"/>
        <w:autoSpaceDN w:val="0"/>
        <w:adjustRightInd w:val="0"/>
        <w:spacing w:after="0" w:line="240" w:lineRule="auto"/>
        <w:jc w:val="center"/>
        <w:rPr>
          <w:rFonts w:ascii="Times New Roman" w:eastAsia="Times New Roman" w:hAnsi="Times New Roman" w:cs="Times New Roman"/>
          <w:b/>
          <w:bCs/>
          <w:noProof w:val="0"/>
          <w:color w:val="000000"/>
          <w:sz w:val="30"/>
          <w:szCs w:val="30"/>
        </w:rPr>
      </w:pPr>
    </w:p>
    <w:p w:rsidR="00384D53" w:rsidRPr="00E92F80" w:rsidRDefault="00384D53" w:rsidP="00384D53">
      <w:pPr>
        <w:spacing w:after="0" w:line="240" w:lineRule="auto"/>
        <w:jc w:val="center"/>
        <w:rPr>
          <w:rFonts w:ascii="Times New Roman" w:eastAsia="Times New Roman" w:hAnsi="Times New Roman" w:cs="Times New Roman"/>
          <w:b/>
          <w:noProof w:val="0"/>
          <w:color w:val="000000"/>
          <w:sz w:val="40"/>
          <w:szCs w:val="40"/>
        </w:rPr>
      </w:pPr>
      <w:r w:rsidRPr="00E92F80">
        <w:rPr>
          <w:rFonts w:ascii="Times New Roman" w:eastAsia="Times New Roman" w:hAnsi="Times New Roman" w:cs="Times New Roman"/>
          <w:b/>
          <w:noProof w:val="0"/>
          <w:color w:val="000000"/>
          <w:sz w:val="40"/>
          <w:szCs w:val="40"/>
        </w:rPr>
        <w:t>DREJTORIA  E  ARSIMIT</w:t>
      </w:r>
    </w:p>
    <w:p w:rsidR="00384D53" w:rsidRPr="00CA3284" w:rsidRDefault="00384D53" w:rsidP="00384D53">
      <w:pPr>
        <w:spacing w:after="0" w:line="240" w:lineRule="auto"/>
        <w:rPr>
          <w:rFonts w:ascii="Times New Roman" w:eastAsia="Times New Roman" w:hAnsi="Times New Roman" w:cs="Times New Roman"/>
          <w:b/>
          <w:noProof w:val="0"/>
          <w:color w:val="000000"/>
          <w:sz w:val="24"/>
          <w:szCs w:val="24"/>
        </w:rPr>
      </w:pPr>
    </w:p>
    <w:p w:rsidR="00384D53" w:rsidRPr="00CA3284" w:rsidRDefault="00384D53" w:rsidP="00384D53">
      <w:pPr>
        <w:autoSpaceDE w:val="0"/>
        <w:autoSpaceDN w:val="0"/>
        <w:adjustRightInd w:val="0"/>
        <w:spacing w:after="0" w:line="240" w:lineRule="auto"/>
        <w:jc w:val="center"/>
        <w:rPr>
          <w:rFonts w:ascii="Times New Roman" w:eastAsia="Times New Roman" w:hAnsi="Times New Roman" w:cs="Times New Roman"/>
          <w:b/>
          <w:bCs/>
          <w:noProof w:val="0"/>
          <w:color w:val="000000"/>
          <w:sz w:val="24"/>
        </w:rPr>
      </w:pPr>
      <w:r w:rsidRPr="00CA3284">
        <w:rPr>
          <w:rFonts w:ascii="Times New Roman" w:eastAsia="Times New Roman" w:hAnsi="Times New Roman" w:cs="Times New Roman"/>
          <w:b/>
          <w:bCs/>
          <w:noProof w:val="0"/>
          <w:color w:val="000000"/>
          <w:sz w:val="24"/>
        </w:rPr>
        <w:t xml:space="preserve">VITI </w:t>
      </w:r>
      <w:r>
        <w:rPr>
          <w:rFonts w:ascii="Times New Roman" w:eastAsia="Times New Roman" w:hAnsi="Times New Roman" w:cs="Times New Roman"/>
          <w:b/>
          <w:bCs/>
          <w:noProof w:val="0"/>
          <w:color w:val="000000"/>
          <w:sz w:val="24"/>
        </w:rPr>
        <w:t xml:space="preserve"> </w:t>
      </w:r>
      <w:r w:rsidRPr="00CA3284">
        <w:rPr>
          <w:rFonts w:ascii="Times New Roman" w:eastAsia="Times New Roman" w:hAnsi="Times New Roman" w:cs="Times New Roman"/>
          <w:b/>
          <w:bCs/>
          <w:noProof w:val="0"/>
          <w:color w:val="000000"/>
          <w:sz w:val="24"/>
        </w:rPr>
        <w:t xml:space="preserve">KALENDARIK </w:t>
      </w:r>
      <w:r w:rsidR="00C9539B">
        <w:rPr>
          <w:rFonts w:ascii="Times New Roman" w:eastAsia="Times New Roman" w:hAnsi="Times New Roman" w:cs="Times New Roman"/>
          <w:b/>
          <w:bCs/>
          <w:noProof w:val="0"/>
          <w:color w:val="000000"/>
          <w:sz w:val="24"/>
        </w:rPr>
        <w:t xml:space="preserve"> 2026</w:t>
      </w:r>
    </w:p>
    <w:p w:rsidR="00384D53" w:rsidRPr="00CA3284" w:rsidRDefault="00384D53" w:rsidP="00384D53">
      <w:pPr>
        <w:spacing w:after="0" w:line="240" w:lineRule="auto"/>
        <w:jc w:val="center"/>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jc w:val="center"/>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C9539B" w:rsidP="00384D53">
      <w:pPr>
        <w:spacing w:after="0" w:line="240" w:lineRule="auto"/>
        <w:jc w:val="center"/>
        <w:rPr>
          <w:rFonts w:ascii="Times New Roman" w:eastAsia="Times New Roman" w:hAnsi="Times New Roman" w:cs="Times New Roman"/>
          <w:b/>
          <w:noProof w:val="0"/>
          <w:color w:val="000000"/>
          <w:sz w:val="28"/>
          <w:szCs w:val="24"/>
        </w:rPr>
      </w:pPr>
      <w:r>
        <w:rPr>
          <w:rFonts w:ascii="Times New Roman" w:eastAsia="Times New Roman" w:hAnsi="Times New Roman" w:cs="Times New Roman"/>
          <w:b/>
          <w:noProof w:val="0"/>
          <w:color w:val="000000"/>
          <w:sz w:val="28"/>
          <w:szCs w:val="24"/>
        </w:rPr>
        <w:t>Janar,  2026</w:t>
      </w: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val="en-US"/>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val="en-US"/>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val="en-US"/>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val="en-US"/>
        </w:rPr>
      </w:pPr>
    </w:p>
    <w:p w:rsidR="00384D53" w:rsidRDefault="00384D53" w:rsidP="00384D53">
      <w:pPr>
        <w:keepNext/>
        <w:keepLines/>
        <w:spacing w:before="480" w:after="0" w:line="276" w:lineRule="auto"/>
        <w:jc w:val="center"/>
        <w:rPr>
          <w:rFonts w:ascii="Times New Roman" w:eastAsia="Times New Roman" w:hAnsi="Times New Roman" w:cs="Times New Roman"/>
          <w:b/>
          <w:bCs/>
          <w:noProof w:val="0"/>
          <w:color w:val="000000"/>
          <w:sz w:val="28"/>
          <w:szCs w:val="24"/>
          <w:lang w:eastAsia="x-none"/>
        </w:rPr>
      </w:pPr>
    </w:p>
    <w:p w:rsidR="00384D53" w:rsidRPr="00CA3284" w:rsidRDefault="00384D53" w:rsidP="00384D53">
      <w:pPr>
        <w:keepNext/>
        <w:keepLines/>
        <w:spacing w:before="480" w:after="0" w:line="276" w:lineRule="auto"/>
        <w:jc w:val="center"/>
        <w:rPr>
          <w:rFonts w:ascii="Times New Roman" w:eastAsia="Times New Roman" w:hAnsi="Times New Roman" w:cs="Times New Roman"/>
          <w:b/>
          <w:bCs/>
          <w:noProof w:val="0"/>
          <w:color w:val="000000"/>
          <w:sz w:val="28"/>
          <w:szCs w:val="24"/>
          <w:lang w:eastAsia="x-none"/>
        </w:rPr>
      </w:pPr>
      <w:r w:rsidRPr="00CA3284">
        <w:rPr>
          <w:rFonts w:ascii="Times New Roman" w:eastAsia="Times New Roman" w:hAnsi="Times New Roman" w:cs="Times New Roman"/>
          <w:b/>
          <w:bCs/>
          <w:noProof w:val="0"/>
          <w:color w:val="000000"/>
          <w:sz w:val="28"/>
          <w:szCs w:val="24"/>
          <w:lang w:eastAsia="x-none"/>
        </w:rPr>
        <w:t xml:space="preserve">Përmbajtja </w:t>
      </w: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eastAsia="x-none"/>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eastAsia="x-none"/>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val="en-US"/>
        </w:rPr>
      </w:pPr>
    </w:p>
    <w:tbl>
      <w:tblPr>
        <w:tblStyle w:val="TableGrid"/>
        <w:tblW w:w="9512" w:type="dxa"/>
        <w:tblLook w:val="04A0" w:firstRow="1" w:lastRow="0" w:firstColumn="1" w:lastColumn="0" w:noHBand="0" w:noVBand="1"/>
      </w:tblPr>
      <w:tblGrid>
        <w:gridCol w:w="9056"/>
        <w:gridCol w:w="456"/>
      </w:tblGrid>
      <w:tr w:rsidR="00384D53" w:rsidRPr="00CA3284" w:rsidTr="001610FC">
        <w:trPr>
          <w:trHeight w:val="487"/>
        </w:trPr>
        <w:tc>
          <w:tcPr>
            <w:tcW w:w="9056" w:type="dxa"/>
            <w:tcBorders>
              <w:top w:val="single" w:sz="4" w:space="0" w:color="FFFFFF"/>
              <w:left w:val="single" w:sz="4" w:space="0" w:color="FFFFFF"/>
              <w:bottom w:val="single" w:sz="4" w:space="0" w:color="FFFFFF"/>
              <w:right w:val="single" w:sz="4" w:space="0" w:color="FFFFFF"/>
            </w:tcBorders>
            <w:vAlign w:val="bottom"/>
          </w:tcPr>
          <w:p w:rsidR="00384D53" w:rsidRPr="00CA3284" w:rsidRDefault="00384D53" w:rsidP="001610FC">
            <w:pPr>
              <w:rPr>
                <w:rFonts w:ascii="Times New Roman" w:eastAsia="Times New Roman" w:hAnsi="Times New Roman" w:cs="Times New Roman"/>
                <w:noProof w:val="0"/>
                <w:color w:val="000000"/>
                <w:sz w:val="24"/>
                <w:szCs w:val="24"/>
                <w:lang w:val="en-US"/>
              </w:rPr>
            </w:pPr>
            <w:proofErr w:type="spellStart"/>
            <w:r w:rsidRPr="00CA3284">
              <w:rPr>
                <w:rFonts w:ascii="Times New Roman" w:eastAsia="Times New Roman" w:hAnsi="Times New Roman" w:cs="Times New Roman"/>
                <w:noProof w:val="0"/>
                <w:color w:val="000000"/>
                <w:sz w:val="24"/>
                <w:szCs w:val="24"/>
                <w:lang w:val="en-US"/>
              </w:rPr>
              <w:t>Përmbajtja</w:t>
            </w:r>
            <w:proofErr w:type="spellEnd"/>
            <w:r>
              <w:rPr>
                <w:rFonts w:ascii="Times New Roman" w:eastAsia="Times New Roman" w:hAnsi="Times New Roman" w:cs="Times New Roman"/>
                <w:noProof w:val="0"/>
                <w:color w:val="000000"/>
                <w:sz w:val="24"/>
                <w:szCs w:val="24"/>
                <w:lang w:val="en-US"/>
              </w:rPr>
              <w:t xml:space="preserve"> </w:t>
            </w:r>
            <w:r w:rsidRPr="00CA3284">
              <w:rPr>
                <w:rFonts w:ascii="Times New Roman" w:eastAsia="Times New Roman" w:hAnsi="Times New Roman" w:cs="Times New Roman"/>
                <w:noProof w:val="0"/>
                <w:color w:val="000000"/>
                <w:sz w:val="24"/>
                <w:szCs w:val="24"/>
                <w:lang w:val="en-US"/>
              </w:rPr>
              <w:t>……..…………………………………………………………………………….</w:t>
            </w:r>
          </w:p>
        </w:tc>
        <w:tc>
          <w:tcPr>
            <w:tcW w:w="456" w:type="dxa"/>
            <w:tcBorders>
              <w:top w:val="single" w:sz="4" w:space="0" w:color="FFFFFF"/>
              <w:left w:val="single" w:sz="4" w:space="0" w:color="FFFFFF"/>
              <w:bottom w:val="single" w:sz="4" w:space="0" w:color="FFFFFF"/>
              <w:right w:val="single" w:sz="4" w:space="0" w:color="FFFFFF"/>
            </w:tcBorders>
            <w:vAlign w:val="bottom"/>
          </w:tcPr>
          <w:p w:rsidR="00384D53" w:rsidRPr="00CA3284" w:rsidRDefault="00384D53" w:rsidP="001610FC">
            <w:pPr>
              <w:jc w:val="center"/>
              <w:rPr>
                <w:rFonts w:ascii="Times New Roman" w:eastAsia="Times New Roman" w:hAnsi="Times New Roman" w:cs="Times New Roman"/>
                <w:noProof w:val="0"/>
                <w:color w:val="000000"/>
                <w:sz w:val="24"/>
                <w:szCs w:val="24"/>
                <w:lang w:val="en-US"/>
              </w:rPr>
            </w:pPr>
            <w:r w:rsidRPr="00CA3284">
              <w:rPr>
                <w:rFonts w:ascii="Times New Roman" w:eastAsia="Times New Roman" w:hAnsi="Times New Roman" w:cs="Times New Roman"/>
                <w:noProof w:val="0"/>
                <w:color w:val="000000"/>
                <w:sz w:val="24"/>
                <w:szCs w:val="24"/>
                <w:lang w:val="en-US"/>
              </w:rPr>
              <w:t>2</w:t>
            </w:r>
          </w:p>
        </w:tc>
      </w:tr>
      <w:tr w:rsidR="00384D53" w:rsidRPr="00CA3284" w:rsidTr="001610FC">
        <w:trPr>
          <w:trHeight w:val="487"/>
        </w:trPr>
        <w:tc>
          <w:tcPr>
            <w:tcW w:w="9056" w:type="dxa"/>
            <w:tcBorders>
              <w:top w:val="single" w:sz="4" w:space="0" w:color="FFFFFF"/>
              <w:left w:val="single" w:sz="4" w:space="0" w:color="FFFFFF"/>
              <w:bottom w:val="single" w:sz="4" w:space="0" w:color="FFFFFF"/>
              <w:right w:val="single" w:sz="4" w:space="0" w:color="FFFFFF"/>
            </w:tcBorders>
            <w:vAlign w:val="bottom"/>
          </w:tcPr>
          <w:p w:rsidR="00384D53" w:rsidRPr="00CA3284" w:rsidRDefault="00384D53" w:rsidP="001610FC">
            <w:pPr>
              <w:rPr>
                <w:rFonts w:ascii="Times New Roman" w:eastAsia="Times New Roman" w:hAnsi="Times New Roman" w:cs="Times New Roman"/>
                <w:noProof w:val="0"/>
                <w:color w:val="000000"/>
                <w:sz w:val="24"/>
                <w:szCs w:val="24"/>
                <w:lang w:val="en-US"/>
              </w:rPr>
            </w:pPr>
            <w:proofErr w:type="spellStart"/>
            <w:r w:rsidRPr="00CA3284">
              <w:rPr>
                <w:rFonts w:ascii="Times New Roman" w:eastAsia="Times New Roman" w:hAnsi="Times New Roman" w:cs="Times New Roman"/>
                <w:noProof w:val="0"/>
                <w:color w:val="000000"/>
                <w:sz w:val="24"/>
                <w:szCs w:val="24"/>
                <w:lang w:val="en-US"/>
              </w:rPr>
              <w:t>Hyrje</w:t>
            </w:r>
            <w:proofErr w:type="spellEnd"/>
            <w:r w:rsidRPr="00CA3284">
              <w:rPr>
                <w:rFonts w:ascii="Times New Roman" w:eastAsia="Times New Roman" w:hAnsi="Times New Roman" w:cs="Times New Roman"/>
                <w:noProof w:val="0"/>
                <w:color w:val="000000"/>
                <w:sz w:val="24"/>
                <w:szCs w:val="24"/>
                <w:lang w:val="en-US"/>
              </w:rPr>
              <w:t>…………………………………………………………………………………………</w:t>
            </w:r>
          </w:p>
        </w:tc>
        <w:tc>
          <w:tcPr>
            <w:tcW w:w="456" w:type="dxa"/>
            <w:tcBorders>
              <w:top w:val="single" w:sz="4" w:space="0" w:color="FFFFFF"/>
              <w:left w:val="single" w:sz="4" w:space="0" w:color="FFFFFF"/>
              <w:bottom w:val="single" w:sz="4" w:space="0" w:color="FFFFFF"/>
              <w:right w:val="single" w:sz="4" w:space="0" w:color="FFFFFF"/>
            </w:tcBorders>
            <w:vAlign w:val="bottom"/>
          </w:tcPr>
          <w:p w:rsidR="00384D53" w:rsidRPr="00CA3284" w:rsidRDefault="00384D53" w:rsidP="001610FC">
            <w:pPr>
              <w:jc w:val="center"/>
              <w:rPr>
                <w:rFonts w:ascii="Times New Roman" w:eastAsia="Times New Roman" w:hAnsi="Times New Roman" w:cs="Times New Roman"/>
                <w:noProof w:val="0"/>
                <w:color w:val="000000"/>
                <w:sz w:val="24"/>
                <w:szCs w:val="24"/>
                <w:lang w:val="en-US"/>
              </w:rPr>
            </w:pPr>
            <w:r w:rsidRPr="00CA3284">
              <w:rPr>
                <w:rFonts w:ascii="Times New Roman" w:eastAsia="Times New Roman" w:hAnsi="Times New Roman" w:cs="Times New Roman"/>
                <w:noProof w:val="0"/>
                <w:color w:val="000000"/>
                <w:sz w:val="24"/>
                <w:szCs w:val="24"/>
                <w:lang w:val="en-US"/>
              </w:rPr>
              <w:t>3</w:t>
            </w:r>
          </w:p>
        </w:tc>
      </w:tr>
      <w:tr w:rsidR="00384D53" w:rsidRPr="00CA3284" w:rsidTr="001610FC">
        <w:trPr>
          <w:trHeight w:val="487"/>
        </w:trPr>
        <w:tc>
          <w:tcPr>
            <w:tcW w:w="9056" w:type="dxa"/>
            <w:tcBorders>
              <w:top w:val="single" w:sz="4" w:space="0" w:color="FFFFFF"/>
              <w:left w:val="single" w:sz="4" w:space="0" w:color="FFFFFF"/>
              <w:bottom w:val="single" w:sz="4" w:space="0" w:color="FFFFFF"/>
              <w:right w:val="single" w:sz="4" w:space="0" w:color="FFFFFF"/>
            </w:tcBorders>
            <w:shd w:val="clear" w:color="auto" w:fill="FFFFFF"/>
            <w:vAlign w:val="bottom"/>
          </w:tcPr>
          <w:p w:rsidR="00384D53" w:rsidRPr="00CA3284" w:rsidRDefault="00384D53" w:rsidP="001610FC">
            <w:pPr>
              <w:rPr>
                <w:rFonts w:ascii="Times New Roman" w:eastAsia="Times New Roman" w:hAnsi="Times New Roman" w:cs="Times New Roman"/>
                <w:noProof w:val="0"/>
                <w:color w:val="000000"/>
                <w:sz w:val="24"/>
                <w:szCs w:val="24"/>
                <w:lang w:val="en-US"/>
              </w:rPr>
            </w:pPr>
            <w:proofErr w:type="spellStart"/>
            <w:r w:rsidRPr="00CA3284">
              <w:rPr>
                <w:rFonts w:ascii="Times New Roman" w:eastAsia="Times New Roman" w:hAnsi="Times New Roman" w:cs="Times New Roman"/>
                <w:noProof w:val="0"/>
                <w:color w:val="000000"/>
                <w:sz w:val="24"/>
                <w:szCs w:val="24"/>
                <w:lang w:val="en-US"/>
              </w:rPr>
              <w:t>Plani</w:t>
            </w:r>
            <w:proofErr w:type="spellEnd"/>
            <w:r w:rsidRPr="00CA3284">
              <w:rPr>
                <w:rFonts w:ascii="Times New Roman" w:eastAsia="Times New Roman" w:hAnsi="Times New Roman" w:cs="Times New Roman"/>
                <w:noProof w:val="0"/>
                <w:color w:val="000000"/>
                <w:sz w:val="24"/>
                <w:szCs w:val="24"/>
                <w:lang w:val="en-US"/>
              </w:rPr>
              <w:t xml:space="preserve"> i </w:t>
            </w:r>
            <w:proofErr w:type="spellStart"/>
            <w:r w:rsidRPr="00CA3284">
              <w:rPr>
                <w:rFonts w:ascii="Times New Roman" w:eastAsia="Times New Roman" w:hAnsi="Times New Roman" w:cs="Times New Roman"/>
                <w:noProof w:val="0"/>
                <w:color w:val="000000"/>
                <w:sz w:val="24"/>
                <w:szCs w:val="24"/>
                <w:lang w:val="en-US"/>
              </w:rPr>
              <w:t>punës</w:t>
            </w:r>
            <w:proofErr w:type="spellEnd"/>
            <w:r>
              <w:rPr>
                <w:rFonts w:ascii="Times New Roman" w:eastAsia="Times New Roman" w:hAnsi="Times New Roman" w:cs="Times New Roman"/>
                <w:noProof w:val="0"/>
                <w:color w:val="000000"/>
                <w:sz w:val="24"/>
                <w:szCs w:val="24"/>
                <w:lang w:val="en-US"/>
              </w:rPr>
              <w:t xml:space="preserve">  </w:t>
            </w:r>
            <w:r w:rsidRPr="00CA3284">
              <w:rPr>
                <w:rFonts w:ascii="Times New Roman" w:eastAsia="Times New Roman" w:hAnsi="Times New Roman" w:cs="Times New Roman"/>
                <w:noProof w:val="0"/>
                <w:color w:val="000000"/>
                <w:sz w:val="24"/>
                <w:szCs w:val="24"/>
                <w:lang w:val="en-US"/>
              </w:rPr>
              <w:t>………………………………………………………………………………....</w:t>
            </w:r>
          </w:p>
        </w:tc>
        <w:tc>
          <w:tcPr>
            <w:tcW w:w="456" w:type="dxa"/>
            <w:tcBorders>
              <w:top w:val="single" w:sz="4" w:space="0" w:color="FFFFFF"/>
              <w:left w:val="single" w:sz="4" w:space="0" w:color="FFFFFF"/>
              <w:bottom w:val="single" w:sz="4" w:space="0" w:color="FFFFFF"/>
              <w:right w:val="single" w:sz="4" w:space="0" w:color="FFFFFF"/>
            </w:tcBorders>
            <w:vAlign w:val="bottom"/>
          </w:tcPr>
          <w:p w:rsidR="00384D53" w:rsidRPr="00CA3284" w:rsidRDefault="00384D53" w:rsidP="001610FC">
            <w:pPr>
              <w:jc w:val="center"/>
              <w:rPr>
                <w:rFonts w:ascii="Times New Roman" w:eastAsia="Times New Roman" w:hAnsi="Times New Roman" w:cs="Times New Roman"/>
                <w:noProof w:val="0"/>
                <w:color w:val="000000"/>
                <w:sz w:val="24"/>
                <w:szCs w:val="24"/>
                <w:lang w:val="en-US"/>
              </w:rPr>
            </w:pPr>
            <w:r w:rsidRPr="00CA3284">
              <w:rPr>
                <w:rFonts w:ascii="Times New Roman" w:eastAsia="Times New Roman" w:hAnsi="Times New Roman" w:cs="Times New Roman"/>
                <w:noProof w:val="0"/>
                <w:color w:val="000000"/>
                <w:sz w:val="24"/>
                <w:szCs w:val="24"/>
                <w:lang w:val="en-US"/>
              </w:rPr>
              <w:t>4</w:t>
            </w:r>
          </w:p>
        </w:tc>
      </w:tr>
      <w:tr w:rsidR="00384D53" w:rsidRPr="00CA3284" w:rsidTr="001610FC">
        <w:trPr>
          <w:trHeight w:val="487"/>
        </w:trPr>
        <w:tc>
          <w:tcPr>
            <w:tcW w:w="9056" w:type="dxa"/>
            <w:tcBorders>
              <w:top w:val="single" w:sz="4" w:space="0" w:color="FFFFFF"/>
              <w:left w:val="single" w:sz="4" w:space="0" w:color="FFFFFF"/>
              <w:bottom w:val="single" w:sz="4" w:space="0" w:color="FFFFFF"/>
              <w:right w:val="single" w:sz="4" w:space="0" w:color="FFFFFF"/>
            </w:tcBorders>
            <w:shd w:val="clear" w:color="auto" w:fill="FFFFFF"/>
            <w:vAlign w:val="bottom"/>
          </w:tcPr>
          <w:p w:rsidR="00384D53" w:rsidRPr="00CA3284" w:rsidRDefault="00384D53" w:rsidP="001610FC">
            <w:pPr>
              <w:rPr>
                <w:rFonts w:ascii="Times New Roman" w:eastAsia="Times New Roman" w:hAnsi="Times New Roman" w:cs="Times New Roman"/>
                <w:noProof w:val="0"/>
                <w:color w:val="000000"/>
                <w:sz w:val="24"/>
                <w:szCs w:val="24"/>
                <w:lang w:val="en-US"/>
              </w:rPr>
            </w:pPr>
            <w:proofErr w:type="spellStart"/>
            <w:r w:rsidRPr="00CA3284">
              <w:rPr>
                <w:rFonts w:ascii="Times New Roman" w:eastAsia="Times New Roman" w:hAnsi="Times New Roman" w:cs="Times New Roman"/>
                <w:noProof w:val="0"/>
                <w:color w:val="000000"/>
                <w:sz w:val="24"/>
                <w:szCs w:val="24"/>
                <w:lang w:val="en-US"/>
              </w:rPr>
              <w:t>Vizioni</w:t>
            </w:r>
            <w:proofErr w:type="spellEnd"/>
            <w:r w:rsidRPr="00CA3284">
              <w:rPr>
                <w:rFonts w:ascii="Times New Roman" w:eastAsia="Times New Roman" w:hAnsi="Times New Roman" w:cs="Times New Roman"/>
                <w:noProof w:val="0"/>
                <w:color w:val="000000"/>
                <w:sz w:val="24"/>
                <w:szCs w:val="24"/>
                <w:lang w:val="en-US"/>
              </w:rPr>
              <w:t>……………………………………………………………………………………….</w:t>
            </w:r>
          </w:p>
        </w:tc>
        <w:tc>
          <w:tcPr>
            <w:tcW w:w="456" w:type="dxa"/>
            <w:tcBorders>
              <w:top w:val="single" w:sz="4" w:space="0" w:color="FFFFFF"/>
              <w:left w:val="single" w:sz="4" w:space="0" w:color="FFFFFF"/>
              <w:bottom w:val="single" w:sz="4" w:space="0" w:color="FFFFFF"/>
              <w:right w:val="single" w:sz="4" w:space="0" w:color="FFFFFF"/>
            </w:tcBorders>
            <w:vAlign w:val="bottom"/>
          </w:tcPr>
          <w:p w:rsidR="00384D53" w:rsidRPr="00CA3284" w:rsidRDefault="00384D53" w:rsidP="001610FC">
            <w:pPr>
              <w:jc w:val="center"/>
              <w:rPr>
                <w:rFonts w:ascii="Times New Roman" w:eastAsia="Times New Roman" w:hAnsi="Times New Roman" w:cs="Times New Roman"/>
                <w:noProof w:val="0"/>
                <w:color w:val="000000"/>
                <w:sz w:val="24"/>
                <w:szCs w:val="24"/>
                <w:lang w:val="en-US"/>
              </w:rPr>
            </w:pPr>
            <w:r w:rsidRPr="00CA3284">
              <w:rPr>
                <w:rFonts w:ascii="Times New Roman" w:eastAsia="Times New Roman" w:hAnsi="Times New Roman" w:cs="Times New Roman"/>
                <w:noProof w:val="0"/>
                <w:color w:val="000000"/>
                <w:sz w:val="24"/>
                <w:szCs w:val="24"/>
                <w:lang w:val="en-US"/>
              </w:rPr>
              <w:t>4</w:t>
            </w:r>
          </w:p>
        </w:tc>
      </w:tr>
      <w:tr w:rsidR="00384D53" w:rsidRPr="00CA3284" w:rsidTr="001610FC">
        <w:trPr>
          <w:trHeight w:val="487"/>
        </w:trPr>
        <w:tc>
          <w:tcPr>
            <w:tcW w:w="9056" w:type="dxa"/>
            <w:tcBorders>
              <w:top w:val="single" w:sz="4" w:space="0" w:color="FFFFFF"/>
              <w:left w:val="single" w:sz="4" w:space="0" w:color="FFFFFF"/>
              <w:bottom w:val="single" w:sz="4" w:space="0" w:color="FFFFFF"/>
              <w:right w:val="single" w:sz="4" w:space="0" w:color="FFFFFF"/>
            </w:tcBorders>
            <w:shd w:val="clear" w:color="auto" w:fill="FFFFFF"/>
            <w:vAlign w:val="bottom"/>
          </w:tcPr>
          <w:p w:rsidR="00384D53" w:rsidRPr="00CA3284" w:rsidRDefault="00384D53" w:rsidP="001610FC">
            <w:pPr>
              <w:rPr>
                <w:rFonts w:ascii="Times New Roman" w:eastAsia="Times New Roman" w:hAnsi="Times New Roman" w:cs="Times New Roman"/>
                <w:noProof w:val="0"/>
                <w:color w:val="000000"/>
                <w:sz w:val="24"/>
                <w:szCs w:val="24"/>
                <w:lang w:val="en-US"/>
              </w:rPr>
            </w:pPr>
            <w:proofErr w:type="spellStart"/>
            <w:r w:rsidRPr="00CA3284">
              <w:rPr>
                <w:rFonts w:ascii="Times New Roman" w:eastAsia="Times New Roman" w:hAnsi="Times New Roman" w:cs="Times New Roman"/>
                <w:noProof w:val="0"/>
                <w:color w:val="000000"/>
                <w:sz w:val="24"/>
                <w:szCs w:val="24"/>
                <w:lang w:val="en-US"/>
              </w:rPr>
              <w:t>Misioni</w:t>
            </w:r>
            <w:proofErr w:type="spellEnd"/>
            <w:r w:rsidRPr="00CA3284">
              <w:rPr>
                <w:rFonts w:ascii="Times New Roman" w:eastAsia="Times New Roman" w:hAnsi="Times New Roman" w:cs="Times New Roman"/>
                <w:noProof w:val="0"/>
                <w:color w:val="000000"/>
                <w:sz w:val="24"/>
                <w:szCs w:val="24"/>
                <w:lang w:val="en-US"/>
              </w:rPr>
              <w:t>……………………………………………………………………………………….</w:t>
            </w:r>
          </w:p>
        </w:tc>
        <w:tc>
          <w:tcPr>
            <w:tcW w:w="456" w:type="dxa"/>
            <w:tcBorders>
              <w:top w:val="single" w:sz="4" w:space="0" w:color="FFFFFF"/>
              <w:left w:val="single" w:sz="4" w:space="0" w:color="FFFFFF"/>
              <w:bottom w:val="single" w:sz="4" w:space="0" w:color="FFFFFF"/>
              <w:right w:val="single" w:sz="4" w:space="0" w:color="FFFFFF"/>
            </w:tcBorders>
            <w:vAlign w:val="bottom"/>
          </w:tcPr>
          <w:p w:rsidR="00384D53" w:rsidRPr="00CA3284" w:rsidRDefault="00384D53" w:rsidP="001610FC">
            <w:pPr>
              <w:jc w:val="center"/>
              <w:rPr>
                <w:rFonts w:ascii="Times New Roman" w:eastAsia="Times New Roman" w:hAnsi="Times New Roman" w:cs="Times New Roman"/>
                <w:noProof w:val="0"/>
                <w:color w:val="000000"/>
                <w:sz w:val="24"/>
                <w:szCs w:val="24"/>
                <w:lang w:val="en-US"/>
              </w:rPr>
            </w:pPr>
            <w:r w:rsidRPr="00CA3284">
              <w:rPr>
                <w:rFonts w:ascii="Times New Roman" w:eastAsia="Times New Roman" w:hAnsi="Times New Roman" w:cs="Times New Roman"/>
                <w:noProof w:val="0"/>
                <w:color w:val="000000"/>
                <w:sz w:val="24"/>
                <w:szCs w:val="24"/>
                <w:lang w:val="en-US"/>
              </w:rPr>
              <w:t>4</w:t>
            </w:r>
          </w:p>
        </w:tc>
      </w:tr>
      <w:tr w:rsidR="00384D53" w:rsidRPr="00CA3284" w:rsidTr="001610FC">
        <w:trPr>
          <w:trHeight w:val="487"/>
        </w:trPr>
        <w:tc>
          <w:tcPr>
            <w:tcW w:w="9056" w:type="dxa"/>
            <w:tcBorders>
              <w:top w:val="single" w:sz="4" w:space="0" w:color="FFFFFF"/>
              <w:left w:val="single" w:sz="4" w:space="0" w:color="FFFFFF"/>
              <w:bottom w:val="single" w:sz="4" w:space="0" w:color="FFFFFF"/>
              <w:right w:val="single" w:sz="4" w:space="0" w:color="FFFFFF"/>
            </w:tcBorders>
            <w:shd w:val="clear" w:color="auto" w:fill="FFFFFF"/>
            <w:vAlign w:val="bottom"/>
          </w:tcPr>
          <w:p w:rsidR="00384D53" w:rsidRPr="00CA3284" w:rsidRDefault="00384D53" w:rsidP="001610FC">
            <w:pPr>
              <w:rPr>
                <w:rFonts w:ascii="Times New Roman" w:eastAsia="Times New Roman" w:hAnsi="Times New Roman" w:cs="Times New Roman"/>
                <w:noProof w:val="0"/>
                <w:color w:val="000000"/>
                <w:sz w:val="24"/>
                <w:szCs w:val="24"/>
                <w:lang w:val="en-US"/>
              </w:rPr>
            </w:pPr>
            <w:proofErr w:type="spellStart"/>
            <w:r w:rsidRPr="00CA3284">
              <w:rPr>
                <w:rFonts w:ascii="Times New Roman" w:eastAsia="Times New Roman" w:hAnsi="Times New Roman" w:cs="Times New Roman"/>
                <w:noProof w:val="0"/>
                <w:color w:val="000000"/>
                <w:sz w:val="24"/>
                <w:szCs w:val="24"/>
                <w:lang w:val="en-US"/>
              </w:rPr>
              <w:t>Objektivat</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strategjike</w:t>
            </w:r>
            <w:proofErr w:type="spellEnd"/>
            <w:r w:rsidRPr="00CA3284">
              <w:rPr>
                <w:rFonts w:ascii="Times New Roman" w:eastAsia="Times New Roman" w:hAnsi="Times New Roman" w:cs="Times New Roman"/>
                <w:noProof w:val="0"/>
                <w:color w:val="000000"/>
                <w:sz w:val="24"/>
                <w:szCs w:val="24"/>
                <w:lang w:val="en-US"/>
              </w:rPr>
              <w:t>…………………………………………………………………………</w:t>
            </w:r>
          </w:p>
        </w:tc>
        <w:tc>
          <w:tcPr>
            <w:tcW w:w="456" w:type="dxa"/>
            <w:tcBorders>
              <w:top w:val="single" w:sz="4" w:space="0" w:color="FFFFFF"/>
              <w:left w:val="single" w:sz="4" w:space="0" w:color="FFFFFF"/>
              <w:bottom w:val="single" w:sz="4" w:space="0" w:color="FFFFFF"/>
              <w:right w:val="single" w:sz="4" w:space="0" w:color="FFFFFF"/>
            </w:tcBorders>
            <w:vAlign w:val="bottom"/>
          </w:tcPr>
          <w:p w:rsidR="00384D53" w:rsidRPr="00CA3284" w:rsidRDefault="00384D53" w:rsidP="001610FC">
            <w:pPr>
              <w:jc w:val="center"/>
              <w:rPr>
                <w:rFonts w:ascii="Times New Roman" w:eastAsia="Times New Roman" w:hAnsi="Times New Roman" w:cs="Times New Roman"/>
                <w:noProof w:val="0"/>
                <w:color w:val="000000"/>
                <w:sz w:val="24"/>
                <w:szCs w:val="24"/>
                <w:lang w:val="en-US"/>
              </w:rPr>
            </w:pPr>
            <w:r w:rsidRPr="00CA3284">
              <w:rPr>
                <w:rFonts w:ascii="Times New Roman" w:eastAsia="Times New Roman" w:hAnsi="Times New Roman" w:cs="Times New Roman"/>
                <w:noProof w:val="0"/>
                <w:color w:val="000000"/>
                <w:sz w:val="24"/>
                <w:szCs w:val="24"/>
                <w:lang w:val="en-US"/>
              </w:rPr>
              <w:t>5</w:t>
            </w:r>
          </w:p>
        </w:tc>
      </w:tr>
      <w:tr w:rsidR="00384D53" w:rsidRPr="00CA3284" w:rsidTr="001610FC">
        <w:trPr>
          <w:trHeight w:val="487"/>
        </w:trPr>
        <w:tc>
          <w:tcPr>
            <w:tcW w:w="9056" w:type="dxa"/>
            <w:tcBorders>
              <w:top w:val="single" w:sz="4" w:space="0" w:color="FFFFFF"/>
              <w:left w:val="single" w:sz="4" w:space="0" w:color="FFFFFF"/>
              <w:bottom w:val="single" w:sz="4" w:space="0" w:color="FFFFFF"/>
              <w:right w:val="single" w:sz="4" w:space="0" w:color="FFFFFF"/>
            </w:tcBorders>
            <w:shd w:val="clear" w:color="auto" w:fill="FFFFFF"/>
            <w:vAlign w:val="bottom"/>
          </w:tcPr>
          <w:p w:rsidR="00384D53" w:rsidRPr="00CA3284" w:rsidRDefault="00384D53" w:rsidP="001610FC">
            <w:pPr>
              <w:rPr>
                <w:rFonts w:ascii="Times New Roman" w:eastAsia="Times New Roman" w:hAnsi="Times New Roman" w:cs="Times New Roman"/>
                <w:noProof w:val="0"/>
                <w:color w:val="000000"/>
                <w:sz w:val="24"/>
                <w:szCs w:val="24"/>
                <w:lang w:val="en-US"/>
              </w:rPr>
            </w:pPr>
            <w:proofErr w:type="spellStart"/>
            <w:r>
              <w:rPr>
                <w:rFonts w:ascii="Times New Roman" w:eastAsia="Times New Roman" w:hAnsi="Times New Roman" w:cs="Times New Roman"/>
                <w:noProof w:val="0"/>
                <w:color w:val="000000"/>
                <w:sz w:val="24"/>
                <w:szCs w:val="24"/>
                <w:lang w:val="en-US"/>
              </w:rPr>
              <w:t>Orientimi</w:t>
            </w:r>
            <w:proofErr w:type="spellEnd"/>
            <w:r>
              <w:rPr>
                <w:rFonts w:ascii="Times New Roman" w:eastAsia="Times New Roman" w:hAnsi="Times New Roman" w:cs="Times New Roman"/>
                <w:noProof w:val="0"/>
                <w:color w:val="000000"/>
                <w:sz w:val="24"/>
                <w:szCs w:val="24"/>
                <w:lang w:val="en-US"/>
              </w:rPr>
              <w:t xml:space="preserve"> </w:t>
            </w:r>
            <w:r w:rsidRPr="00CA3284">
              <w:rPr>
                <w:rFonts w:ascii="Times New Roman" w:eastAsia="Times New Roman" w:hAnsi="Times New Roman" w:cs="Times New Roman"/>
                <w:noProof w:val="0"/>
                <w:color w:val="000000"/>
                <w:sz w:val="24"/>
                <w:szCs w:val="24"/>
                <w:lang w:val="en-US"/>
              </w:rPr>
              <w:t xml:space="preserve">i </w:t>
            </w:r>
            <w:proofErr w:type="spellStart"/>
            <w:r w:rsidRPr="00CA3284">
              <w:rPr>
                <w:rFonts w:ascii="Times New Roman" w:eastAsia="Times New Roman" w:hAnsi="Times New Roman" w:cs="Times New Roman"/>
                <w:noProof w:val="0"/>
                <w:color w:val="000000"/>
                <w:sz w:val="24"/>
                <w:szCs w:val="24"/>
                <w:lang w:val="en-US"/>
              </w:rPr>
              <w:t>përgjithshëm</w:t>
            </w:r>
            <w:proofErr w:type="spellEnd"/>
            <w:r w:rsidRPr="00CA3284">
              <w:rPr>
                <w:rFonts w:ascii="Times New Roman" w:eastAsia="Times New Roman" w:hAnsi="Times New Roman" w:cs="Times New Roman"/>
                <w:noProof w:val="0"/>
                <w:color w:val="000000"/>
                <w:sz w:val="24"/>
                <w:szCs w:val="24"/>
                <w:lang w:val="en-US"/>
              </w:rPr>
              <w:t>……………………………………………………………………..</w:t>
            </w:r>
          </w:p>
        </w:tc>
        <w:tc>
          <w:tcPr>
            <w:tcW w:w="456" w:type="dxa"/>
            <w:tcBorders>
              <w:top w:val="single" w:sz="4" w:space="0" w:color="FFFFFF"/>
              <w:left w:val="single" w:sz="4" w:space="0" w:color="FFFFFF"/>
              <w:bottom w:val="single" w:sz="4" w:space="0" w:color="FFFFFF"/>
              <w:right w:val="single" w:sz="4" w:space="0" w:color="FFFFFF"/>
            </w:tcBorders>
            <w:vAlign w:val="bottom"/>
          </w:tcPr>
          <w:p w:rsidR="00384D53" w:rsidRPr="00CA3284" w:rsidRDefault="00384D53" w:rsidP="001610FC">
            <w:pPr>
              <w:jc w:val="center"/>
              <w:rPr>
                <w:rFonts w:ascii="Times New Roman" w:eastAsia="Times New Roman" w:hAnsi="Times New Roman" w:cs="Times New Roman"/>
                <w:noProof w:val="0"/>
                <w:color w:val="000000"/>
                <w:sz w:val="24"/>
                <w:szCs w:val="24"/>
                <w:lang w:val="en-US"/>
              </w:rPr>
            </w:pPr>
            <w:r w:rsidRPr="00CA3284">
              <w:rPr>
                <w:rFonts w:ascii="Times New Roman" w:eastAsia="Times New Roman" w:hAnsi="Times New Roman" w:cs="Times New Roman"/>
                <w:noProof w:val="0"/>
                <w:color w:val="000000"/>
                <w:sz w:val="24"/>
                <w:szCs w:val="24"/>
                <w:lang w:val="en-US"/>
              </w:rPr>
              <w:t>7</w:t>
            </w:r>
          </w:p>
        </w:tc>
      </w:tr>
      <w:tr w:rsidR="00384D53" w:rsidRPr="00CA3284" w:rsidTr="001610FC">
        <w:trPr>
          <w:trHeight w:val="487"/>
        </w:trPr>
        <w:tc>
          <w:tcPr>
            <w:tcW w:w="9056" w:type="dxa"/>
            <w:tcBorders>
              <w:top w:val="single" w:sz="4" w:space="0" w:color="FFFFFF"/>
              <w:left w:val="single" w:sz="4" w:space="0" w:color="FFFFFF"/>
              <w:bottom w:val="single" w:sz="4" w:space="0" w:color="FFFFFF"/>
              <w:right w:val="single" w:sz="4" w:space="0" w:color="FFFFFF"/>
            </w:tcBorders>
            <w:shd w:val="clear" w:color="auto" w:fill="FFFFFF"/>
            <w:vAlign w:val="bottom"/>
          </w:tcPr>
          <w:p w:rsidR="00384D53" w:rsidRPr="00CA3284" w:rsidRDefault="00384D53" w:rsidP="001610FC">
            <w:pPr>
              <w:rPr>
                <w:rFonts w:ascii="Times New Roman" w:eastAsia="Times New Roman" w:hAnsi="Times New Roman" w:cs="Times New Roman"/>
                <w:noProof w:val="0"/>
                <w:color w:val="000000"/>
                <w:sz w:val="24"/>
                <w:szCs w:val="24"/>
                <w:lang w:val="en-US"/>
              </w:rPr>
            </w:pPr>
            <w:proofErr w:type="spellStart"/>
            <w:r w:rsidRPr="00CA3284">
              <w:rPr>
                <w:rFonts w:ascii="Times New Roman" w:eastAsia="Times New Roman" w:hAnsi="Times New Roman" w:cs="Times New Roman"/>
                <w:noProof w:val="0"/>
                <w:color w:val="000000"/>
                <w:sz w:val="24"/>
                <w:szCs w:val="24"/>
                <w:lang w:val="en-US"/>
              </w:rPr>
              <w:t>Plani</w:t>
            </w:r>
            <w:proofErr w:type="spellEnd"/>
            <w:r w:rsidRPr="00CA3284">
              <w:rPr>
                <w:rFonts w:ascii="Times New Roman" w:eastAsia="Times New Roman" w:hAnsi="Times New Roman" w:cs="Times New Roman"/>
                <w:noProof w:val="0"/>
                <w:color w:val="000000"/>
                <w:sz w:val="24"/>
                <w:szCs w:val="24"/>
                <w:lang w:val="en-US"/>
              </w:rPr>
              <w:t xml:space="preserve"> i </w:t>
            </w:r>
            <w:proofErr w:type="spellStart"/>
            <w:r w:rsidRPr="00CA3284">
              <w:rPr>
                <w:rFonts w:ascii="Times New Roman" w:eastAsia="Times New Roman" w:hAnsi="Times New Roman" w:cs="Times New Roman"/>
                <w:noProof w:val="0"/>
                <w:color w:val="000000"/>
                <w:sz w:val="24"/>
                <w:szCs w:val="24"/>
                <w:lang w:val="en-US"/>
              </w:rPr>
              <w:t>punës</w:t>
            </w:r>
            <w:proofErr w:type="spellEnd"/>
            <w:r w:rsidRPr="00CA3284">
              <w:rPr>
                <w:rFonts w:ascii="Times New Roman" w:eastAsia="Times New Roman" w:hAnsi="Times New Roman" w:cs="Times New Roman"/>
                <w:noProof w:val="0"/>
                <w:color w:val="000000"/>
                <w:sz w:val="24"/>
                <w:szCs w:val="24"/>
                <w:lang w:val="en-US"/>
              </w:rPr>
              <w:t xml:space="preserve"> në </w:t>
            </w:r>
            <w:proofErr w:type="spellStart"/>
            <w:r w:rsidRPr="00CA3284">
              <w:rPr>
                <w:rFonts w:ascii="Times New Roman" w:eastAsia="Times New Roman" w:hAnsi="Times New Roman" w:cs="Times New Roman"/>
                <w:noProof w:val="0"/>
                <w:color w:val="000000"/>
                <w:sz w:val="24"/>
                <w:szCs w:val="24"/>
                <w:lang w:val="en-US"/>
              </w:rPr>
              <w:t>Drejtorinë</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Komunale</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të</w:t>
            </w:r>
            <w:proofErr w:type="spellEnd"/>
            <w:r w:rsidR="00C9539B">
              <w:rPr>
                <w:rFonts w:ascii="Times New Roman" w:eastAsia="Times New Roman" w:hAnsi="Times New Roman" w:cs="Times New Roman"/>
                <w:noProof w:val="0"/>
                <w:color w:val="000000"/>
                <w:sz w:val="24"/>
                <w:szCs w:val="24"/>
                <w:lang w:val="en-US"/>
              </w:rPr>
              <w:t xml:space="preserve"> </w:t>
            </w:r>
            <w:proofErr w:type="spellStart"/>
            <w:r w:rsidR="00C9539B">
              <w:rPr>
                <w:rFonts w:ascii="Times New Roman" w:eastAsia="Times New Roman" w:hAnsi="Times New Roman" w:cs="Times New Roman"/>
                <w:noProof w:val="0"/>
                <w:color w:val="000000"/>
                <w:sz w:val="24"/>
                <w:szCs w:val="24"/>
                <w:lang w:val="en-US"/>
              </w:rPr>
              <w:t>Arsimit</w:t>
            </w:r>
            <w:proofErr w:type="spellEnd"/>
            <w:r w:rsidR="00C9539B">
              <w:rPr>
                <w:rFonts w:ascii="Times New Roman" w:eastAsia="Times New Roman" w:hAnsi="Times New Roman" w:cs="Times New Roman"/>
                <w:noProof w:val="0"/>
                <w:color w:val="000000"/>
                <w:sz w:val="24"/>
                <w:szCs w:val="24"/>
                <w:lang w:val="en-US"/>
              </w:rPr>
              <w:t xml:space="preserve"> për </w:t>
            </w:r>
            <w:proofErr w:type="spellStart"/>
            <w:r w:rsidR="00C9539B">
              <w:rPr>
                <w:rFonts w:ascii="Times New Roman" w:eastAsia="Times New Roman" w:hAnsi="Times New Roman" w:cs="Times New Roman"/>
                <w:noProof w:val="0"/>
                <w:color w:val="000000"/>
                <w:sz w:val="24"/>
                <w:szCs w:val="24"/>
                <w:lang w:val="en-US"/>
              </w:rPr>
              <w:t>vitin</w:t>
            </w:r>
            <w:proofErr w:type="spellEnd"/>
            <w:r w:rsidR="00C9539B">
              <w:rPr>
                <w:rFonts w:ascii="Times New Roman" w:eastAsia="Times New Roman" w:hAnsi="Times New Roman" w:cs="Times New Roman"/>
                <w:noProof w:val="0"/>
                <w:color w:val="000000"/>
                <w:sz w:val="24"/>
                <w:szCs w:val="24"/>
                <w:lang w:val="en-US"/>
              </w:rPr>
              <w:t xml:space="preserve"> </w:t>
            </w:r>
            <w:proofErr w:type="spellStart"/>
            <w:r w:rsidR="00C9539B">
              <w:rPr>
                <w:rFonts w:ascii="Times New Roman" w:eastAsia="Times New Roman" w:hAnsi="Times New Roman" w:cs="Times New Roman"/>
                <w:noProof w:val="0"/>
                <w:color w:val="000000"/>
                <w:sz w:val="24"/>
                <w:szCs w:val="24"/>
                <w:lang w:val="en-US"/>
              </w:rPr>
              <w:t>shkollor</w:t>
            </w:r>
            <w:proofErr w:type="spellEnd"/>
            <w:r w:rsidR="00C9539B">
              <w:rPr>
                <w:rFonts w:ascii="Times New Roman" w:eastAsia="Times New Roman" w:hAnsi="Times New Roman" w:cs="Times New Roman"/>
                <w:noProof w:val="0"/>
                <w:color w:val="000000"/>
                <w:sz w:val="24"/>
                <w:szCs w:val="24"/>
                <w:lang w:val="en-US"/>
              </w:rPr>
              <w:t xml:space="preserve"> 2025-2026</w:t>
            </w:r>
            <w:r w:rsidRPr="00CA3284">
              <w:rPr>
                <w:rFonts w:ascii="Times New Roman" w:eastAsia="Times New Roman" w:hAnsi="Times New Roman" w:cs="Times New Roman"/>
                <w:noProof w:val="0"/>
                <w:color w:val="000000"/>
                <w:sz w:val="24"/>
                <w:szCs w:val="24"/>
                <w:lang w:val="en-US"/>
              </w:rPr>
              <w:t>……………..</w:t>
            </w:r>
          </w:p>
        </w:tc>
        <w:tc>
          <w:tcPr>
            <w:tcW w:w="456" w:type="dxa"/>
            <w:tcBorders>
              <w:top w:val="single" w:sz="4" w:space="0" w:color="FFFFFF"/>
              <w:left w:val="single" w:sz="4" w:space="0" w:color="FFFFFF"/>
              <w:bottom w:val="single" w:sz="4" w:space="0" w:color="FFFFFF"/>
              <w:right w:val="single" w:sz="4" w:space="0" w:color="FFFFFF"/>
            </w:tcBorders>
            <w:vAlign w:val="bottom"/>
          </w:tcPr>
          <w:p w:rsidR="00384D53" w:rsidRPr="00CA3284" w:rsidRDefault="00384D53" w:rsidP="001610FC">
            <w:pPr>
              <w:jc w:val="center"/>
              <w:rPr>
                <w:rFonts w:ascii="Times New Roman" w:eastAsia="Times New Roman" w:hAnsi="Times New Roman" w:cs="Times New Roman"/>
                <w:noProof w:val="0"/>
                <w:color w:val="000000"/>
                <w:sz w:val="24"/>
                <w:szCs w:val="24"/>
                <w:lang w:val="en-US"/>
              </w:rPr>
            </w:pPr>
            <w:r w:rsidRPr="00CA3284">
              <w:rPr>
                <w:rFonts w:ascii="Times New Roman" w:eastAsia="Times New Roman" w:hAnsi="Times New Roman" w:cs="Times New Roman"/>
                <w:noProof w:val="0"/>
                <w:color w:val="000000"/>
                <w:sz w:val="24"/>
                <w:szCs w:val="24"/>
                <w:lang w:val="en-US"/>
              </w:rPr>
              <w:t>9</w:t>
            </w:r>
          </w:p>
        </w:tc>
      </w:tr>
      <w:tr w:rsidR="00384D53" w:rsidRPr="00CA3284" w:rsidTr="001610FC">
        <w:trPr>
          <w:trHeight w:val="487"/>
        </w:trPr>
        <w:tc>
          <w:tcPr>
            <w:tcW w:w="9056" w:type="dxa"/>
            <w:tcBorders>
              <w:top w:val="single" w:sz="4" w:space="0" w:color="FFFFFF"/>
              <w:left w:val="single" w:sz="4" w:space="0" w:color="FFFFFF"/>
              <w:bottom w:val="single" w:sz="4" w:space="0" w:color="FFFFFF"/>
              <w:right w:val="single" w:sz="4" w:space="0" w:color="FFFFFF"/>
            </w:tcBorders>
            <w:shd w:val="clear" w:color="auto" w:fill="FFFFFF"/>
            <w:vAlign w:val="bottom"/>
          </w:tcPr>
          <w:p w:rsidR="00384D53" w:rsidRPr="00CA3284" w:rsidRDefault="00384D53" w:rsidP="001610FC">
            <w:pPr>
              <w:rPr>
                <w:rFonts w:ascii="Times New Roman" w:eastAsia="Times New Roman" w:hAnsi="Times New Roman" w:cs="Times New Roman"/>
                <w:noProof w:val="0"/>
                <w:color w:val="000000"/>
                <w:sz w:val="24"/>
                <w:szCs w:val="24"/>
                <w:lang w:val="en-US"/>
              </w:rPr>
            </w:pPr>
            <w:r w:rsidRPr="00CA3284">
              <w:rPr>
                <w:rFonts w:ascii="Times New Roman" w:eastAsia="Times New Roman" w:hAnsi="Times New Roman" w:cs="Times New Roman"/>
                <w:noProof w:val="0"/>
                <w:color w:val="000000"/>
                <w:sz w:val="24"/>
                <w:szCs w:val="24"/>
                <w:lang w:val="en-US"/>
              </w:rPr>
              <w:t xml:space="preserve">Koha e </w:t>
            </w:r>
            <w:proofErr w:type="spellStart"/>
            <w:r w:rsidRPr="00CA3284">
              <w:rPr>
                <w:rFonts w:ascii="Times New Roman" w:eastAsia="Times New Roman" w:hAnsi="Times New Roman" w:cs="Times New Roman"/>
                <w:noProof w:val="0"/>
                <w:color w:val="000000"/>
                <w:sz w:val="24"/>
                <w:szCs w:val="24"/>
                <w:lang w:val="en-US"/>
              </w:rPr>
              <w:t>realizimit</w:t>
            </w:r>
            <w:proofErr w:type="spellEnd"/>
            <w:r w:rsidRPr="00CA3284">
              <w:rPr>
                <w:rFonts w:ascii="Times New Roman" w:eastAsia="Times New Roman" w:hAnsi="Times New Roman" w:cs="Times New Roman"/>
                <w:noProof w:val="0"/>
                <w:color w:val="000000"/>
                <w:sz w:val="24"/>
                <w:szCs w:val="24"/>
                <w:lang w:val="en-US"/>
              </w:rPr>
              <w:t>……………………………………………………………………………...</w:t>
            </w:r>
          </w:p>
        </w:tc>
        <w:tc>
          <w:tcPr>
            <w:tcW w:w="456" w:type="dxa"/>
            <w:tcBorders>
              <w:top w:val="single" w:sz="4" w:space="0" w:color="FFFFFF"/>
              <w:left w:val="single" w:sz="4" w:space="0" w:color="FFFFFF"/>
              <w:bottom w:val="single" w:sz="4" w:space="0" w:color="FFFFFF"/>
              <w:right w:val="single" w:sz="4" w:space="0" w:color="FFFFFF"/>
            </w:tcBorders>
            <w:vAlign w:val="bottom"/>
          </w:tcPr>
          <w:p w:rsidR="00384D53" w:rsidRPr="00CA3284" w:rsidRDefault="00384D53" w:rsidP="001610FC">
            <w:pPr>
              <w:jc w:val="center"/>
              <w:rPr>
                <w:rFonts w:ascii="Times New Roman" w:eastAsia="Times New Roman" w:hAnsi="Times New Roman" w:cs="Times New Roman"/>
                <w:noProof w:val="0"/>
                <w:color w:val="000000"/>
                <w:sz w:val="24"/>
                <w:szCs w:val="24"/>
                <w:lang w:val="en-US"/>
              </w:rPr>
            </w:pPr>
            <w:r w:rsidRPr="00CA3284">
              <w:rPr>
                <w:rFonts w:ascii="Times New Roman" w:eastAsia="Times New Roman" w:hAnsi="Times New Roman" w:cs="Times New Roman"/>
                <w:noProof w:val="0"/>
                <w:color w:val="000000"/>
                <w:sz w:val="24"/>
                <w:szCs w:val="24"/>
                <w:lang w:val="en-US"/>
              </w:rPr>
              <w:t>11</w:t>
            </w:r>
          </w:p>
        </w:tc>
      </w:tr>
      <w:tr w:rsidR="00384D53" w:rsidRPr="00CA3284" w:rsidTr="001610FC">
        <w:trPr>
          <w:trHeight w:val="487"/>
        </w:trPr>
        <w:tc>
          <w:tcPr>
            <w:tcW w:w="9056" w:type="dxa"/>
            <w:tcBorders>
              <w:top w:val="single" w:sz="4" w:space="0" w:color="FFFFFF"/>
              <w:left w:val="single" w:sz="4" w:space="0" w:color="FFFFFF"/>
              <w:bottom w:val="single" w:sz="4" w:space="0" w:color="FFFFFF"/>
              <w:right w:val="single" w:sz="4" w:space="0" w:color="FFFFFF"/>
            </w:tcBorders>
            <w:shd w:val="clear" w:color="auto" w:fill="FFFFFF"/>
            <w:vAlign w:val="bottom"/>
          </w:tcPr>
          <w:p w:rsidR="00384D53" w:rsidRPr="00CA3284" w:rsidRDefault="00384D53" w:rsidP="001610FC">
            <w:pPr>
              <w:rPr>
                <w:rFonts w:ascii="Times New Roman" w:eastAsia="Times New Roman" w:hAnsi="Times New Roman" w:cs="Times New Roman"/>
                <w:noProof w:val="0"/>
                <w:color w:val="000000"/>
                <w:sz w:val="24"/>
                <w:szCs w:val="24"/>
                <w:lang w:val="en-US"/>
              </w:rPr>
            </w:pPr>
            <w:proofErr w:type="spellStart"/>
            <w:r w:rsidRPr="00CA3284">
              <w:rPr>
                <w:rFonts w:ascii="Times New Roman" w:eastAsia="Times New Roman" w:hAnsi="Times New Roman" w:cs="Times New Roman"/>
                <w:noProof w:val="0"/>
                <w:color w:val="000000"/>
                <w:sz w:val="24"/>
                <w:szCs w:val="24"/>
                <w:lang w:val="en-US"/>
              </w:rPr>
              <w:t>Plani</w:t>
            </w:r>
            <w:proofErr w:type="spellEnd"/>
            <w:r w:rsidRPr="00CA3284">
              <w:rPr>
                <w:rFonts w:ascii="Times New Roman" w:eastAsia="Times New Roman" w:hAnsi="Times New Roman" w:cs="Times New Roman"/>
                <w:noProof w:val="0"/>
                <w:color w:val="000000"/>
                <w:sz w:val="24"/>
                <w:szCs w:val="24"/>
                <w:lang w:val="en-US"/>
              </w:rPr>
              <w:t xml:space="preserve"> i </w:t>
            </w:r>
            <w:proofErr w:type="spellStart"/>
            <w:r w:rsidRPr="00CA3284">
              <w:rPr>
                <w:rFonts w:ascii="Times New Roman" w:eastAsia="Times New Roman" w:hAnsi="Times New Roman" w:cs="Times New Roman"/>
                <w:noProof w:val="0"/>
                <w:color w:val="000000"/>
                <w:sz w:val="24"/>
                <w:szCs w:val="24"/>
                <w:lang w:val="en-US"/>
              </w:rPr>
              <w:t>punës</w:t>
            </w:r>
            <w:proofErr w:type="spellEnd"/>
            <w:r w:rsidRPr="00CA3284">
              <w:rPr>
                <w:rFonts w:ascii="Times New Roman" w:eastAsia="Times New Roman" w:hAnsi="Times New Roman" w:cs="Times New Roman"/>
                <w:noProof w:val="0"/>
                <w:color w:val="000000"/>
                <w:sz w:val="24"/>
                <w:szCs w:val="24"/>
                <w:lang w:val="en-US"/>
              </w:rPr>
              <w:t xml:space="preserve"> për </w:t>
            </w:r>
            <w:proofErr w:type="spellStart"/>
            <w:r w:rsidRPr="00CA3284">
              <w:rPr>
                <w:rFonts w:ascii="Times New Roman" w:eastAsia="Times New Roman" w:hAnsi="Times New Roman" w:cs="Times New Roman"/>
                <w:noProof w:val="0"/>
                <w:color w:val="000000"/>
                <w:sz w:val="24"/>
                <w:szCs w:val="24"/>
                <w:lang w:val="en-US"/>
              </w:rPr>
              <w:t>përgaditjen</w:t>
            </w:r>
            <w:proofErr w:type="spellEnd"/>
            <w:r w:rsidRPr="00CA3284">
              <w:rPr>
                <w:rFonts w:ascii="Times New Roman" w:eastAsia="Times New Roman" w:hAnsi="Times New Roman" w:cs="Times New Roman"/>
                <w:noProof w:val="0"/>
                <w:color w:val="000000"/>
                <w:sz w:val="24"/>
                <w:szCs w:val="24"/>
                <w:lang w:val="en-US"/>
              </w:rPr>
              <w:t xml:space="preserve"> e </w:t>
            </w:r>
            <w:proofErr w:type="spellStart"/>
            <w:r w:rsidRPr="00CA3284">
              <w:rPr>
                <w:rFonts w:ascii="Times New Roman" w:eastAsia="Times New Roman" w:hAnsi="Times New Roman" w:cs="Times New Roman"/>
                <w:noProof w:val="0"/>
                <w:color w:val="000000"/>
                <w:sz w:val="24"/>
                <w:szCs w:val="24"/>
                <w:lang w:val="en-US"/>
              </w:rPr>
              <w:t>lokaleve</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s</w:t>
            </w:r>
            <w:r w:rsidR="00C9539B">
              <w:rPr>
                <w:rFonts w:ascii="Times New Roman" w:eastAsia="Times New Roman" w:hAnsi="Times New Roman" w:cs="Times New Roman"/>
                <w:noProof w:val="0"/>
                <w:color w:val="000000"/>
                <w:sz w:val="24"/>
                <w:szCs w:val="24"/>
                <w:lang w:val="en-US"/>
              </w:rPr>
              <w:t>hkollore</w:t>
            </w:r>
            <w:proofErr w:type="spellEnd"/>
            <w:r w:rsidR="00C9539B">
              <w:rPr>
                <w:rFonts w:ascii="Times New Roman" w:eastAsia="Times New Roman" w:hAnsi="Times New Roman" w:cs="Times New Roman"/>
                <w:noProof w:val="0"/>
                <w:color w:val="000000"/>
                <w:sz w:val="24"/>
                <w:szCs w:val="24"/>
                <w:lang w:val="en-US"/>
              </w:rPr>
              <w:t xml:space="preserve"> për </w:t>
            </w:r>
            <w:proofErr w:type="spellStart"/>
            <w:r w:rsidR="00C9539B">
              <w:rPr>
                <w:rFonts w:ascii="Times New Roman" w:eastAsia="Times New Roman" w:hAnsi="Times New Roman" w:cs="Times New Roman"/>
                <w:noProof w:val="0"/>
                <w:color w:val="000000"/>
                <w:sz w:val="24"/>
                <w:szCs w:val="24"/>
                <w:lang w:val="en-US"/>
              </w:rPr>
              <w:t>vitin</w:t>
            </w:r>
            <w:proofErr w:type="spellEnd"/>
            <w:r w:rsidR="00C9539B">
              <w:rPr>
                <w:rFonts w:ascii="Times New Roman" w:eastAsia="Times New Roman" w:hAnsi="Times New Roman" w:cs="Times New Roman"/>
                <w:noProof w:val="0"/>
                <w:color w:val="000000"/>
                <w:sz w:val="24"/>
                <w:szCs w:val="24"/>
                <w:lang w:val="en-US"/>
              </w:rPr>
              <w:t xml:space="preserve"> </w:t>
            </w:r>
            <w:proofErr w:type="spellStart"/>
            <w:r w:rsidR="00C9539B">
              <w:rPr>
                <w:rFonts w:ascii="Times New Roman" w:eastAsia="Times New Roman" w:hAnsi="Times New Roman" w:cs="Times New Roman"/>
                <w:noProof w:val="0"/>
                <w:color w:val="000000"/>
                <w:sz w:val="24"/>
                <w:szCs w:val="24"/>
                <w:lang w:val="en-US"/>
              </w:rPr>
              <w:t>shkollor</w:t>
            </w:r>
            <w:proofErr w:type="spellEnd"/>
            <w:r w:rsidR="00C9539B">
              <w:rPr>
                <w:rFonts w:ascii="Times New Roman" w:eastAsia="Times New Roman" w:hAnsi="Times New Roman" w:cs="Times New Roman"/>
                <w:noProof w:val="0"/>
                <w:color w:val="000000"/>
                <w:sz w:val="24"/>
                <w:szCs w:val="24"/>
                <w:lang w:val="en-US"/>
              </w:rPr>
              <w:t xml:space="preserve"> 2025-2026</w:t>
            </w:r>
            <w:r w:rsidRPr="00CA3284">
              <w:rPr>
                <w:rFonts w:ascii="Times New Roman" w:eastAsia="Times New Roman" w:hAnsi="Times New Roman" w:cs="Times New Roman"/>
                <w:noProof w:val="0"/>
                <w:color w:val="000000"/>
                <w:sz w:val="24"/>
                <w:szCs w:val="24"/>
                <w:lang w:val="en-US"/>
              </w:rPr>
              <w:t>…………….</w:t>
            </w:r>
          </w:p>
        </w:tc>
        <w:tc>
          <w:tcPr>
            <w:tcW w:w="456" w:type="dxa"/>
            <w:tcBorders>
              <w:top w:val="single" w:sz="4" w:space="0" w:color="FFFFFF"/>
              <w:left w:val="single" w:sz="4" w:space="0" w:color="FFFFFF"/>
              <w:bottom w:val="single" w:sz="4" w:space="0" w:color="FFFFFF"/>
              <w:right w:val="single" w:sz="4" w:space="0" w:color="FFFFFF"/>
            </w:tcBorders>
            <w:vAlign w:val="bottom"/>
          </w:tcPr>
          <w:p w:rsidR="00384D53" w:rsidRPr="00CA3284" w:rsidRDefault="00384D53" w:rsidP="001610FC">
            <w:pPr>
              <w:jc w:val="center"/>
              <w:rPr>
                <w:rFonts w:ascii="Times New Roman" w:eastAsia="Times New Roman" w:hAnsi="Times New Roman" w:cs="Times New Roman"/>
                <w:noProof w:val="0"/>
                <w:color w:val="000000"/>
                <w:sz w:val="24"/>
                <w:szCs w:val="24"/>
                <w:lang w:val="en-US"/>
              </w:rPr>
            </w:pPr>
            <w:r w:rsidRPr="00CA3284">
              <w:rPr>
                <w:rFonts w:ascii="Times New Roman" w:eastAsia="Times New Roman" w:hAnsi="Times New Roman" w:cs="Times New Roman"/>
                <w:noProof w:val="0"/>
                <w:color w:val="000000"/>
                <w:sz w:val="24"/>
                <w:szCs w:val="24"/>
                <w:lang w:val="en-US"/>
              </w:rPr>
              <w:t>11</w:t>
            </w:r>
          </w:p>
        </w:tc>
      </w:tr>
      <w:tr w:rsidR="00384D53" w:rsidRPr="00CA3284" w:rsidTr="001610FC">
        <w:trPr>
          <w:trHeight w:val="384"/>
        </w:trPr>
        <w:tc>
          <w:tcPr>
            <w:tcW w:w="9056" w:type="dxa"/>
            <w:tcBorders>
              <w:top w:val="single" w:sz="4" w:space="0" w:color="FFFFFF"/>
              <w:left w:val="single" w:sz="4" w:space="0" w:color="FFFFFF"/>
              <w:bottom w:val="single" w:sz="4" w:space="0" w:color="FFFFFF"/>
              <w:right w:val="single" w:sz="4" w:space="0" w:color="FFFFFF"/>
            </w:tcBorders>
            <w:shd w:val="clear" w:color="auto" w:fill="FFFFFF"/>
            <w:vAlign w:val="bottom"/>
          </w:tcPr>
          <w:p w:rsidR="00384D53" w:rsidRPr="00CA3284" w:rsidRDefault="00384D53" w:rsidP="001610FC">
            <w:pPr>
              <w:rPr>
                <w:rFonts w:ascii="Times New Roman" w:eastAsia="Times New Roman" w:hAnsi="Times New Roman" w:cs="Times New Roman"/>
                <w:noProof w:val="0"/>
                <w:color w:val="000000"/>
                <w:sz w:val="24"/>
                <w:szCs w:val="24"/>
                <w:lang w:val="en-US"/>
              </w:rPr>
            </w:pPr>
            <w:proofErr w:type="spellStart"/>
            <w:r w:rsidRPr="00CA3284">
              <w:rPr>
                <w:rFonts w:ascii="Times New Roman" w:eastAsia="Times New Roman" w:hAnsi="Times New Roman" w:cs="Times New Roman"/>
                <w:noProof w:val="0"/>
                <w:color w:val="000000"/>
                <w:sz w:val="24"/>
                <w:szCs w:val="24"/>
                <w:lang w:val="en-US"/>
              </w:rPr>
              <w:t>Plani</w:t>
            </w:r>
            <w:proofErr w:type="spellEnd"/>
            <w:r w:rsidRPr="00CA3284">
              <w:rPr>
                <w:rFonts w:ascii="Times New Roman" w:eastAsia="Times New Roman" w:hAnsi="Times New Roman" w:cs="Times New Roman"/>
                <w:noProof w:val="0"/>
                <w:color w:val="000000"/>
                <w:sz w:val="24"/>
                <w:szCs w:val="24"/>
                <w:lang w:val="en-US"/>
              </w:rPr>
              <w:t xml:space="preserve"> i </w:t>
            </w:r>
            <w:proofErr w:type="spellStart"/>
            <w:r w:rsidRPr="00CA3284">
              <w:rPr>
                <w:rFonts w:ascii="Times New Roman" w:eastAsia="Times New Roman" w:hAnsi="Times New Roman" w:cs="Times New Roman"/>
                <w:noProof w:val="0"/>
                <w:color w:val="000000"/>
                <w:sz w:val="24"/>
                <w:szCs w:val="24"/>
                <w:lang w:val="en-US"/>
              </w:rPr>
              <w:t>punës</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së</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procesit</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eduaktivo-a</w:t>
            </w:r>
            <w:r w:rsidR="00C9539B">
              <w:rPr>
                <w:rFonts w:ascii="Times New Roman" w:eastAsia="Times New Roman" w:hAnsi="Times New Roman" w:cs="Times New Roman"/>
                <w:noProof w:val="0"/>
                <w:color w:val="000000"/>
                <w:sz w:val="24"/>
                <w:szCs w:val="24"/>
                <w:lang w:val="en-US"/>
              </w:rPr>
              <w:t>rsimor</w:t>
            </w:r>
            <w:proofErr w:type="spellEnd"/>
            <w:r w:rsidR="00C9539B">
              <w:rPr>
                <w:rFonts w:ascii="Times New Roman" w:eastAsia="Times New Roman" w:hAnsi="Times New Roman" w:cs="Times New Roman"/>
                <w:noProof w:val="0"/>
                <w:color w:val="000000"/>
                <w:sz w:val="24"/>
                <w:szCs w:val="24"/>
                <w:lang w:val="en-US"/>
              </w:rPr>
              <w:t xml:space="preserve"> </w:t>
            </w:r>
            <w:proofErr w:type="spellStart"/>
            <w:r w:rsidR="00C9539B">
              <w:rPr>
                <w:rFonts w:ascii="Times New Roman" w:eastAsia="Times New Roman" w:hAnsi="Times New Roman" w:cs="Times New Roman"/>
                <w:noProof w:val="0"/>
                <w:color w:val="000000"/>
                <w:sz w:val="24"/>
                <w:szCs w:val="24"/>
                <w:lang w:val="en-US"/>
              </w:rPr>
              <w:t>gjatë</w:t>
            </w:r>
            <w:proofErr w:type="spellEnd"/>
            <w:r w:rsidR="00C9539B">
              <w:rPr>
                <w:rFonts w:ascii="Times New Roman" w:eastAsia="Times New Roman" w:hAnsi="Times New Roman" w:cs="Times New Roman"/>
                <w:noProof w:val="0"/>
                <w:color w:val="000000"/>
                <w:sz w:val="24"/>
                <w:szCs w:val="24"/>
                <w:lang w:val="en-US"/>
              </w:rPr>
              <w:t xml:space="preserve"> </w:t>
            </w:r>
            <w:proofErr w:type="spellStart"/>
            <w:r w:rsidR="00C9539B">
              <w:rPr>
                <w:rFonts w:ascii="Times New Roman" w:eastAsia="Times New Roman" w:hAnsi="Times New Roman" w:cs="Times New Roman"/>
                <w:noProof w:val="0"/>
                <w:color w:val="000000"/>
                <w:sz w:val="24"/>
                <w:szCs w:val="24"/>
                <w:lang w:val="en-US"/>
              </w:rPr>
              <w:t>vitit</w:t>
            </w:r>
            <w:proofErr w:type="spellEnd"/>
            <w:r w:rsidR="00C9539B">
              <w:rPr>
                <w:rFonts w:ascii="Times New Roman" w:eastAsia="Times New Roman" w:hAnsi="Times New Roman" w:cs="Times New Roman"/>
                <w:noProof w:val="0"/>
                <w:color w:val="000000"/>
                <w:sz w:val="24"/>
                <w:szCs w:val="24"/>
                <w:lang w:val="en-US"/>
              </w:rPr>
              <w:t xml:space="preserve"> </w:t>
            </w:r>
            <w:proofErr w:type="spellStart"/>
            <w:r w:rsidR="00C9539B">
              <w:rPr>
                <w:rFonts w:ascii="Times New Roman" w:eastAsia="Times New Roman" w:hAnsi="Times New Roman" w:cs="Times New Roman"/>
                <w:noProof w:val="0"/>
                <w:color w:val="000000"/>
                <w:sz w:val="24"/>
                <w:szCs w:val="24"/>
                <w:lang w:val="en-US"/>
              </w:rPr>
              <w:t>shkollor</w:t>
            </w:r>
            <w:proofErr w:type="spellEnd"/>
            <w:r w:rsidR="00C9539B">
              <w:rPr>
                <w:rFonts w:ascii="Times New Roman" w:eastAsia="Times New Roman" w:hAnsi="Times New Roman" w:cs="Times New Roman"/>
                <w:noProof w:val="0"/>
                <w:color w:val="000000"/>
                <w:sz w:val="24"/>
                <w:szCs w:val="24"/>
                <w:lang w:val="en-US"/>
              </w:rPr>
              <w:t xml:space="preserve"> 2025-2026</w:t>
            </w:r>
            <w:r w:rsidRPr="00CA3284">
              <w:rPr>
                <w:rFonts w:ascii="Times New Roman" w:eastAsia="Times New Roman" w:hAnsi="Times New Roman" w:cs="Times New Roman"/>
                <w:noProof w:val="0"/>
                <w:color w:val="000000"/>
                <w:sz w:val="24"/>
                <w:szCs w:val="24"/>
                <w:lang w:val="en-US"/>
              </w:rPr>
              <w:t>………………….</w:t>
            </w:r>
          </w:p>
        </w:tc>
        <w:tc>
          <w:tcPr>
            <w:tcW w:w="456" w:type="dxa"/>
            <w:tcBorders>
              <w:top w:val="single" w:sz="4" w:space="0" w:color="FFFFFF"/>
              <w:left w:val="single" w:sz="4" w:space="0" w:color="FFFFFF"/>
              <w:bottom w:val="single" w:sz="4" w:space="0" w:color="FFFFFF"/>
              <w:right w:val="single" w:sz="4" w:space="0" w:color="FFFFFF"/>
            </w:tcBorders>
            <w:vAlign w:val="bottom"/>
          </w:tcPr>
          <w:p w:rsidR="00384D53" w:rsidRPr="00CA3284" w:rsidRDefault="00384D53" w:rsidP="001610FC">
            <w:pPr>
              <w:jc w:val="center"/>
              <w:rPr>
                <w:rFonts w:ascii="Times New Roman" w:eastAsia="Times New Roman" w:hAnsi="Times New Roman" w:cs="Times New Roman"/>
                <w:noProof w:val="0"/>
                <w:color w:val="000000"/>
                <w:sz w:val="24"/>
                <w:szCs w:val="24"/>
                <w:lang w:val="en-US"/>
              </w:rPr>
            </w:pPr>
            <w:r w:rsidRPr="00CA3284">
              <w:rPr>
                <w:rFonts w:ascii="Times New Roman" w:eastAsia="Times New Roman" w:hAnsi="Times New Roman" w:cs="Times New Roman"/>
                <w:noProof w:val="0"/>
                <w:color w:val="000000"/>
                <w:sz w:val="24"/>
                <w:szCs w:val="24"/>
                <w:lang w:val="en-US"/>
              </w:rPr>
              <w:t>12</w:t>
            </w:r>
          </w:p>
        </w:tc>
      </w:tr>
      <w:tr w:rsidR="00384D53" w:rsidRPr="00CA3284" w:rsidTr="001610FC">
        <w:trPr>
          <w:trHeight w:val="384"/>
        </w:trPr>
        <w:tc>
          <w:tcPr>
            <w:tcW w:w="9056" w:type="dxa"/>
            <w:tcBorders>
              <w:top w:val="single" w:sz="4" w:space="0" w:color="FFFFFF"/>
              <w:left w:val="single" w:sz="4" w:space="0" w:color="FFFFFF"/>
              <w:bottom w:val="single" w:sz="4" w:space="0" w:color="FFFFFF"/>
              <w:right w:val="single" w:sz="4" w:space="0" w:color="FFFFFF"/>
            </w:tcBorders>
            <w:shd w:val="clear" w:color="auto" w:fill="FFFFFF"/>
            <w:vAlign w:val="bottom"/>
          </w:tcPr>
          <w:p w:rsidR="00384D53" w:rsidRPr="00CA3284" w:rsidRDefault="00384D53" w:rsidP="001610FC">
            <w:pPr>
              <w:rPr>
                <w:rFonts w:ascii="Times New Roman" w:eastAsia="Times New Roman" w:hAnsi="Times New Roman" w:cs="Times New Roman"/>
                <w:noProof w:val="0"/>
                <w:color w:val="000000"/>
                <w:sz w:val="24"/>
                <w:szCs w:val="24"/>
                <w:lang w:val="en-US"/>
              </w:rPr>
            </w:pPr>
            <w:proofErr w:type="spellStart"/>
            <w:r w:rsidRPr="00CA3284">
              <w:rPr>
                <w:rFonts w:ascii="Times New Roman" w:eastAsia="Times New Roman" w:hAnsi="Times New Roman" w:cs="Times New Roman"/>
                <w:noProof w:val="0"/>
                <w:color w:val="000000"/>
                <w:sz w:val="24"/>
                <w:szCs w:val="24"/>
                <w:lang w:val="en-US"/>
              </w:rPr>
              <w:t>Projektet</w:t>
            </w:r>
            <w:proofErr w:type="spellEnd"/>
            <w:r w:rsidRPr="00CA3284">
              <w:rPr>
                <w:rFonts w:ascii="Times New Roman" w:eastAsia="Times New Roman" w:hAnsi="Times New Roman" w:cs="Times New Roman"/>
                <w:noProof w:val="0"/>
                <w:color w:val="000000"/>
                <w:sz w:val="24"/>
                <w:szCs w:val="24"/>
                <w:lang w:val="en-US"/>
              </w:rPr>
              <w:t xml:space="preserve"> e </w:t>
            </w:r>
            <w:proofErr w:type="spellStart"/>
            <w:r w:rsidRPr="00CA3284">
              <w:rPr>
                <w:rFonts w:ascii="Times New Roman" w:eastAsia="Times New Roman" w:hAnsi="Times New Roman" w:cs="Times New Roman"/>
                <w:noProof w:val="0"/>
                <w:color w:val="000000"/>
                <w:sz w:val="24"/>
                <w:szCs w:val="24"/>
                <w:lang w:val="en-US"/>
              </w:rPr>
              <w:t>planifikuara</w:t>
            </w:r>
            <w:proofErr w:type="spellEnd"/>
            <w:r w:rsidRPr="00CA3284">
              <w:rPr>
                <w:rFonts w:ascii="Times New Roman" w:eastAsia="Times New Roman" w:hAnsi="Times New Roman" w:cs="Times New Roman"/>
                <w:noProof w:val="0"/>
                <w:color w:val="000000"/>
                <w:sz w:val="24"/>
                <w:szCs w:val="24"/>
                <w:lang w:val="en-US"/>
              </w:rPr>
              <w:t xml:space="preserve"> p</w:t>
            </w:r>
            <w:r w:rsidR="00C9539B">
              <w:rPr>
                <w:rFonts w:ascii="Times New Roman" w:eastAsia="Times New Roman" w:hAnsi="Times New Roman" w:cs="Times New Roman"/>
                <w:noProof w:val="0"/>
                <w:color w:val="000000"/>
                <w:sz w:val="24"/>
                <w:szCs w:val="24"/>
                <w:lang w:val="en-US"/>
              </w:rPr>
              <w:t xml:space="preserve">ër </w:t>
            </w:r>
            <w:proofErr w:type="spellStart"/>
            <w:r w:rsidR="00C9539B">
              <w:rPr>
                <w:rFonts w:ascii="Times New Roman" w:eastAsia="Times New Roman" w:hAnsi="Times New Roman" w:cs="Times New Roman"/>
                <w:noProof w:val="0"/>
                <w:color w:val="000000"/>
                <w:sz w:val="24"/>
                <w:szCs w:val="24"/>
                <w:lang w:val="en-US"/>
              </w:rPr>
              <w:t>vitin</w:t>
            </w:r>
            <w:proofErr w:type="spellEnd"/>
            <w:r w:rsidR="00C9539B">
              <w:rPr>
                <w:rFonts w:ascii="Times New Roman" w:eastAsia="Times New Roman" w:hAnsi="Times New Roman" w:cs="Times New Roman"/>
                <w:noProof w:val="0"/>
                <w:color w:val="000000"/>
                <w:sz w:val="24"/>
                <w:szCs w:val="24"/>
                <w:lang w:val="en-US"/>
              </w:rPr>
              <w:t xml:space="preserve"> </w:t>
            </w:r>
            <w:proofErr w:type="spellStart"/>
            <w:r w:rsidR="00C9539B">
              <w:rPr>
                <w:rFonts w:ascii="Times New Roman" w:eastAsia="Times New Roman" w:hAnsi="Times New Roman" w:cs="Times New Roman"/>
                <w:noProof w:val="0"/>
                <w:color w:val="000000"/>
                <w:sz w:val="24"/>
                <w:szCs w:val="24"/>
                <w:lang w:val="en-US"/>
              </w:rPr>
              <w:t>Kalendarik</w:t>
            </w:r>
            <w:proofErr w:type="spellEnd"/>
            <w:r w:rsidR="00C9539B">
              <w:rPr>
                <w:rFonts w:ascii="Times New Roman" w:eastAsia="Times New Roman" w:hAnsi="Times New Roman" w:cs="Times New Roman"/>
                <w:noProof w:val="0"/>
                <w:color w:val="000000"/>
                <w:sz w:val="24"/>
                <w:szCs w:val="24"/>
                <w:lang w:val="en-US"/>
              </w:rPr>
              <w:t xml:space="preserve"> 2026</w:t>
            </w:r>
            <w:r>
              <w:rPr>
                <w:rFonts w:ascii="Times New Roman" w:eastAsia="Times New Roman" w:hAnsi="Times New Roman" w:cs="Times New Roman"/>
                <w:noProof w:val="0"/>
                <w:color w:val="000000"/>
                <w:sz w:val="24"/>
                <w:szCs w:val="24"/>
                <w:lang w:val="en-US"/>
              </w:rPr>
              <w:t>…………………………………………...</w:t>
            </w:r>
          </w:p>
        </w:tc>
        <w:tc>
          <w:tcPr>
            <w:tcW w:w="456" w:type="dxa"/>
            <w:tcBorders>
              <w:top w:val="single" w:sz="4" w:space="0" w:color="FFFFFF"/>
              <w:left w:val="single" w:sz="4" w:space="0" w:color="FFFFFF"/>
              <w:bottom w:val="single" w:sz="4" w:space="0" w:color="FFFFFF"/>
              <w:right w:val="single" w:sz="4" w:space="0" w:color="FFFFFF"/>
            </w:tcBorders>
            <w:vAlign w:val="bottom"/>
          </w:tcPr>
          <w:p w:rsidR="00384D53" w:rsidRPr="00CA3284" w:rsidRDefault="00384D53" w:rsidP="001610FC">
            <w:pPr>
              <w:jc w:val="center"/>
              <w:rPr>
                <w:rFonts w:ascii="Times New Roman" w:eastAsia="Times New Roman" w:hAnsi="Times New Roman" w:cs="Times New Roman"/>
                <w:noProof w:val="0"/>
                <w:color w:val="000000"/>
                <w:sz w:val="24"/>
                <w:szCs w:val="24"/>
                <w:lang w:val="en-US"/>
              </w:rPr>
            </w:pPr>
            <w:r w:rsidRPr="00CA3284">
              <w:rPr>
                <w:rFonts w:ascii="Times New Roman" w:eastAsia="Times New Roman" w:hAnsi="Times New Roman" w:cs="Times New Roman"/>
                <w:noProof w:val="0"/>
                <w:color w:val="000000"/>
                <w:sz w:val="24"/>
                <w:szCs w:val="24"/>
                <w:lang w:val="en-US"/>
              </w:rPr>
              <w:t>13</w:t>
            </w:r>
          </w:p>
        </w:tc>
      </w:tr>
      <w:tr w:rsidR="00384D53" w:rsidRPr="00CA3284" w:rsidTr="001610FC">
        <w:trPr>
          <w:trHeight w:val="780"/>
        </w:trPr>
        <w:tc>
          <w:tcPr>
            <w:tcW w:w="9056" w:type="dxa"/>
            <w:tcBorders>
              <w:top w:val="single" w:sz="4" w:space="0" w:color="FFFFFF"/>
              <w:left w:val="single" w:sz="4" w:space="0" w:color="FFFFFF"/>
              <w:bottom w:val="single" w:sz="4" w:space="0" w:color="FFFFFF"/>
              <w:right w:val="single" w:sz="4" w:space="0" w:color="FFFFFF"/>
            </w:tcBorders>
            <w:shd w:val="clear" w:color="auto" w:fill="FFFFFF"/>
            <w:vAlign w:val="bottom"/>
          </w:tcPr>
          <w:p w:rsidR="00384D53" w:rsidRPr="00CA3284" w:rsidRDefault="00384D53" w:rsidP="001610FC">
            <w:pPr>
              <w:rPr>
                <w:rFonts w:ascii="Times New Roman" w:eastAsia="Times New Roman" w:hAnsi="Times New Roman" w:cs="Times New Roman"/>
                <w:noProof w:val="0"/>
                <w:color w:val="000000"/>
                <w:sz w:val="24"/>
                <w:szCs w:val="24"/>
                <w:lang w:val="en-US"/>
              </w:rPr>
            </w:pPr>
            <w:proofErr w:type="spellStart"/>
            <w:r w:rsidRPr="00CA3284">
              <w:rPr>
                <w:rFonts w:ascii="Times New Roman" w:eastAsia="Times New Roman" w:hAnsi="Times New Roman" w:cs="Times New Roman"/>
                <w:noProof w:val="0"/>
                <w:color w:val="000000"/>
                <w:sz w:val="24"/>
                <w:szCs w:val="24"/>
                <w:lang w:val="en-US"/>
              </w:rPr>
              <w:t>Aktiviteti</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dhe</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bashkëpunimi</w:t>
            </w:r>
            <w:proofErr w:type="spellEnd"/>
            <w:r w:rsidRPr="00CA3284">
              <w:rPr>
                <w:rFonts w:ascii="Times New Roman" w:eastAsia="Times New Roman" w:hAnsi="Times New Roman" w:cs="Times New Roman"/>
                <w:noProof w:val="0"/>
                <w:color w:val="000000"/>
                <w:sz w:val="24"/>
                <w:szCs w:val="24"/>
                <w:lang w:val="en-US"/>
              </w:rPr>
              <w:t xml:space="preserve"> i DA-</w:t>
            </w:r>
            <w:proofErr w:type="spellStart"/>
            <w:r w:rsidRPr="00CA3284">
              <w:rPr>
                <w:rFonts w:ascii="Times New Roman" w:eastAsia="Times New Roman" w:hAnsi="Times New Roman" w:cs="Times New Roman"/>
                <w:noProof w:val="0"/>
                <w:color w:val="000000"/>
                <w:sz w:val="24"/>
                <w:szCs w:val="24"/>
                <w:lang w:val="en-US"/>
              </w:rPr>
              <w:t>së</w:t>
            </w:r>
            <w:proofErr w:type="spellEnd"/>
            <w:r w:rsidRPr="00CA3284">
              <w:rPr>
                <w:rFonts w:ascii="Times New Roman" w:eastAsia="Times New Roman" w:hAnsi="Times New Roman" w:cs="Times New Roman"/>
                <w:noProof w:val="0"/>
                <w:color w:val="000000"/>
                <w:sz w:val="24"/>
                <w:szCs w:val="24"/>
                <w:lang w:val="en-US"/>
              </w:rPr>
              <w:t xml:space="preserve"> me </w:t>
            </w:r>
            <w:proofErr w:type="spellStart"/>
            <w:r w:rsidRPr="00CA3284">
              <w:rPr>
                <w:rFonts w:ascii="Times New Roman" w:eastAsia="Times New Roman" w:hAnsi="Times New Roman" w:cs="Times New Roman"/>
                <w:noProof w:val="0"/>
                <w:color w:val="000000"/>
                <w:sz w:val="24"/>
                <w:szCs w:val="24"/>
                <w:lang w:val="en-US"/>
              </w:rPr>
              <w:t>Kryetarin</w:t>
            </w:r>
            <w:proofErr w:type="spellEnd"/>
            <w:r w:rsidRPr="00CA3284">
              <w:rPr>
                <w:rFonts w:ascii="Times New Roman" w:eastAsia="Times New Roman" w:hAnsi="Times New Roman" w:cs="Times New Roman"/>
                <w:noProof w:val="0"/>
                <w:color w:val="000000"/>
                <w:sz w:val="24"/>
                <w:szCs w:val="24"/>
                <w:lang w:val="en-US"/>
              </w:rPr>
              <w:t xml:space="preserve"> e </w:t>
            </w:r>
            <w:proofErr w:type="spellStart"/>
            <w:r w:rsidRPr="00CA3284">
              <w:rPr>
                <w:rFonts w:ascii="Times New Roman" w:eastAsia="Times New Roman" w:hAnsi="Times New Roman" w:cs="Times New Roman"/>
                <w:noProof w:val="0"/>
                <w:color w:val="000000"/>
                <w:sz w:val="24"/>
                <w:szCs w:val="24"/>
                <w:lang w:val="en-US"/>
              </w:rPr>
              <w:t>Komunës</w:t>
            </w:r>
            <w:proofErr w:type="spellEnd"/>
            <w:r w:rsidRPr="00CA3284">
              <w:rPr>
                <w:rFonts w:ascii="Times New Roman" w:eastAsia="Times New Roman" w:hAnsi="Times New Roman" w:cs="Times New Roman"/>
                <w:noProof w:val="0"/>
                <w:color w:val="000000"/>
                <w:sz w:val="24"/>
                <w:szCs w:val="24"/>
                <w:lang w:val="en-US"/>
              </w:rPr>
              <w:t xml:space="preserve">, MASHTI-n, </w:t>
            </w:r>
            <w:proofErr w:type="spellStart"/>
            <w:r w:rsidRPr="00CA3284">
              <w:rPr>
                <w:rFonts w:ascii="Times New Roman" w:eastAsia="Times New Roman" w:hAnsi="Times New Roman" w:cs="Times New Roman"/>
                <w:noProof w:val="0"/>
                <w:color w:val="000000"/>
                <w:sz w:val="24"/>
                <w:szCs w:val="24"/>
                <w:lang w:val="en-US"/>
              </w:rPr>
              <w:t>drejtorët</w:t>
            </w:r>
            <w:proofErr w:type="spellEnd"/>
            <w:r w:rsidRPr="00CA3284">
              <w:rPr>
                <w:rFonts w:ascii="Times New Roman" w:eastAsia="Times New Roman" w:hAnsi="Times New Roman" w:cs="Times New Roman"/>
                <w:noProof w:val="0"/>
                <w:color w:val="000000"/>
                <w:sz w:val="24"/>
                <w:szCs w:val="24"/>
                <w:lang w:val="en-US"/>
              </w:rPr>
              <w:t xml:space="preserve"> e </w:t>
            </w:r>
            <w:proofErr w:type="spellStart"/>
            <w:r w:rsidRPr="00CA3284">
              <w:rPr>
                <w:rFonts w:ascii="Times New Roman" w:eastAsia="Times New Roman" w:hAnsi="Times New Roman" w:cs="Times New Roman"/>
                <w:noProof w:val="0"/>
                <w:color w:val="000000"/>
                <w:sz w:val="24"/>
                <w:szCs w:val="24"/>
                <w:lang w:val="en-US"/>
              </w:rPr>
              <w:t>drejtorive</w:t>
            </w:r>
            <w:proofErr w:type="spellEnd"/>
            <w:r w:rsidRPr="00CA3284">
              <w:rPr>
                <w:rFonts w:ascii="Times New Roman" w:eastAsia="Times New Roman" w:hAnsi="Times New Roman" w:cs="Times New Roman"/>
                <w:noProof w:val="0"/>
                <w:color w:val="000000"/>
                <w:sz w:val="24"/>
                <w:szCs w:val="24"/>
                <w:lang w:val="en-US"/>
              </w:rPr>
              <w:t xml:space="preserve"> nga </w:t>
            </w:r>
            <w:proofErr w:type="spellStart"/>
            <w:r w:rsidRPr="00CA3284">
              <w:rPr>
                <w:rFonts w:ascii="Times New Roman" w:eastAsia="Times New Roman" w:hAnsi="Times New Roman" w:cs="Times New Roman"/>
                <w:noProof w:val="0"/>
                <w:color w:val="000000"/>
                <w:sz w:val="24"/>
                <w:szCs w:val="24"/>
                <w:lang w:val="en-US"/>
              </w:rPr>
              <w:t>komunat</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tjera</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dhe</w:t>
            </w:r>
            <w:proofErr w:type="spellEnd"/>
            <w:r w:rsidRPr="00CA3284">
              <w:rPr>
                <w:rFonts w:ascii="Times New Roman" w:eastAsia="Times New Roman" w:hAnsi="Times New Roman" w:cs="Times New Roman"/>
                <w:noProof w:val="0"/>
                <w:color w:val="000000"/>
                <w:sz w:val="24"/>
                <w:szCs w:val="24"/>
                <w:lang w:val="en-US"/>
              </w:rPr>
              <w:t xml:space="preserve"> me </w:t>
            </w:r>
            <w:proofErr w:type="spellStart"/>
            <w:r w:rsidRPr="00CA3284">
              <w:rPr>
                <w:rFonts w:ascii="Times New Roman" w:eastAsia="Times New Roman" w:hAnsi="Times New Roman" w:cs="Times New Roman"/>
                <w:noProof w:val="0"/>
                <w:color w:val="000000"/>
                <w:sz w:val="24"/>
                <w:szCs w:val="24"/>
                <w:lang w:val="en-US"/>
              </w:rPr>
              <w:t>qytetarët</w:t>
            </w:r>
            <w:proofErr w:type="spellEnd"/>
            <w:r w:rsidRPr="00CA3284">
              <w:rPr>
                <w:rFonts w:ascii="Times New Roman" w:eastAsia="Times New Roman" w:hAnsi="Times New Roman" w:cs="Times New Roman"/>
                <w:noProof w:val="0"/>
                <w:color w:val="000000"/>
                <w:sz w:val="24"/>
                <w:szCs w:val="24"/>
                <w:lang w:val="en-US"/>
              </w:rPr>
              <w:t>………………………………………………..</w:t>
            </w:r>
          </w:p>
        </w:tc>
        <w:tc>
          <w:tcPr>
            <w:tcW w:w="456" w:type="dxa"/>
            <w:tcBorders>
              <w:top w:val="single" w:sz="4" w:space="0" w:color="FFFFFF"/>
              <w:left w:val="single" w:sz="4" w:space="0" w:color="FFFFFF"/>
              <w:bottom w:val="single" w:sz="4" w:space="0" w:color="FFFFFF"/>
              <w:right w:val="single" w:sz="4" w:space="0" w:color="FFFFFF"/>
            </w:tcBorders>
            <w:vAlign w:val="bottom"/>
          </w:tcPr>
          <w:p w:rsidR="00384D53" w:rsidRPr="00CA3284" w:rsidRDefault="00384D53" w:rsidP="001610FC">
            <w:pPr>
              <w:jc w:val="center"/>
              <w:rPr>
                <w:rFonts w:ascii="Times New Roman" w:eastAsia="Times New Roman" w:hAnsi="Times New Roman" w:cs="Times New Roman"/>
                <w:noProof w:val="0"/>
                <w:color w:val="000000"/>
                <w:sz w:val="24"/>
                <w:szCs w:val="24"/>
                <w:lang w:val="en-US"/>
              </w:rPr>
            </w:pPr>
            <w:r w:rsidRPr="00CA3284">
              <w:rPr>
                <w:rFonts w:ascii="Times New Roman" w:eastAsia="Times New Roman" w:hAnsi="Times New Roman" w:cs="Times New Roman"/>
                <w:noProof w:val="0"/>
                <w:color w:val="000000"/>
                <w:sz w:val="24"/>
                <w:szCs w:val="24"/>
                <w:lang w:val="en-US"/>
              </w:rPr>
              <w:t>14</w:t>
            </w:r>
          </w:p>
        </w:tc>
      </w:tr>
      <w:tr w:rsidR="00384D53" w:rsidRPr="00CA3284" w:rsidTr="001610FC">
        <w:trPr>
          <w:trHeight w:val="388"/>
        </w:trPr>
        <w:tc>
          <w:tcPr>
            <w:tcW w:w="9056" w:type="dxa"/>
            <w:tcBorders>
              <w:top w:val="single" w:sz="4" w:space="0" w:color="FFFFFF"/>
              <w:left w:val="single" w:sz="4" w:space="0" w:color="FFFFFF"/>
              <w:bottom w:val="single" w:sz="4" w:space="0" w:color="FFFFFF"/>
              <w:right w:val="single" w:sz="4" w:space="0" w:color="FFFFFF"/>
            </w:tcBorders>
            <w:shd w:val="clear" w:color="auto" w:fill="FFFFFF"/>
            <w:vAlign w:val="bottom"/>
          </w:tcPr>
          <w:p w:rsidR="00384D53" w:rsidRPr="00CA3284" w:rsidRDefault="00384D53" w:rsidP="001610FC">
            <w:pPr>
              <w:rPr>
                <w:rFonts w:ascii="Times New Roman" w:eastAsia="Times New Roman" w:hAnsi="Times New Roman" w:cs="Times New Roman"/>
                <w:noProof w:val="0"/>
                <w:color w:val="000000"/>
                <w:sz w:val="24"/>
                <w:szCs w:val="24"/>
                <w:lang w:val="en-US"/>
              </w:rPr>
            </w:pPr>
            <w:proofErr w:type="spellStart"/>
            <w:r w:rsidRPr="00CA3284">
              <w:rPr>
                <w:rFonts w:ascii="Times New Roman" w:eastAsia="Times New Roman" w:hAnsi="Times New Roman" w:cs="Times New Roman"/>
                <w:noProof w:val="0"/>
                <w:color w:val="000000"/>
                <w:sz w:val="24"/>
                <w:szCs w:val="24"/>
                <w:lang w:val="en-US"/>
              </w:rPr>
              <w:t>Bashkëpunimi</w:t>
            </w:r>
            <w:proofErr w:type="spellEnd"/>
            <w:r w:rsidRPr="00CA3284">
              <w:rPr>
                <w:rFonts w:ascii="Times New Roman" w:eastAsia="Times New Roman" w:hAnsi="Times New Roman" w:cs="Times New Roman"/>
                <w:noProof w:val="0"/>
                <w:color w:val="000000"/>
                <w:sz w:val="24"/>
                <w:szCs w:val="24"/>
                <w:lang w:val="en-US"/>
              </w:rPr>
              <w:t xml:space="preserve"> i DA-</w:t>
            </w:r>
            <w:proofErr w:type="spellStart"/>
            <w:r w:rsidRPr="00CA3284">
              <w:rPr>
                <w:rFonts w:ascii="Times New Roman" w:eastAsia="Times New Roman" w:hAnsi="Times New Roman" w:cs="Times New Roman"/>
                <w:noProof w:val="0"/>
                <w:color w:val="000000"/>
                <w:sz w:val="24"/>
                <w:szCs w:val="24"/>
                <w:lang w:val="en-US"/>
              </w:rPr>
              <w:t>së</w:t>
            </w:r>
            <w:proofErr w:type="spellEnd"/>
            <w:r w:rsidRPr="00CA3284">
              <w:rPr>
                <w:rFonts w:ascii="Times New Roman" w:eastAsia="Times New Roman" w:hAnsi="Times New Roman" w:cs="Times New Roman"/>
                <w:noProof w:val="0"/>
                <w:color w:val="000000"/>
                <w:sz w:val="24"/>
                <w:szCs w:val="24"/>
                <w:lang w:val="en-US"/>
              </w:rPr>
              <w:t xml:space="preserve"> me </w:t>
            </w:r>
            <w:proofErr w:type="spellStart"/>
            <w:r w:rsidRPr="00CA3284">
              <w:rPr>
                <w:rFonts w:ascii="Times New Roman" w:eastAsia="Times New Roman" w:hAnsi="Times New Roman" w:cs="Times New Roman"/>
                <w:noProof w:val="0"/>
                <w:color w:val="000000"/>
                <w:sz w:val="24"/>
                <w:szCs w:val="24"/>
                <w:lang w:val="en-US"/>
              </w:rPr>
              <w:t>organet</w:t>
            </w:r>
            <w:proofErr w:type="spellEnd"/>
            <w:r w:rsidRPr="00CA3284">
              <w:rPr>
                <w:rFonts w:ascii="Times New Roman" w:eastAsia="Times New Roman" w:hAnsi="Times New Roman" w:cs="Times New Roman"/>
                <w:noProof w:val="0"/>
                <w:color w:val="000000"/>
                <w:sz w:val="24"/>
                <w:szCs w:val="24"/>
                <w:lang w:val="en-US"/>
              </w:rPr>
              <w:t xml:space="preserve"> e </w:t>
            </w:r>
            <w:proofErr w:type="spellStart"/>
            <w:r w:rsidRPr="00CA3284">
              <w:rPr>
                <w:rFonts w:ascii="Times New Roman" w:eastAsia="Times New Roman" w:hAnsi="Times New Roman" w:cs="Times New Roman"/>
                <w:noProof w:val="0"/>
                <w:color w:val="000000"/>
                <w:sz w:val="24"/>
                <w:szCs w:val="24"/>
                <w:lang w:val="en-US"/>
              </w:rPr>
              <w:t>sigurisë</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Policinë</w:t>
            </w:r>
            <w:proofErr w:type="spellEnd"/>
            <w:r w:rsidRPr="00CA3284">
              <w:rPr>
                <w:rFonts w:ascii="Times New Roman" w:eastAsia="Times New Roman" w:hAnsi="Times New Roman" w:cs="Times New Roman"/>
                <w:noProof w:val="0"/>
                <w:color w:val="000000"/>
                <w:sz w:val="24"/>
                <w:szCs w:val="24"/>
                <w:lang w:val="en-US"/>
              </w:rPr>
              <w:t xml:space="preserve">, KFOR-in, OJQ </w:t>
            </w:r>
            <w:proofErr w:type="spellStart"/>
            <w:r w:rsidRPr="00CA3284">
              <w:rPr>
                <w:rFonts w:ascii="Times New Roman" w:eastAsia="Times New Roman" w:hAnsi="Times New Roman" w:cs="Times New Roman"/>
                <w:noProof w:val="0"/>
                <w:color w:val="000000"/>
                <w:sz w:val="24"/>
                <w:szCs w:val="24"/>
                <w:lang w:val="en-US"/>
              </w:rPr>
              <w:t>dhe</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mediat</w:t>
            </w:r>
            <w:proofErr w:type="spellEnd"/>
            <w:r w:rsidRPr="00CA3284">
              <w:rPr>
                <w:rFonts w:ascii="Times New Roman" w:eastAsia="Times New Roman" w:hAnsi="Times New Roman" w:cs="Times New Roman"/>
                <w:noProof w:val="0"/>
                <w:color w:val="000000"/>
                <w:sz w:val="24"/>
                <w:szCs w:val="24"/>
                <w:lang w:val="en-US"/>
              </w:rPr>
              <w:t>………...</w:t>
            </w:r>
          </w:p>
        </w:tc>
        <w:tc>
          <w:tcPr>
            <w:tcW w:w="456" w:type="dxa"/>
            <w:tcBorders>
              <w:top w:val="single" w:sz="4" w:space="0" w:color="FFFFFF"/>
              <w:left w:val="single" w:sz="4" w:space="0" w:color="FFFFFF"/>
              <w:bottom w:val="single" w:sz="4" w:space="0" w:color="FFFFFF"/>
              <w:right w:val="single" w:sz="4" w:space="0" w:color="FFFFFF"/>
            </w:tcBorders>
            <w:vAlign w:val="bottom"/>
          </w:tcPr>
          <w:p w:rsidR="00384D53" w:rsidRPr="00CA3284" w:rsidRDefault="00384D53" w:rsidP="001610FC">
            <w:pPr>
              <w:rPr>
                <w:rFonts w:ascii="Times New Roman" w:eastAsia="Times New Roman" w:hAnsi="Times New Roman" w:cs="Times New Roman"/>
                <w:noProof w:val="0"/>
                <w:color w:val="000000"/>
                <w:sz w:val="24"/>
                <w:szCs w:val="24"/>
                <w:lang w:val="en-US"/>
              </w:rPr>
            </w:pPr>
            <w:r w:rsidRPr="00CA3284">
              <w:rPr>
                <w:rFonts w:ascii="Times New Roman" w:eastAsia="Times New Roman" w:hAnsi="Times New Roman" w:cs="Times New Roman"/>
                <w:noProof w:val="0"/>
                <w:color w:val="000000"/>
                <w:sz w:val="24"/>
                <w:szCs w:val="24"/>
                <w:lang w:val="en-US"/>
              </w:rPr>
              <w:t>15</w:t>
            </w:r>
          </w:p>
        </w:tc>
      </w:tr>
      <w:tr w:rsidR="00384D53" w:rsidRPr="00CA3284" w:rsidTr="001610FC">
        <w:trPr>
          <w:trHeight w:val="789"/>
        </w:trPr>
        <w:tc>
          <w:tcPr>
            <w:tcW w:w="9056" w:type="dxa"/>
            <w:tcBorders>
              <w:top w:val="single" w:sz="4" w:space="0" w:color="FFFFFF"/>
              <w:left w:val="single" w:sz="4" w:space="0" w:color="FFFFFF"/>
              <w:bottom w:val="single" w:sz="4" w:space="0" w:color="FFFFFF"/>
              <w:right w:val="single" w:sz="4" w:space="0" w:color="FFFFFF"/>
            </w:tcBorders>
            <w:shd w:val="clear" w:color="auto" w:fill="FFFFFF"/>
            <w:vAlign w:val="bottom"/>
          </w:tcPr>
          <w:p w:rsidR="00384D53" w:rsidRPr="00CA3284" w:rsidRDefault="00384D53" w:rsidP="001610FC">
            <w:pPr>
              <w:rPr>
                <w:rFonts w:ascii="Times New Roman" w:eastAsia="Times New Roman" w:hAnsi="Times New Roman" w:cs="Times New Roman"/>
                <w:noProof w:val="0"/>
                <w:color w:val="000000"/>
                <w:sz w:val="24"/>
                <w:szCs w:val="24"/>
                <w:lang w:val="en-US"/>
              </w:rPr>
            </w:pPr>
            <w:proofErr w:type="spellStart"/>
            <w:r w:rsidRPr="00CA3284">
              <w:rPr>
                <w:rFonts w:ascii="Times New Roman" w:eastAsia="Times New Roman" w:hAnsi="Times New Roman" w:cs="Times New Roman"/>
                <w:noProof w:val="0"/>
                <w:color w:val="000000"/>
                <w:sz w:val="24"/>
                <w:szCs w:val="24"/>
                <w:lang w:val="en-US"/>
              </w:rPr>
              <w:t>Bashkëpunimi</w:t>
            </w:r>
            <w:proofErr w:type="spellEnd"/>
            <w:r w:rsidRPr="00CA3284">
              <w:rPr>
                <w:rFonts w:ascii="Times New Roman" w:eastAsia="Times New Roman" w:hAnsi="Times New Roman" w:cs="Times New Roman"/>
                <w:noProof w:val="0"/>
                <w:color w:val="000000"/>
                <w:sz w:val="24"/>
                <w:szCs w:val="24"/>
                <w:lang w:val="en-US"/>
              </w:rPr>
              <w:t xml:space="preserve"> me </w:t>
            </w:r>
            <w:proofErr w:type="spellStart"/>
            <w:r w:rsidRPr="00CA3284">
              <w:rPr>
                <w:rFonts w:ascii="Times New Roman" w:eastAsia="Times New Roman" w:hAnsi="Times New Roman" w:cs="Times New Roman"/>
                <w:noProof w:val="0"/>
                <w:color w:val="000000"/>
                <w:sz w:val="24"/>
                <w:szCs w:val="24"/>
                <w:lang w:val="en-US"/>
              </w:rPr>
              <w:t>përfaqësuesit</w:t>
            </w:r>
            <w:proofErr w:type="spellEnd"/>
            <w:r w:rsidRPr="00CA3284">
              <w:rPr>
                <w:rFonts w:ascii="Times New Roman" w:eastAsia="Times New Roman" w:hAnsi="Times New Roman" w:cs="Times New Roman"/>
                <w:noProof w:val="0"/>
                <w:color w:val="000000"/>
                <w:sz w:val="24"/>
                <w:szCs w:val="24"/>
                <w:lang w:val="en-US"/>
              </w:rPr>
              <w:t xml:space="preserve"> e </w:t>
            </w:r>
            <w:proofErr w:type="spellStart"/>
            <w:r w:rsidRPr="00CA3284">
              <w:rPr>
                <w:rFonts w:ascii="Times New Roman" w:eastAsia="Times New Roman" w:hAnsi="Times New Roman" w:cs="Times New Roman"/>
                <w:noProof w:val="0"/>
                <w:color w:val="000000"/>
                <w:sz w:val="24"/>
                <w:szCs w:val="24"/>
                <w:lang w:val="en-US"/>
              </w:rPr>
              <w:t>Kuvendit</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Komunal</w:t>
            </w:r>
            <w:proofErr w:type="spellEnd"/>
            <w:r w:rsidRPr="00CA3284">
              <w:rPr>
                <w:rFonts w:ascii="Times New Roman" w:eastAsia="Times New Roman" w:hAnsi="Times New Roman" w:cs="Times New Roman"/>
                <w:noProof w:val="0"/>
                <w:color w:val="000000"/>
                <w:sz w:val="24"/>
                <w:szCs w:val="24"/>
                <w:lang w:val="en-US"/>
              </w:rPr>
              <w:t xml:space="preserve"> për </w:t>
            </w:r>
            <w:proofErr w:type="spellStart"/>
            <w:r w:rsidRPr="00CA3284">
              <w:rPr>
                <w:rFonts w:ascii="Times New Roman" w:eastAsia="Times New Roman" w:hAnsi="Times New Roman" w:cs="Times New Roman"/>
                <w:noProof w:val="0"/>
                <w:color w:val="000000"/>
                <w:sz w:val="24"/>
                <w:szCs w:val="24"/>
                <w:lang w:val="en-US"/>
              </w:rPr>
              <w:t>implementimin</w:t>
            </w:r>
            <w:proofErr w:type="spellEnd"/>
            <w:r w:rsidRPr="00CA3284">
              <w:rPr>
                <w:rFonts w:ascii="Times New Roman" w:eastAsia="Times New Roman" w:hAnsi="Times New Roman" w:cs="Times New Roman"/>
                <w:noProof w:val="0"/>
                <w:color w:val="000000"/>
                <w:sz w:val="24"/>
                <w:szCs w:val="24"/>
                <w:lang w:val="en-US"/>
              </w:rPr>
              <w:t xml:space="preserve"> e </w:t>
            </w:r>
            <w:proofErr w:type="spellStart"/>
            <w:r w:rsidRPr="00CA3284">
              <w:rPr>
                <w:rFonts w:ascii="Times New Roman" w:eastAsia="Times New Roman" w:hAnsi="Times New Roman" w:cs="Times New Roman"/>
                <w:noProof w:val="0"/>
                <w:color w:val="000000"/>
                <w:sz w:val="24"/>
                <w:szCs w:val="24"/>
                <w:lang w:val="en-US"/>
              </w:rPr>
              <w:t>projekteve</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që</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kanë</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të</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bëjnë</w:t>
            </w:r>
            <w:proofErr w:type="spellEnd"/>
            <w:r w:rsidRPr="00CA3284">
              <w:rPr>
                <w:rFonts w:ascii="Times New Roman" w:eastAsia="Times New Roman" w:hAnsi="Times New Roman" w:cs="Times New Roman"/>
                <w:noProof w:val="0"/>
                <w:color w:val="000000"/>
                <w:sz w:val="24"/>
                <w:szCs w:val="24"/>
                <w:lang w:val="en-US"/>
              </w:rPr>
              <w:t xml:space="preserve"> me </w:t>
            </w:r>
            <w:proofErr w:type="spellStart"/>
            <w:r w:rsidRPr="00CA3284">
              <w:rPr>
                <w:rFonts w:ascii="Times New Roman" w:eastAsia="Times New Roman" w:hAnsi="Times New Roman" w:cs="Times New Roman"/>
                <w:noProof w:val="0"/>
                <w:color w:val="000000"/>
                <w:sz w:val="24"/>
                <w:szCs w:val="24"/>
                <w:lang w:val="en-US"/>
              </w:rPr>
              <w:t>integrimet</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evropiane</w:t>
            </w:r>
            <w:proofErr w:type="spellEnd"/>
            <w:r w:rsidRPr="00CA3284">
              <w:rPr>
                <w:rFonts w:ascii="Times New Roman" w:eastAsia="Times New Roman" w:hAnsi="Times New Roman" w:cs="Times New Roman"/>
                <w:noProof w:val="0"/>
                <w:color w:val="000000"/>
                <w:sz w:val="24"/>
                <w:szCs w:val="24"/>
                <w:lang w:val="en-US"/>
              </w:rPr>
              <w:t>…………………………………………………….....</w:t>
            </w:r>
          </w:p>
        </w:tc>
        <w:tc>
          <w:tcPr>
            <w:tcW w:w="456" w:type="dxa"/>
            <w:tcBorders>
              <w:top w:val="single" w:sz="4" w:space="0" w:color="FFFFFF"/>
              <w:left w:val="single" w:sz="4" w:space="0" w:color="FFFFFF"/>
              <w:bottom w:val="single" w:sz="4" w:space="0" w:color="FFFFFF"/>
              <w:right w:val="single" w:sz="4" w:space="0" w:color="FFFFFF"/>
            </w:tcBorders>
            <w:vAlign w:val="bottom"/>
          </w:tcPr>
          <w:p w:rsidR="00384D53" w:rsidRPr="00CA3284" w:rsidRDefault="00384D53" w:rsidP="001610FC">
            <w:pPr>
              <w:rPr>
                <w:rFonts w:ascii="Times New Roman" w:eastAsia="Times New Roman" w:hAnsi="Times New Roman" w:cs="Times New Roman"/>
                <w:noProof w:val="0"/>
                <w:color w:val="000000"/>
                <w:sz w:val="24"/>
                <w:szCs w:val="24"/>
                <w:lang w:val="en-US"/>
              </w:rPr>
            </w:pPr>
            <w:r w:rsidRPr="00CA3284">
              <w:rPr>
                <w:rFonts w:ascii="Times New Roman" w:eastAsia="Times New Roman" w:hAnsi="Times New Roman" w:cs="Times New Roman"/>
                <w:noProof w:val="0"/>
                <w:color w:val="000000"/>
                <w:sz w:val="24"/>
                <w:szCs w:val="24"/>
                <w:lang w:val="en-US"/>
              </w:rPr>
              <w:t>15</w:t>
            </w:r>
          </w:p>
        </w:tc>
      </w:tr>
      <w:tr w:rsidR="00384D53" w:rsidRPr="00CA3284" w:rsidTr="001610FC">
        <w:trPr>
          <w:trHeight w:val="445"/>
        </w:trPr>
        <w:tc>
          <w:tcPr>
            <w:tcW w:w="9056" w:type="dxa"/>
            <w:tcBorders>
              <w:top w:val="single" w:sz="4" w:space="0" w:color="FFFFFF"/>
              <w:left w:val="single" w:sz="4" w:space="0" w:color="FFFFFF"/>
              <w:bottom w:val="single" w:sz="4" w:space="0" w:color="FFFFFF"/>
              <w:right w:val="single" w:sz="4" w:space="0" w:color="FFFFFF"/>
            </w:tcBorders>
            <w:shd w:val="clear" w:color="auto" w:fill="FFFFFF"/>
            <w:vAlign w:val="bottom"/>
          </w:tcPr>
          <w:p w:rsidR="00384D53" w:rsidRPr="00CA3284" w:rsidRDefault="00C9539B" w:rsidP="001610FC">
            <w:pPr>
              <w:rPr>
                <w:rFonts w:ascii="Times New Roman" w:eastAsia="Times New Roman" w:hAnsi="Times New Roman" w:cs="Times New Roman"/>
                <w:noProof w:val="0"/>
                <w:color w:val="000000"/>
                <w:sz w:val="24"/>
                <w:szCs w:val="24"/>
                <w:lang w:val="en-US"/>
              </w:rPr>
            </w:pPr>
            <w:proofErr w:type="spellStart"/>
            <w:r>
              <w:rPr>
                <w:rFonts w:ascii="Times New Roman" w:eastAsia="Times New Roman" w:hAnsi="Times New Roman" w:cs="Times New Roman"/>
                <w:noProof w:val="0"/>
                <w:color w:val="000000"/>
                <w:sz w:val="24"/>
                <w:szCs w:val="24"/>
                <w:lang w:val="en-US"/>
              </w:rPr>
              <w:t>Buxheti</w:t>
            </w:r>
            <w:proofErr w:type="spellEnd"/>
            <w:r>
              <w:rPr>
                <w:rFonts w:ascii="Times New Roman" w:eastAsia="Times New Roman" w:hAnsi="Times New Roman" w:cs="Times New Roman"/>
                <w:noProof w:val="0"/>
                <w:color w:val="000000"/>
                <w:sz w:val="24"/>
                <w:szCs w:val="24"/>
                <w:lang w:val="en-US"/>
              </w:rPr>
              <w:t xml:space="preserve"> i </w:t>
            </w:r>
            <w:proofErr w:type="spellStart"/>
            <w:r>
              <w:rPr>
                <w:rFonts w:ascii="Times New Roman" w:eastAsia="Times New Roman" w:hAnsi="Times New Roman" w:cs="Times New Roman"/>
                <w:noProof w:val="0"/>
                <w:color w:val="000000"/>
                <w:sz w:val="24"/>
                <w:szCs w:val="24"/>
                <w:lang w:val="en-US"/>
              </w:rPr>
              <w:t>Arsimit</w:t>
            </w:r>
            <w:proofErr w:type="spellEnd"/>
            <w:r>
              <w:rPr>
                <w:rFonts w:ascii="Times New Roman" w:eastAsia="Times New Roman" w:hAnsi="Times New Roman" w:cs="Times New Roman"/>
                <w:noProof w:val="0"/>
                <w:color w:val="000000"/>
                <w:sz w:val="24"/>
                <w:szCs w:val="24"/>
                <w:lang w:val="en-US"/>
              </w:rPr>
              <w:t xml:space="preserve"> për </w:t>
            </w:r>
            <w:proofErr w:type="spellStart"/>
            <w:r>
              <w:rPr>
                <w:rFonts w:ascii="Times New Roman" w:eastAsia="Times New Roman" w:hAnsi="Times New Roman" w:cs="Times New Roman"/>
                <w:noProof w:val="0"/>
                <w:color w:val="000000"/>
                <w:sz w:val="24"/>
                <w:szCs w:val="24"/>
                <w:lang w:val="en-US"/>
              </w:rPr>
              <w:t>vitin</w:t>
            </w:r>
            <w:proofErr w:type="spellEnd"/>
            <w:r>
              <w:rPr>
                <w:rFonts w:ascii="Times New Roman" w:eastAsia="Times New Roman" w:hAnsi="Times New Roman" w:cs="Times New Roman"/>
                <w:noProof w:val="0"/>
                <w:color w:val="000000"/>
                <w:sz w:val="24"/>
                <w:szCs w:val="24"/>
                <w:lang w:val="en-US"/>
              </w:rPr>
              <w:t xml:space="preserve"> 2026</w:t>
            </w:r>
            <w:r w:rsidR="00384D53" w:rsidRPr="00CA3284">
              <w:rPr>
                <w:rFonts w:ascii="Times New Roman" w:eastAsia="Times New Roman" w:hAnsi="Times New Roman" w:cs="Times New Roman"/>
                <w:noProof w:val="0"/>
                <w:color w:val="000000"/>
                <w:sz w:val="24"/>
                <w:szCs w:val="24"/>
                <w:lang w:val="en-US"/>
              </w:rPr>
              <w:t xml:space="preserve"> </w:t>
            </w:r>
            <w:proofErr w:type="spellStart"/>
            <w:r w:rsidR="00384D53" w:rsidRPr="00CA3284">
              <w:rPr>
                <w:rFonts w:ascii="Times New Roman" w:eastAsia="Times New Roman" w:hAnsi="Times New Roman" w:cs="Times New Roman"/>
                <w:noProof w:val="0"/>
                <w:color w:val="000000"/>
                <w:sz w:val="24"/>
                <w:szCs w:val="24"/>
                <w:lang w:val="en-US"/>
              </w:rPr>
              <w:t>sipas</w:t>
            </w:r>
            <w:proofErr w:type="spellEnd"/>
            <w:r w:rsidR="00384D53" w:rsidRPr="00CA3284">
              <w:rPr>
                <w:rFonts w:ascii="Times New Roman" w:eastAsia="Times New Roman" w:hAnsi="Times New Roman" w:cs="Times New Roman"/>
                <w:noProof w:val="0"/>
                <w:color w:val="000000"/>
                <w:sz w:val="24"/>
                <w:szCs w:val="24"/>
                <w:lang w:val="en-US"/>
              </w:rPr>
              <w:t xml:space="preserve"> </w:t>
            </w:r>
            <w:proofErr w:type="spellStart"/>
            <w:r w:rsidR="00384D53" w:rsidRPr="00CA3284">
              <w:rPr>
                <w:rFonts w:ascii="Times New Roman" w:eastAsia="Times New Roman" w:hAnsi="Times New Roman" w:cs="Times New Roman"/>
                <w:noProof w:val="0"/>
                <w:color w:val="000000"/>
                <w:sz w:val="24"/>
                <w:szCs w:val="24"/>
                <w:lang w:val="en-US"/>
              </w:rPr>
              <w:t>kategorive</w:t>
            </w:r>
            <w:proofErr w:type="spellEnd"/>
            <w:r w:rsidR="00384D53" w:rsidRPr="00CA3284">
              <w:rPr>
                <w:rFonts w:ascii="Times New Roman" w:eastAsia="Times New Roman" w:hAnsi="Times New Roman" w:cs="Times New Roman"/>
                <w:noProof w:val="0"/>
                <w:color w:val="000000"/>
                <w:sz w:val="24"/>
                <w:szCs w:val="24"/>
                <w:lang w:val="en-US"/>
              </w:rPr>
              <w:t>…………………………………………….</w:t>
            </w:r>
          </w:p>
        </w:tc>
        <w:tc>
          <w:tcPr>
            <w:tcW w:w="456" w:type="dxa"/>
            <w:tcBorders>
              <w:top w:val="single" w:sz="4" w:space="0" w:color="FFFFFF"/>
              <w:left w:val="single" w:sz="4" w:space="0" w:color="FFFFFF"/>
              <w:bottom w:val="single" w:sz="4" w:space="0" w:color="FFFFFF"/>
              <w:right w:val="single" w:sz="4" w:space="0" w:color="FFFFFF"/>
            </w:tcBorders>
            <w:vAlign w:val="bottom"/>
          </w:tcPr>
          <w:p w:rsidR="00384D53" w:rsidRPr="00CA3284" w:rsidRDefault="00384D53" w:rsidP="001610FC">
            <w:pPr>
              <w:rPr>
                <w:rFonts w:ascii="Times New Roman" w:eastAsia="Times New Roman" w:hAnsi="Times New Roman" w:cs="Times New Roman"/>
                <w:noProof w:val="0"/>
                <w:color w:val="000000"/>
                <w:sz w:val="24"/>
                <w:szCs w:val="24"/>
                <w:lang w:val="en-US"/>
              </w:rPr>
            </w:pPr>
            <w:r w:rsidRPr="00CA3284">
              <w:rPr>
                <w:rFonts w:ascii="Times New Roman" w:eastAsia="Times New Roman" w:hAnsi="Times New Roman" w:cs="Times New Roman"/>
                <w:noProof w:val="0"/>
                <w:color w:val="000000"/>
                <w:sz w:val="24"/>
                <w:szCs w:val="24"/>
                <w:lang w:val="en-US"/>
              </w:rPr>
              <w:t>16</w:t>
            </w:r>
          </w:p>
        </w:tc>
      </w:tr>
      <w:tr w:rsidR="00384D53" w:rsidRPr="00CA3284" w:rsidTr="001610FC">
        <w:trPr>
          <w:trHeight w:val="445"/>
        </w:trPr>
        <w:tc>
          <w:tcPr>
            <w:tcW w:w="9056" w:type="dxa"/>
            <w:tcBorders>
              <w:top w:val="single" w:sz="4" w:space="0" w:color="FFFFFF"/>
              <w:left w:val="single" w:sz="4" w:space="0" w:color="FFFFFF"/>
              <w:bottom w:val="single" w:sz="4" w:space="0" w:color="FFFFFF"/>
              <w:right w:val="single" w:sz="4" w:space="0" w:color="FFFFFF"/>
            </w:tcBorders>
            <w:shd w:val="clear" w:color="auto" w:fill="FFFFFF"/>
            <w:vAlign w:val="bottom"/>
          </w:tcPr>
          <w:p w:rsidR="00384D53" w:rsidRPr="00CA3284" w:rsidRDefault="00384D53" w:rsidP="001610FC">
            <w:pPr>
              <w:rPr>
                <w:rFonts w:ascii="Times New Roman" w:eastAsia="Times New Roman" w:hAnsi="Times New Roman" w:cs="Times New Roman"/>
                <w:noProof w:val="0"/>
                <w:color w:val="000000"/>
                <w:sz w:val="24"/>
                <w:szCs w:val="24"/>
                <w:lang w:val="en-US"/>
              </w:rPr>
            </w:pPr>
            <w:proofErr w:type="spellStart"/>
            <w:r w:rsidRPr="00CA3284">
              <w:rPr>
                <w:rFonts w:ascii="Times New Roman" w:eastAsia="Times New Roman" w:hAnsi="Times New Roman" w:cs="Times New Roman"/>
                <w:noProof w:val="0"/>
                <w:color w:val="000000"/>
                <w:sz w:val="24"/>
                <w:szCs w:val="24"/>
                <w:lang w:val="en-US"/>
              </w:rPr>
              <w:t>Plani</w:t>
            </w:r>
            <w:proofErr w:type="spellEnd"/>
            <w:r w:rsidRPr="00CA3284">
              <w:rPr>
                <w:rFonts w:ascii="Times New Roman" w:eastAsia="Times New Roman" w:hAnsi="Times New Roman" w:cs="Times New Roman"/>
                <w:noProof w:val="0"/>
                <w:color w:val="000000"/>
                <w:sz w:val="24"/>
                <w:szCs w:val="24"/>
                <w:lang w:val="en-US"/>
              </w:rPr>
              <w:t xml:space="preserve"> i </w:t>
            </w:r>
            <w:proofErr w:type="spellStart"/>
            <w:r w:rsidRPr="00CA3284">
              <w:rPr>
                <w:rFonts w:ascii="Times New Roman" w:eastAsia="Times New Roman" w:hAnsi="Times New Roman" w:cs="Times New Roman"/>
                <w:noProof w:val="0"/>
                <w:color w:val="000000"/>
                <w:sz w:val="24"/>
                <w:szCs w:val="24"/>
                <w:lang w:val="en-US"/>
              </w:rPr>
              <w:t>rekrutimit</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të</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personelit</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arsimor</w:t>
            </w:r>
            <w:proofErr w:type="spellEnd"/>
            <w:r w:rsidRPr="00CA3284">
              <w:rPr>
                <w:rFonts w:ascii="Times New Roman" w:eastAsia="Times New Roman" w:hAnsi="Times New Roman" w:cs="Times New Roman"/>
                <w:noProof w:val="0"/>
                <w:color w:val="000000"/>
                <w:sz w:val="24"/>
                <w:szCs w:val="24"/>
                <w:lang w:val="en-US"/>
              </w:rPr>
              <w:t xml:space="preserve"> – </w:t>
            </w:r>
            <w:proofErr w:type="spellStart"/>
            <w:r w:rsidRPr="00CA3284">
              <w:rPr>
                <w:rFonts w:ascii="Times New Roman" w:eastAsia="Times New Roman" w:hAnsi="Times New Roman" w:cs="Times New Roman"/>
                <w:noProof w:val="0"/>
                <w:color w:val="000000"/>
                <w:sz w:val="24"/>
                <w:szCs w:val="24"/>
                <w:lang w:val="en-US"/>
              </w:rPr>
              <w:t>viti</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00C9539B">
              <w:rPr>
                <w:rFonts w:ascii="Times New Roman" w:eastAsia="Times New Roman" w:hAnsi="Times New Roman" w:cs="Times New Roman"/>
                <w:noProof w:val="0"/>
                <w:color w:val="000000"/>
                <w:sz w:val="24"/>
                <w:szCs w:val="24"/>
                <w:lang w:val="en-US"/>
              </w:rPr>
              <w:t>kalendarik</w:t>
            </w:r>
            <w:proofErr w:type="spellEnd"/>
            <w:r w:rsidR="00C9539B">
              <w:rPr>
                <w:rFonts w:ascii="Times New Roman" w:eastAsia="Times New Roman" w:hAnsi="Times New Roman" w:cs="Times New Roman"/>
                <w:noProof w:val="0"/>
                <w:color w:val="000000"/>
                <w:sz w:val="24"/>
                <w:szCs w:val="24"/>
                <w:lang w:val="en-US"/>
              </w:rPr>
              <w:t xml:space="preserve"> 2026</w:t>
            </w:r>
            <w:r w:rsidRPr="00CA3284">
              <w:rPr>
                <w:rFonts w:ascii="Times New Roman" w:eastAsia="Times New Roman" w:hAnsi="Times New Roman" w:cs="Times New Roman"/>
                <w:noProof w:val="0"/>
                <w:color w:val="000000"/>
                <w:sz w:val="24"/>
                <w:szCs w:val="24"/>
                <w:lang w:val="en-US"/>
              </w:rPr>
              <w:t>……………………………….</w:t>
            </w:r>
          </w:p>
        </w:tc>
        <w:tc>
          <w:tcPr>
            <w:tcW w:w="456" w:type="dxa"/>
            <w:tcBorders>
              <w:top w:val="single" w:sz="4" w:space="0" w:color="FFFFFF"/>
              <w:left w:val="single" w:sz="4" w:space="0" w:color="FFFFFF"/>
              <w:bottom w:val="single" w:sz="4" w:space="0" w:color="FFFFFF"/>
              <w:right w:val="single" w:sz="4" w:space="0" w:color="FFFFFF"/>
            </w:tcBorders>
            <w:vAlign w:val="bottom"/>
          </w:tcPr>
          <w:p w:rsidR="00384D53" w:rsidRPr="00CA3284" w:rsidRDefault="00384D53" w:rsidP="001610FC">
            <w:pPr>
              <w:rPr>
                <w:rFonts w:ascii="Times New Roman" w:eastAsia="Times New Roman" w:hAnsi="Times New Roman" w:cs="Times New Roman"/>
                <w:noProof w:val="0"/>
                <w:color w:val="000000"/>
                <w:sz w:val="24"/>
                <w:szCs w:val="24"/>
                <w:lang w:val="en-US"/>
              </w:rPr>
            </w:pPr>
            <w:r w:rsidRPr="00CA3284">
              <w:rPr>
                <w:rFonts w:ascii="Times New Roman" w:eastAsia="Times New Roman" w:hAnsi="Times New Roman" w:cs="Times New Roman"/>
                <w:noProof w:val="0"/>
                <w:color w:val="000000"/>
                <w:sz w:val="24"/>
                <w:szCs w:val="24"/>
                <w:lang w:val="en-US"/>
              </w:rPr>
              <w:t>17</w:t>
            </w:r>
          </w:p>
        </w:tc>
      </w:tr>
    </w:tbl>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val="en-US"/>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val="en-US"/>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val="en-US"/>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val="en-US"/>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val="en-US"/>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val="en-US"/>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val="en-US"/>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val="en-US"/>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val="en-US"/>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val="en-US"/>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val="en-US"/>
        </w:rPr>
      </w:pPr>
    </w:p>
    <w:p w:rsidR="00384D53" w:rsidRPr="00CA3284" w:rsidRDefault="00384D53" w:rsidP="00384D53">
      <w:pPr>
        <w:spacing w:after="0" w:line="240" w:lineRule="auto"/>
        <w:rPr>
          <w:rFonts w:ascii="Times New Roman" w:eastAsia="Times New Roman" w:hAnsi="Times New Roman" w:cs="Times New Roman"/>
          <w:b/>
          <w:noProof w:val="0"/>
          <w:color w:val="000000"/>
          <w:sz w:val="28"/>
          <w:szCs w:val="24"/>
          <w:lang w:val="en-US"/>
        </w:rPr>
      </w:pPr>
      <w:proofErr w:type="spellStart"/>
      <w:r w:rsidRPr="00CA3284">
        <w:rPr>
          <w:rFonts w:ascii="Times New Roman" w:eastAsia="Times New Roman" w:hAnsi="Times New Roman" w:cs="Times New Roman"/>
          <w:b/>
          <w:noProof w:val="0"/>
          <w:color w:val="000000"/>
          <w:sz w:val="28"/>
          <w:szCs w:val="24"/>
          <w:lang w:val="en-US"/>
        </w:rPr>
        <w:t>Hyrje</w:t>
      </w:r>
      <w:proofErr w:type="spellEnd"/>
    </w:p>
    <w:p w:rsidR="00384D53" w:rsidRPr="00CA3284" w:rsidRDefault="00384D53" w:rsidP="00384D53">
      <w:pPr>
        <w:spacing w:after="0" w:line="240" w:lineRule="auto"/>
        <w:rPr>
          <w:rFonts w:ascii="Times New Roman" w:eastAsia="Times New Roman" w:hAnsi="Times New Roman" w:cs="Times New Roman"/>
          <w:noProof w:val="0"/>
          <w:color w:val="000000"/>
          <w:sz w:val="28"/>
          <w:szCs w:val="24"/>
          <w:lang w:val="en-US"/>
        </w:rPr>
      </w:pPr>
    </w:p>
    <w:p w:rsidR="00384D53" w:rsidRPr="00CA3284" w:rsidRDefault="00384D53" w:rsidP="00384D53">
      <w:pPr>
        <w:spacing w:after="0" w:line="240" w:lineRule="auto"/>
        <w:rPr>
          <w:rFonts w:ascii="Times New Roman" w:eastAsia="Times New Roman" w:hAnsi="Times New Roman" w:cs="Times New Roman"/>
          <w:noProof w:val="0"/>
          <w:color w:val="000000"/>
          <w:sz w:val="28"/>
          <w:szCs w:val="24"/>
          <w:lang w:val="en-US"/>
        </w:rPr>
      </w:pPr>
    </w:p>
    <w:p w:rsidR="00384D53" w:rsidRPr="00CA3284" w:rsidRDefault="00384D53" w:rsidP="00384D53">
      <w:pPr>
        <w:spacing w:after="0" w:line="240" w:lineRule="auto"/>
        <w:rPr>
          <w:rFonts w:ascii="Times New Roman" w:eastAsia="Times New Roman" w:hAnsi="Times New Roman" w:cs="Times New Roman"/>
          <w:noProof w:val="0"/>
          <w:color w:val="000000"/>
          <w:sz w:val="28"/>
          <w:szCs w:val="24"/>
          <w:lang w:val="en-US"/>
        </w:rPr>
      </w:pPr>
    </w:p>
    <w:p w:rsidR="00384D53" w:rsidRPr="00CA3284" w:rsidRDefault="00384D53" w:rsidP="00384D53">
      <w:pPr>
        <w:spacing w:after="0" w:line="240" w:lineRule="auto"/>
        <w:jc w:val="both"/>
        <w:rPr>
          <w:rFonts w:ascii="Times New Roman" w:eastAsia="Times New Roman" w:hAnsi="Times New Roman" w:cs="Times New Roman"/>
          <w:noProof w:val="0"/>
          <w:color w:val="000000"/>
          <w:sz w:val="24"/>
          <w:szCs w:val="24"/>
          <w:lang w:val="en-US"/>
        </w:rPr>
      </w:pPr>
      <w:r w:rsidRPr="00CA3284">
        <w:rPr>
          <w:rFonts w:ascii="Times New Roman" w:eastAsia="Times New Roman" w:hAnsi="Times New Roman" w:cs="Times New Roman"/>
          <w:noProof w:val="0"/>
          <w:color w:val="000000"/>
          <w:sz w:val="24"/>
          <w:szCs w:val="24"/>
          <w:lang w:val="en-US"/>
        </w:rPr>
        <w:t xml:space="preserve">Në këtë plan </w:t>
      </w:r>
      <w:proofErr w:type="spellStart"/>
      <w:r w:rsidRPr="00CA3284">
        <w:rPr>
          <w:rFonts w:ascii="Times New Roman" w:eastAsia="Times New Roman" w:hAnsi="Times New Roman" w:cs="Times New Roman"/>
          <w:noProof w:val="0"/>
          <w:color w:val="000000"/>
          <w:sz w:val="24"/>
          <w:szCs w:val="24"/>
          <w:lang w:val="en-US"/>
        </w:rPr>
        <w:t>janë</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të</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përfshira</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të</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gjitha</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aktivitetet</w:t>
      </w:r>
      <w:proofErr w:type="spellEnd"/>
      <w:r w:rsidRPr="00CA3284">
        <w:rPr>
          <w:rFonts w:ascii="Times New Roman" w:eastAsia="Times New Roman" w:hAnsi="Times New Roman" w:cs="Times New Roman"/>
          <w:noProof w:val="0"/>
          <w:color w:val="000000"/>
          <w:sz w:val="24"/>
          <w:szCs w:val="24"/>
          <w:lang w:val="en-US"/>
        </w:rPr>
        <w:t xml:space="preserve"> e </w:t>
      </w:r>
      <w:proofErr w:type="spellStart"/>
      <w:r w:rsidRPr="00CA3284">
        <w:rPr>
          <w:rFonts w:ascii="Times New Roman" w:eastAsia="Times New Roman" w:hAnsi="Times New Roman" w:cs="Times New Roman"/>
          <w:noProof w:val="0"/>
          <w:color w:val="000000"/>
          <w:sz w:val="24"/>
          <w:szCs w:val="24"/>
          <w:lang w:val="en-US"/>
        </w:rPr>
        <w:t>planifikuara</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të</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Drejtorisë</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së</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Arsimit</w:t>
      </w:r>
      <w:proofErr w:type="spellEnd"/>
      <w:r w:rsidRPr="00CA3284">
        <w:rPr>
          <w:rFonts w:ascii="Times New Roman" w:eastAsia="Times New Roman" w:hAnsi="Times New Roman" w:cs="Times New Roman"/>
          <w:noProof w:val="0"/>
          <w:color w:val="000000"/>
          <w:sz w:val="24"/>
          <w:szCs w:val="24"/>
          <w:lang w:val="en-US"/>
        </w:rPr>
        <w:t xml:space="preserve">, për </w:t>
      </w:r>
      <w:proofErr w:type="spellStart"/>
      <w:r w:rsidRPr="00CA3284">
        <w:rPr>
          <w:rFonts w:ascii="Times New Roman" w:eastAsia="Times New Roman" w:hAnsi="Times New Roman" w:cs="Times New Roman"/>
          <w:noProof w:val="0"/>
          <w:color w:val="000000"/>
          <w:sz w:val="24"/>
          <w:szCs w:val="24"/>
          <w:lang w:val="en-US"/>
        </w:rPr>
        <w:t>katër</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nivelet</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shkollore</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sipas</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Sistemit</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Ndërkombëtar</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të</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Klasifikimit</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të</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Arsimit</w:t>
      </w:r>
      <w:proofErr w:type="spellEnd"/>
      <w:r w:rsidRPr="00CA3284">
        <w:rPr>
          <w:rFonts w:ascii="Times New Roman" w:eastAsia="Times New Roman" w:hAnsi="Times New Roman" w:cs="Times New Roman"/>
          <w:noProof w:val="0"/>
          <w:color w:val="000000"/>
          <w:sz w:val="24"/>
          <w:szCs w:val="24"/>
          <w:lang w:val="en-US"/>
        </w:rPr>
        <w:t xml:space="preserve"> (në </w:t>
      </w:r>
      <w:proofErr w:type="spellStart"/>
      <w:r w:rsidRPr="00CA3284">
        <w:rPr>
          <w:rFonts w:ascii="Times New Roman" w:eastAsia="Times New Roman" w:hAnsi="Times New Roman" w:cs="Times New Roman"/>
          <w:noProof w:val="0"/>
          <w:color w:val="000000"/>
          <w:sz w:val="24"/>
          <w:szCs w:val="24"/>
          <w:lang w:val="en-US"/>
        </w:rPr>
        <w:t>vazhdim</w:t>
      </w:r>
      <w:proofErr w:type="spellEnd"/>
      <w:r w:rsidRPr="00CA3284">
        <w:rPr>
          <w:rFonts w:ascii="Times New Roman" w:eastAsia="Times New Roman" w:hAnsi="Times New Roman" w:cs="Times New Roman"/>
          <w:noProof w:val="0"/>
          <w:color w:val="000000"/>
          <w:sz w:val="24"/>
          <w:szCs w:val="24"/>
          <w:lang w:val="en-US"/>
        </w:rPr>
        <w:t xml:space="preserve"> SNKA) </w:t>
      </w:r>
      <w:proofErr w:type="spellStart"/>
      <w:r w:rsidRPr="00CA3284">
        <w:rPr>
          <w:rFonts w:ascii="Times New Roman" w:eastAsia="Times New Roman" w:hAnsi="Times New Roman" w:cs="Times New Roman"/>
          <w:noProof w:val="0"/>
          <w:color w:val="000000"/>
          <w:sz w:val="24"/>
          <w:szCs w:val="24"/>
          <w:lang w:val="en-US"/>
        </w:rPr>
        <w:t>dhe</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atë</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si</w:t>
      </w:r>
      <w:proofErr w:type="spellEnd"/>
      <w:r w:rsidRPr="00CA3284">
        <w:rPr>
          <w:rFonts w:ascii="Times New Roman" w:eastAsia="Times New Roman" w:hAnsi="Times New Roman" w:cs="Times New Roman"/>
          <w:noProof w:val="0"/>
          <w:color w:val="000000"/>
          <w:sz w:val="24"/>
          <w:szCs w:val="24"/>
          <w:lang w:val="en-US"/>
        </w:rPr>
        <w:t xml:space="preserve"> </w:t>
      </w:r>
      <w:proofErr w:type="spellStart"/>
      <w:r w:rsidRPr="00CA3284">
        <w:rPr>
          <w:rFonts w:ascii="Times New Roman" w:eastAsia="Times New Roman" w:hAnsi="Times New Roman" w:cs="Times New Roman"/>
          <w:noProof w:val="0"/>
          <w:color w:val="000000"/>
          <w:sz w:val="24"/>
          <w:szCs w:val="24"/>
          <w:lang w:val="en-US"/>
        </w:rPr>
        <w:t>vijon</w:t>
      </w:r>
      <w:proofErr w:type="spellEnd"/>
      <w:r w:rsidRPr="00CA3284">
        <w:rPr>
          <w:rFonts w:ascii="Times New Roman" w:eastAsia="Times New Roman" w:hAnsi="Times New Roman" w:cs="Times New Roman"/>
          <w:noProof w:val="0"/>
          <w:color w:val="000000"/>
          <w:sz w:val="24"/>
          <w:szCs w:val="24"/>
          <w:lang w:val="en-US"/>
        </w:rPr>
        <w:t xml:space="preserve">: </w:t>
      </w:r>
    </w:p>
    <w:p w:rsidR="00384D53" w:rsidRPr="00CA3284" w:rsidRDefault="00384D53" w:rsidP="00384D53">
      <w:pPr>
        <w:spacing w:after="0" w:line="240" w:lineRule="auto"/>
        <w:jc w:val="both"/>
        <w:rPr>
          <w:rFonts w:ascii="Times New Roman" w:eastAsia="Times New Roman" w:hAnsi="Times New Roman" w:cs="Times New Roman"/>
          <w:noProof w:val="0"/>
          <w:color w:val="000000"/>
          <w:sz w:val="24"/>
          <w:szCs w:val="24"/>
          <w:lang w:val="en-US"/>
        </w:rPr>
      </w:pPr>
    </w:p>
    <w:p w:rsidR="00384D53" w:rsidRPr="000F6E74" w:rsidRDefault="00384D53" w:rsidP="00384D53">
      <w:pPr>
        <w:numPr>
          <w:ilvl w:val="0"/>
          <w:numId w:val="2"/>
        </w:numPr>
        <w:suppressAutoHyphens/>
        <w:spacing w:after="0" w:line="240" w:lineRule="auto"/>
        <w:jc w:val="both"/>
        <w:rPr>
          <w:rFonts w:ascii="Times New Roman" w:eastAsia="MS Mincho" w:hAnsi="Times New Roman" w:cs="Times New Roman"/>
          <w:b/>
          <w:noProof w:val="0"/>
          <w:color w:val="000000"/>
          <w:sz w:val="24"/>
          <w:szCs w:val="24"/>
          <w:lang w:eastAsia="ar-SA"/>
        </w:rPr>
      </w:pPr>
      <w:r w:rsidRPr="000F6E74">
        <w:rPr>
          <w:rFonts w:ascii="Times New Roman" w:eastAsia="MS Mincho" w:hAnsi="Times New Roman" w:cs="Times New Roman"/>
          <w:b/>
          <w:noProof w:val="0"/>
          <w:color w:val="000000"/>
          <w:sz w:val="24"/>
          <w:szCs w:val="24"/>
          <w:lang w:eastAsia="ar-SA"/>
        </w:rPr>
        <w:t xml:space="preserve"> SNKA 3 - Arsimi i Mesëm i Lartë (Klasat X-XII), </w:t>
      </w:r>
    </w:p>
    <w:p w:rsidR="00384D53" w:rsidRPr="000F6E74" w:rsidRDefault="00384D53" w:rsidP="00384D53">
      <w:pPr>
        <w:numPr>
          <w:ilvl w:val="0"/>
          <w:numId w:val="2"/>
        </w:numPr>
        <w:suppressAutoHyphens/>
        <w:spacing w:after="0" w:line="240" w:lineRule="auto"/>
        <w:jc w:val="both"/>
        <w:rPr>
          <w:rFonts w:ascii="Times New Roman" w:eastAsia="MS Mincho" w:hAnsi="Times New Roman" w:cs="Times New Roman"/>
          <w:b/>
          <w:noProof w:val="0"/>
          <w:color w:val="000000"/>
          <w:sz w:val="24"/>
          <w:szCs w:val="24"/>
          <w:lang w:eastAsia="ar-SA"/>
        </w:rPr>
      </w:pPr>
      <w:r w:rsidRPr="000F6E74">
        <w:rPr>
          <w:rFonts w:ascii="Times New Roman" w:eastAsia="MS Mincho" w:hAnsi="Times New Roman" w:cs="Times New Roman"/>
          <w:b/>
          <w:noProof w:val="0"/>
          <w:color w:val="000000"/>
          <w:sz w:val="24"/>
          <w:szCs w:val="24"/>
          <w:lang w:eastAsia="ar-SA"/>
        </w:rPr>
        <w:t xml:space="preserve"> SNKA 2 - Arsimi i Mesëm i Ulët (Klasat VI-IX), </w:t>
      </w:r>
    </w:p>
    <w:p w:rsidR="00384D53" w:rsidRPr="000F6E74" w:rsidRDefault="00384D53" w:rsidP="00384D53">
      <w:pPr>
        <w:numPr>
          <w:ilvl w:val="0"/>
          <w:numId w:val="2"/>
        </w:numPr>
        <w:suppressAutoHyphens/>
        <w:spacing w:after="0" w:line="240" w:lineRule="auto"/>
        <w:jc w:val="both"/>
        <w:rPr>
          <w:rFonts w:ascii="Times New Roman" w:eastAsia="MS Mincho" w:hAnsi="Times New Roman" w:cs="Times New Roman"/>
          <w:b/>
          <w:noProof w:val="0"/>
          <w:color w:val="000000"/>
          <w:sz w:val="24"/>
          <w:szCs w:val="24"/>
          <w:lang w:eastAsia="ar-SA"/>
        </w:rPr>
      </w:pPr>
      <w:r w:rsidRPr="000F6E74">
        <w:rPr>
          <w:rFonts w:ascii="Times New Roman" w:eastAsia="MS Mincho" w:hAnsi="Times New Roman" w:cs="Times New Roman"/>
          <w:b/>
          <w:noProof w:val="0"/>
          <w:color w:val="000000"/>
          <w:sz w:val="24"/>
          <w:szCs w:val="24"/>
          <w:lang w:eastAsia="ar-SA"/>
        </w:rPr>
        <w:t xml:space="preserve"> SNKA 1 - Arsimi Fillor (Klasat I-V),</w:t>
      </w:r>
    </w:p>
    <w:p w:rsidR="00384D53" w:rsidRPr="000F6E74" w:rsidRDefault="00384D53" w:rsidP="00384D53">
      <w:pPr>
        <w:numPr>
          <w:ilvl w:val="0"/>
          <w:numId w:val="2"/>
        </w:numPr>
        <w:suppressAutoHyphens/>
        <w:spacing w:after="0" w:line="240" w:lineRule="auto"/>
        <w:jc w:val="both"/>
        <w:rPr>
          <w:rFonts w:ascii="Times New Roman" w:eastAsia="MS Mincho" w:hAnsi="Times New Roman" w:cs="Times New Roman"/>
          <w:b/>
          <w:noProof w:val="0"/>
          <w:color w:val="000000"/>
          <w:sz w:val="24"/>
          <w:szCs w:val="24"/>
          <w:lang w:eastAsia="ar-SA"/>
        </w:rPr>
      </w:pPr>
      <w:r w:rsidRPr="000F6E74">
        <w:rPr>
          <w:rFonts w:ascii="Times New Roman" w:eastAsia="MS Mincho" w:hAnsi="Times New Roman" w:cs="Times New Roman"/>
          <w:b/>
          <w:noProof w:val="0"/>
          <w:color w:val="000000"/>
          <w:sz w:val="24"/>
          <w:szCs w:val="24"/>
          <w:lang w:eastAsia="ar-SA"/>
        </w:rPr>
        <w:t xml:space="preserve"> SNKA 0 - Klasat Parafillore (5-6 vjeç) dhe Arsimi Parashkollor (lindje - 5 vjeç). </w:t>
      </w:r>
    </w:p>
    <w:p w:rsidR="00384D53" w:rsidRPr="00CA3284" w:rsidRDefault="00384D53" w:rsidP="00384D53">
      <w:pPr>
        <w:spacing w:after="0" w:line="240" w:lineRule="auto"/>
        <w:jc w:val="both"/>
        <w:rPr>
          <w:rFonts w:ascii="Times New Roman" w:eastAsia="Times New Roman" w:hAnsi="Times New Roman" w:cs="Times New Roman"/>
          <w:noProof w:val="0"/>
          <w:color w:val="000000"/>
          <w:sz w:val="24"/>
          <w:szCs w:val="24"/>
          <w:lang w:val="en-US"/>
        </w:rPr>
      </w:pPr>
    </w:p>
    <w:p w:rsidR="00384D53" w:rsidRPr="00CA3284" w:rsidRDefault="00384D53" w:rsidP="00384D53">
      <w:pPr>
        <w:tabs>
          <w:tab w:val="left" w:pos="9000"/>
        </w:tabs>
        <w:spacing w:before="120" w:after="120" w:line="240" w:lineRule="auto"/>
        <w:jc w:val="both"/>
        <w:rPr>
          <w:rFonts w:ascii="Times New Roman" w:eastAsia="Times New Roman" w:hAnsi="Times New Roman" w:cs="Times New Roman"/>
          <w:i/>
          <w:noProof w:val="0"/>
          <w:color w:val="000000"/>
          <w:sz w:val="24"/>
          <w:szCs w:val="24"/>
          <w:lang w:val="en-US"/>
        </w:rPr>
      </w:pPr>
      <w:proofErr w:type="spellStart"/>
      <w:r w:rsidRPr="00CA3284">
        <w:rPr>
          <w:rFonts w:ascii="Times New Roman" w:eastAsia="Times New Roman" w:hAnsi="Times New Roman" w:cs="Times New Roman"/>
          <w:i/>
          <w:noProof w:val="0"/>
          <w:color w:val="000000"/>
          <w:sz w:val="24"/>
          <w:szCs w:val="24"/>
          <w:lang w:val="en-US"/>
        </w:rPr>
        <w:t>Ky</w:t>
      </w:r>
      <w:proofErr w:type="spellEnd"/>
      <w:r w:rsidRPr="00CA3284">
        <w:rPr>
          <w:rFonts w:ascii="Times New Roman" w:eastAsia="Times New Roman" w:hAnsi="Times New Roman" w:cs="Times New Roman"/>
          <w:i/>
          <w:noProof w:val="0"/>
          <w:color w:val="000000"/>
          <w:sz w:val="24"/>
          <w:szCs w:val="24"/>
          <w:lang w:val="en-US"/>
        </w:rPr>
        <w:t xml:space="preserve"> plan </w:t>
      </w:r>
      <w:proofErr w:type="spellStart"/>
      <w:r w:rsidRPr="00CA3284">
        <w:rPr>
          <w:rFonts w:ascii="Times New Roman" w:eastAsia="Times New Roman" w:hAnsi="Times New Roman" w:cs="Times New Roman"/>
          <w:i/>
          <w:noProof w:val="0"/>
          <w:color w:val="000000"/>
          <w:sz w:val="24"/>
          <w:szCs w:val="24"/>
          <w:lang w:val="en-US"/>
        </w:rPr>
        <w:t>ka</w:t>
      </w:r>
      <w:proofErr w:type="spellEnd"/>
      <w:r w:rsidRPr="00CA3284">
        <w:rPr>
          <w:rFonts w:ascii="Times New Roman" w:eastAsia="Times New Roman" w:hAnsi="Times New Roman" w:cs="Times New Roman"/>
          <w:i/>
          <w:noProof w:val="0"/>
          <w:color w:val="000000"/>
          <w:sz w:val="24"/>
          <w:szCs w:val="24"/>
          <w:lang w:val="en-US"/>
        </w:rPr>
        <w:t xml:space="preserve"> për </w:t>
      </w:r>
      <w:proofErr w:type="spellStart"/>
      <w:r w:rsidRPr="00CA3284">
        <w:rPr>
          <w:rFonts w:ascii="Times New Roman" w:eastAsia="Times New Roman" w:hAnsi="Times New Roman" w:cs="Times New Roman"/>
          <w:i/>
          <w:noProof w:val="0"/>
          <w:color w:val="000000"/>
          <w:sz w:val="24"/>
          <w:szCs w:val="24"/>
          <w:lang w:val="en-US"/>
        </w:rPr>
        <w:t>bazë</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aktivitetet</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që</w:t>
      </w:r>
      <w:proofErr w:type="spellEnd"/>
      <w:r w:rsidRPr="00CA3284">
        <w:rPr>
          <w:rFonts w:ascii="Times New Roman" w:eastAsia="Times New Roman" w:hAnsi="Times New Roman" w:cs="Times New Roman"/>
          <w:i/>
          <w:noProof w:val="0"/>
          <w:color w:val="000000"/>
          <w:sz w:val="24"/>
          <w:szCs w:val="24"/>
          <w:lang w:val="en-US"/>
        </w:rPr>
        <w:t xml:space="preserve"> do </w:t>
      </w:r>
      <w:proofErr w:type="spellStart"/>
      <w:r w:rsidRPr="00CA3284">
        <w:rPr>
          <w:rFonts w:ascii="Times New Roman" w:eastAsia="Times New Roman" w:hAnsi="Times New Roman" w:cs="Times New Roman"/>
          <w:i/>
          <w:noProof w:val="0"/>
          <w:color w:val="000000"/>
          <w:sz w:val="24"/>
          <w:szCs w:val="24"/>
          <w:lang w:val="en-US"/>
        </w:rPr>
        <w:t>të</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realizohen</w:t>
      </w:r>
      <w:proofErr w:type="spellEnd"/>
      <w:r w:rsidRPr="00CA3284">
        <w:rPr>
          <w:rFonts w:ascii="Times New Roman" w:eastAsia="Times New Roman" w:hAnsi="Times New Roman" w:cs="Times New Roman"/>
          <w:i/>
          <w:noProof w:val="0"/>
          <w:color w:val="000000"/>
          <w:sz w:val="24"/>
          <w:szCs w:val="24"/>
          <w:lang w:val="en-US"/>
        </w:rPr>
        <w:t xml:space="preserve"> në </w:t>
      </w:r>
      <w:proofErr w:type="spellStart"/>
      <w:r w:rsidRPr="00CA3284">
        <w:rPr>
          <w:rFonts w:ascii="Times New Roman" w:eastAsia="Times New Roman" w:hAnsi="Times New Roman" w:cs="Times New Roman"/>
          <w:i/>
          <w:noProof w:val="0"/>
          <w:color w:val="000000"/>
          <w:sz w:val="24"/>
          <w:szCs w:val="24"/>
          <w:lang w:val="en-US"/>
        </w:rPr>
        <w:t>të</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gjitha</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Shkollat</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Fillore</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të</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Mesme</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të</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Ulëta</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dhe</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të</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Mesme</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të</w:t>
      </w:r>
      <w:proofErr w:type="spellEnd"/>
      <w:r w:rsidRPr="00CA3284">
        <w:rPr>
          <w:rFonts w:ascii="Times New Roman" w:eastAsia="Times New Roman" w:hAnsi="Times New Roman" w:cs="Times New Roman"/>
          <w:i/>
          <w:noProof w:val="0"/>
          <w:color w:val="000000"/>
          <w:sz w:val="24"/>
          <w:szCs w:val="24"/>
          <w:lang w:val="en-US"/>
        </w:rPr>
        <w:t xml:space="preserve"> Larta (</w:t>
      </w:r>
      <w:proofErr w:type="spellStart"/>
      <w:r w:rsidRPr="00CA3284">
        <w:rPr>
          <w:rFonts w:ascii="Times New Roman" w:eastAsia="Times New Roman" w:hAnsi="Times New Roman" w:cs="Times New Roman"/>
          <w:i/>
          <w:noProof w:val="0"/>
          <w:color w:val="000000"/>
          <w:sz w:val="24"/>
          <w:szCs w:val="24"/>
          <w:lang w:val="en-US"/>
        </w:rPr>
        <w:t>Gjimnaze</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dhe</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Shkolla</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Profesionale</w:t>
      </w:r>
      <w:proofErr w:type="spellEnd"/>
      <w:r w:rsidRPr="00CA3284">
        <w:rPr>
          <w:rFonts w:ascii="Times New Roman" w:eastAsia="Times New Roman" w:hAnsi="Times New Roman" w:cs="Times New Roman"/>
          <w:i/>
          <w:noProof w:val="0"/>
          <w:color w:val="000000"/>
          <w:sz w:val="24"/>
          <w:szCs w:val="24"/>
          <w:lang w:val="en-US"/>
        </w:rPr>
        <w:t xml:space="preserve">) në </w:t>
      </w:r>
      <w:proofErr w:type="spellStart"/>
      <w:r w:rsidRPr="00CA3284">
        <w:rPr>
          <w:rFonts w:ascii="Times New Roman" w:eastAsia="Times New Roman" w:hAnsi="Times New Roman" w:cs="Times New Roman"/>
          <w:i/>
          <w:noProof w:val="0"/>
          <w:color w:val="000000"/>
          <w:sz w:val="24"/>
          <w:szCs w:val="24"/>
          <w:lang w:val="en-US"/>
        </w:rPr>
        <w:t>komunën</w:t>
      </w:r>
      <w:proofErr w:type="spellEnd"/>
      <w:r w:rsidRPr="00CA3284">
        <w:rPr>
          <w:rFonts w:ascii="Times New Roman" w:eastAsia="Times New Roman" w:hAnsi="Times New Roman" w:cs="Times New Roman"/>
          <w:i/>
          <w:noProof w:val="0"/>
          <w:color w:val="000000"/>
          <w:sz w:val="24"/>
          <w:szCs w:val="24"/>
          <w:lang w:val="en-US"/>
        </w:rPr>
        <w:t xml:space="preserve"> e </w:t>
      </w:r>
      <w:proofErr w:type="spellStart"/>
      <w:r w:rsidRPr="00CA3284">
        <w:rPr>
          <w:rFonts w:ascii="Times New Roman" w:eastAsia="Times New Roman" w:hAnsi="Times New Roman" w:cs="Times New Roman"/>
          <w:i/>
          <w:noProof w:val="0"/>
          <w:color w:val="000000"/>
          <w:sz w:val="24"/>
          <w:szCs w:val="24"/>
          <w:lang w:val="en-US"/>
        </w:rPr>
        <w:t>Ferizajt</w:t>
      </w:r>
      <w:proofErr w:type="spellEnd"/>
      <w:r w:rsidRPr="00CA3284">
        <w:rPr>
          <w:rFonts w:ascii="Times New Roman" w:eastAsia="Times New Roman" w:hAnsi="Times New Roman" w:cs="Times New Roman"/>
          <w:i/>
          <w:noProof w:val="0"/>
          <w:color w:val="000000"/>
          <w:sz w:val="24"/>
          <w:szCs w:val="24"/>
          <w:lang w:val="en-US"/>
        </w:rPr>
        <w:t xml:space="preserve">. </w:t>
      </w:r>
    </w:p>
    <w:p w:rsidR="00384D53" w:rsidRPr="00CA3284" w:rsidRDefault="00384D53" w:rsidP="00384D53">
      <w:pPr>
        <w:tabs>
          <w:tab w:val="left" w:pos="9000"/>
        </w:tabs>
        <w:spacing w:after="120" w:line="240" w:lineRule="auto"/>
        <w:jc w:val="both"/>
        <w:rPr>
          <w:rFonts w:ascii="Times New Roman" w:eastAsia="Times New Roman" w:hAnsi="Times New Roman" w:cs="Times New Roman"/>
          <w:i/>
          <w:noProof w:val="0"/>
          <w:color w:val="000000"/>
          <w:sz w:val="24"/>
          <w:szCs w:val="24"/>
          <w:lang w:val="en-US"/>
        </w:rPr>
      </w:pPr>
      <w:proofErr w:type="spellStart"/>
      <w:r w:rsidRPr="00CA3284">
        <w:rPr>
          <w:rFonts w:ascii="Times New Roman" w:eastAsia="Times New Roman" w:hAnsi="Times New Roman" w:cs="Times New Roman"/>
          <w:i/>
          <w:noProof w:val="0"/>
          <w:color w:val="000000"/>
          <w:sz w:val="24"/>
          <w:szCs w:val="24"/>
          <w:lang w:val="en-US"/>
        </w:rPr>
        <w:t>Plani</w:t>
      </w:r>
      <w:proofErr w:type="spellEnd"/>
      <w:r w:rsidRPr="00CA3284">
        <w:rPr>
          <w:rFonts w:ascii="Times New Roman" w:eastAsia="Times New Roman" w:hAnsi="Times New Roman" w:cs="Times New Roman"/>
          <w:i/>
          <w:noProof w:val="0"/>
          <w:color w:val="000000"/>
          <w:sz w:val="24"/>
          <w:szCs w:val="24"/>
          <w:lang w:val="en-US"/>
        </w:rPr>
        <w:t xml:space="preserve"> i </w:t>
      </w:r>
      <w:proofErr w:type="spellStart"/>
      <w:r w:rsidRPr="00CA3284">
        <w:rPr>
          <w:rFonts w:ascii="Times New Roman" w:eastAsia="Times New Roman" w:hAnsi="Times New Roman" w:cs="Times New Roman"/>
          <w:i/>
          <w:noProof w:val="0"/>
          <w:color w:val="000000"/>
          <w:sz w:val="24"/>
          <w:szCs w:val="24"/>
          <w:lang w:val="en-US"/>
        </w:rPr>
        <w:t>punës</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përfshinë</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aktivitetet</w:t>
      </w:r>
      <w:proofErr w:type="spellEnd"/>
      <w:r w:rsidRPr="00CA3284">
        <w:rPr>
          <w:rFonts w:ascii="Times New Roman" w:eastAsia="Times New Roman" w:hAnsi="Times New Roman" w:cs="Times New Roman"/>
          <w:i/>
          <w:noProof w:val="0"/>
          <w:color w:val="000000"/>
          <w:sz w:val="24"/>
          <w:szCs w:val="24"/>
          <w:lang w:val="en-US"/>
        </w:rPr>
        <w:t xml:space="preserve"> për </w:t>
      </w:r>
      <w:proofErr w:type="spellStart"/>
      <w:r w:rsidRPr="00CA3284">
        <w:rPr>
          <w:rFonts w:ascii="Times New Roman" w:eastAsia="Times New Roman" w:hAnsi="Times New Roman" w:cs="Times New Roman"/>
          <w:i/>
          <w:noProof w:val="0"/>
          <w:color w:val="000000"/>
          <w:sz w:val="24"/>
          <w:szCs w:val="24"/>
          <w:lang w:val="en-US"/>
        </w:rPr>
        <w:t>përgatitjen</w:t>
      </w:r>
      <w:proofErr w:type="spellEnd"/>
      <w:r w:rsidRPr="00CA3284">
        <w:rPr>
          <w:rFonts w:ascii="Times New Roman" w:eastAsia="Times New Roman" w:hAnsi="Times New Roman" w:cs="Times New Roman"/>
          <w:i/>
          <w:noProof w:val="0"/>
          <w:color w:val="000000"/>
          <w:sz w:val="24"/>
          <w:szCs w:val="24"/>
          <w:lang w:val="en-US"/>
        </w:rPr>
        <w:t xml:space="preserve"> e </w:t>
      </w:r>
      <w:proofErr w:type="spellStart"/>
      <w:r w:rsidRPr="00CA3284">
        <w:rPr>
          <w:rFonts w:ascii="Times New Roman" w:eastAsia="Times New Roman" w:hAnsi="Times New Roman" w:cs="Times New Roman"/>
          <w:i/>
          <w:noProof w:val="0"/>
          <w:color w:val="000000"/>
          <w:sz w:val="24"/>
          <w:szCs w:val="24"/>
          <w:lang w:val="en-US"/>
        </w:rPr>
        <w:t>vitit</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të</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ri</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shkollor</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aktivitetet</w:t>
      </w:r>
      <w:proofErr w:type="spellEnd"/>
      <w:r w:rsidRPr="00CA3284">
        <w:rPr>
          <w:rFonts w:ascii="Times New Roman" w:eastAsia="Times New Roman" w:hAnsi="Times New Roman" w:cs="Times New Roman"/>
          <w:i/>
          <w:noProof w:val="0"/>
          <w:color w:val="000000"/>
          <w:sz w:val="24"/>
          <w:szCs w:val="24"/>
          <w:lang w:val="en-US"/>
        </w:rPr>
        <w:t xml:space="preserve"> për </w:t>
      </w:r>
      <w:proofErr w:type="spellStart"/>
      <w:r w:rsidRPr="00CA3284">
        <w:rPr>
          <w:rFonts w:ascii="Times New Roman" w:eastAsia="Times New Roman" w:hAnsi="Times New Roman" w:cs="Times New Roman"/>
          <w:i/>
          <w:noProof w:val="0"/>
          <w:color w:val="000000"/>
          <w:sz w:val="24"/>
          <w:szCs w:val="24"/>
          <w:lang w:val="en-US"/>
        </w:rPr>
        <w:t>përgatitjen</w:t>
      </w:r>
      <w:proofErr w:type="spellEnd"/>
      <w:r w:rsidRPr="00CA3284">
        <w:rPr>
          <w:rFonts w:ascii="Times New Roman" w:eastAsia="Times New Roman" w:hAnsi="Times New Roman" w:cs="Times New Roman"/>
          <w:i/>
          <w:noProof w:val="0"/>
          <w:color w:val="000000"/>
          <w:sz w:val="24"/>
          <w:szCs w:val="24"/>
          <w:lang w:val="en-US"/>
        </w:rPr>
        <w:t xml:space="preserve"> e </w:t>
      </w:r>
      <w:proofErr w:type="spellStart"/>
      <w:r w:rsidRPr="00CA3284">
        <w:rPr>
          <w:rFonts w:ascii="Times New Roman" w:eastAsia="Times New Roman" w:hAnsi="Times New Roman" w:cs="Times New Roman"/>
          <w:i/>
          <w:noProof w:val="0"/>
          <w:color w:val="000000"/>
          <w:sz w:val="24"/>
          <w:szCs w:val="24"/>
          <w:lang w:val="en-US"/>
        </w:rPr>
        <w:t>objekteve</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shkollore</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bashkëpunimin</w:t>
      </w:r>
      <w:proofErr w:type="spellEnd"/>
      <w:r w:rsidRPr="00CA3284">
        <w:rPr>
          <w:rFonts w:ascii="Times New Roman" w:eastAsia="Times New Roman" w:hAnsi="Times New Roman" w:cs="Times New Roman"/>
          <w:i/>
          <w:noProof w:val="0"/>
          <w:color w:val="000000"/>
          <w:sz w:val="24"/>
          <w:szCs w:val="24"/>
          <w:lang w:val="en-US"/>
        </w:rPr>
        <w:t xml:space="preserve"> e DA-</w:t>
      </w:r>
      <w:proofErr w:type="spellStart"/>
      <w:r w:rsidRPr="00CA3284">
        <w:rPr>
          <w:rFonts w:ascii="Times New Roman" w:eastAsia="Times New Roman" w:hAnsi="Times New Roman" w:cs="Times New Roman"/>
          <w:i/>
          <w:noProof w:val="0"/>
          <w:color w:val="000000"/>
          <w:sz w:val="24"/>
          <w:szCs w:val="24"/>
          <w:lang w:val="en-US"/>
        </w:rPr>
        <w:t>së</w:t>
      </w:r>
      <w:proofErr w:type="spellEnd"/>
      <w:r w:rsidRPr="00CA3284">
        <w:rPr>
          <w:rFonts w:ascii="Times New Roman" w:eastAsia="Times New Roman" w:hAnsi="Times New Roman" w:cs="Times New Roman"/>
          <w:i/>
          <w:noProof w:val="0"/>
          <w:color w:val="000000"/>
          <w:sz w:val="24"/>
          <w:szCs w:val="24"/>
          <w:lang w:val="en-US"/>
        </w:rPr>
        <w:t xml:space="preserve"> me </w:t>
      </w:r>
      <w:proofErr w:type="spellStart"/>
      <w:r w:rsidRPr="00CA3284">
        <w:rPr>
          <w:rFonts w:ascii="Times New Roman" w:eastAsia="Times New Roman" w:hAnsi="Times New Roman" w:cs="Times New Roman"/>
          <w:i/>
          <w:noProof w:val="0"/>
          <w:color w:val="000000"/>
          <w:sz w:val="24"/>
          <w:szCs w:val="24"/>
          <w:lang w:val="en-US"/>
        </w:rPr>
        <w:t>kryetarin</w:t>
      </w:r>
      <w:proofErr w:type="spellEnd"/>
      <w:r w:rsidRPr="00CA3284">
        <w:rPr>
          <w:rFonts w:ascii="Times New Roman" w:eastAsia="Times New Roman" w:hAnsi="Times New Roman" w:cs="Times New Roman"/>
          <w:i/>
          <w:noProof w:val="0"/>
          <w:color w:val="000000"/>
          <w:sz w:val="24"/>
          <w:szCs w:val="24"/>
          <w:lang w:val="en-US"/>
        </w:rPr>
        <w:t xml:space="preserve"> e </w:t>
      </w:r>
      <w:proofErr w:type="spellStart"/>
      <w:r w:rsidRPr="00CA3284">
        <w:rPr>
          <w:rFonts w:ascii="Times New Roman" w:eastAsia="Times New Roman" w:hAnsi="Times New Roman" w:cs="Times New Roman"/>
          <w:i/>
          <w:noProof w:val="0"/>
          <w:color w:val="000000"/>
          <w:sz w:val="24"/>
          <w:szCs w:val="24"/>
          <w:lang w:val="en-US"/>
        </w:rPr>
        <w:t>komunës</w:t>
      </w:r>
      <w:proofErr w:type="spellEnd"/>
      <w:r w:rsidRPr="00CA3284">
        <w:rPr>
          <w:rFonts w:ascii="Times New Roman" w:eastAsia="Times New Roman" w:hAnsi="Times New Roman" w:cs="Times New Roman"/>
          <w:i/>
          <w:noProof w:val="0"/>
          <w:color w:val="000000"/>
          <w:sz w:val="24"/>
          <w:szCs w:val="24"/>
          <w:lang w:val="en-US"/>
        </w:rPr>
        <w:t xml:space="preserve">, MASHTI-n, </w:t>
      </w:r>
      <w:proofErr w:type="spellStart"/>
      <w:proofErr w:type="gramStart"/>
      <w:r w:rsidRPr="00CA3284">
        <w:rPr>
          <w:rFonts w:ascii="Times New Roman" w:eastAsia="Times New Roman" w:hAnsi="Times New Roman" w:cs="Times New Roman"/>
          <w:i/>
          <w:noProof w:val="0"/>
          <w:color w:val="000000"/>
          <w:sz w:val="24"/>
          <w:szCs w:val="24"/>
          <w:lang w:val="en-US"/>
        </w:rPr>
        <w:t>drejtoritë</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tjera</w:t>
      </w:r>
      <w:proofErr w:type="spellEnd"/>
      <w:proofErr w:type="gram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komunale</w:t>
      </w:r>
      <w:proofErr w:type="spellEnd"/>
      <w:r w:rsidRPr="00CA3284">
        <w:rPr>
          <w:rFonts w:ascii="Times New Roman" w:eastAsia="Times New Roman" w:hAnsi="Times New Roman" w:cs="Times New Roman"/>
          <w:i/>
          <w:noProof w:val="0"/>
          <w:color w:val="000000"/>
          <w:sz w:val="24"/>
          <w:szCs w:val="24"/>
          <w:lang w:val="en-US"/>
        </w:rPr>
        <w:t xml:space="preserve">, me </w:t>
      </w:r>
      <w:proofErr w:type="spellStart"/>
      <w:r w:rsidRPr="00CA3284">
        <w:rPr>
          <w:rFonts w:ascii="Times New Roman" w:eastAsia="Times New Roman" w:hAnsi="Times New Roman" w:cs="Times New Roman"/>
          <w:i/>
          <w:noProof w:val="0"/>
          <w:color w:val="000000"/>
          <w:sz w:val="24"/>
          <w:szCs w:val="24"/>
          <w:lang w:val="en-US"/>
        </w:rPr>
        <w:t>qytetarët</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komunitetin</w:t>
      </w:r>
      <w:proofErr w:type="spellEnd"/>
      <w:r w:rsidRPr="00CA3284">
        <w:rPr>
          <w:rFonts w:ascii="Times New Roman" w:eastAsia="Times New Roman" w:hAnsi="Times New Roman" w:cs="Times New Roman"/>
          <w:i/>
          <w:noProof w:val="0"/>
          <w:color w:val="000000"/>
          <w:sz w:val="24"/>
          <w:szCs w:val="24"/>
          <w:lang w:val="en-US"/>
        </w:rPr>
        <w:t xml:space="preserve"> e </w:t>
      </w:r>
      <w:proofErr w:type="spellStart"/>
      <w:r w:rsidRPr="00CA3284">
        <w:rPr>
          <w:rFonts w:ascii="Times New Roman" w:eastAsia="Times New Roman" w:hAnsi="Times New Roman" w:cs="Times New Roman"/>
          <w:i/>
          <w:noProof w:val="0"/>
          <w:color w:val="000000"/>
          <w:sz w:val="24"/>
          <w:szCs w:val="24"/>
          <w:lang w:val="en-US"/>
        </w:rPr>
        <w:t>prindërve</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si</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dhe</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bashkëpunimi</w:t>
      </w:r>
      <w:proofErr w:type="spellEnd"/>
      <w:r w:rsidRPr="00CA3284">
        <w:rPr>
          <w:rFonts w:ascii="Times New Roman" w:eastAsia="Times New Roman" w:hAnsi="Times New Roman" w:cs="Times New Roman"/>
          <w:i/>
          <w:noProof w:val="0"/>
          <w:color w:val="000000"/>
          <w:sz w:val="24"/>
          <w:szCs w:val="24"/>
          <w:lang w:val="en-US"/>
        </w:rPr>
        <w:t xml:space="preserve"> i DA-</w:t>
      </w:r>
      <w:proofErr w:type="spellStart"/>
      <w:r w:rsidRPr="00CA3284">
        <w:rPr>
          <w:rFonts w:ascii="Times New Roman" w:eastAsia="Times New Roman" w:hAnsi="Times New Roman" w:cs="Times New Roman"/>
          <w:i/>
          <w:noProof w:val="0"/>
          <w:color w:val="000000"/>
          <w:sz w:val="24"/>
          <w:szCs w:val="24"/>
          <w:lang w:val="en-US"/>
        </w:rPr>
        <w:t>së</w:t>
      </w:r>
      <w:proofErr w:type="spellEnd"/>
      <w:r w:rsidRPr="00CA3284">
        <w:rPr>
          <w:rFonts w:ascii="Times New Roman" w:eastAsia="Times New Roman" w:hAnsi="Times New Roman" w:cs="Times New Roman"/>
          <w:i/>
          <w:noProof w:val="0"/>
          <w:color w:val="000000"/>
          <w:sz w:val="24"/>
          <w:szCs w:val="24"/>
          <w:lang w:val="en-US"/>
        </w:rPr>
        <w:t xml:space="preserve"> me </w:t>
      </w:r>
      <w:proofErr w:type="spellStart"/>
      <w:r w:rsidRPr="00CA3284">
        <w:rPr>
          <w:rFonts w:ascii="Times New Roman" w:eastAsia="Times New Roman" w:hAnsi="Times New Roman" w:cs="Times New Roman"/>
          <w:i/>
          <w:noProof w:val="0"/>
          <w:color w:val="000000"/>
          <w:sz w:val="24"/>
          <w:szCs w:val="24"/>
          <w:lang w:val="en-US"/>
        </w:rPr>
        <w:t>organet</w:t>
      </w:r>
      <w:proofErr w:type="spellEnd"/>
      <w:r w:rsidRPr="00CA3284">
        <w:rPr>
          <w:rFonts w:ascii="Times New Roman" w:eastAsia="Times New Roman" w:hAnsi="Times New Roman" w:cs="Times New Roman"/>
          <w:i/>
          <w:noProof w:val="0"/>
          <w:color w:val="000000"/>
          <w:sz w:val="24"/>
          <w:szCs w:val="24"/>
          <w:lang w:val="en-US"/>
        </w:rPr>
        <w:t xml:space="preserve"> e </w:t>
      </w:r>
      <w:proofErr w:type="spellStart"/>
      <w:r w:rsidRPr="00CA3284">
        <w:rPr>
          <w:rFonts w:ascii="Times New Roman" w:eastAsia="Times New Roman" w:hAnsi="Times New Roman" w:cs="Times New Roman"/>
          <w:i/>
          <w:noProof w:val="0"/>
          <w:color w:val="000000"/>
          <w:sz w:val="24"/>
          <w:szCs w:val="24"/>
          <w:lang w:val="en-US"/>
        </w:rPr>
        <w:t>sigurisë</w:t>
      </w:r>
      <w:proofErr w:type="spellEnd"/>
      <w:r w:rsidRPr="00CA3284">
        <w:rPr>
          <w:rFonts w:ascii="Times New Roman" w:eastAsia="Times New Roman" w:hAnsi="Times New Roman" w:cs="Times New Roman"/>
          <w:i/>
          <w:noProof w:val="0"/>
          <w:color w:val="000000"/>
          <w:sz w:val="24"/>
          <w:szCs w:val="24"/>
          <w:lang w:val="en-US"/>
        </w:rPr>
        <w:t>, OJQ-</w:t>
      </w:r>
      <w:proofErr w:type="spellStart"/>
      <w:r w:rsidRPr="00CA3284">
        <w:rPr>
          <w:rFonts w:ascii="Times New Roman" w:eastAsia="Times New Roman" w:hAnsi="Times New Roman" w:cs="Times New Roman"/>
          <w:i/>
          <w:noProof w:val="0"/>
          <w:color w:val="000000"/>
          <w:sz w:val="24"/>
          <w:szCs w:val="24"/>
          <w:lang w:val="en-US"/>
        </w:rPr>
        <w:t>të</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mediat</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komunitetin</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etj</w:t>
      </w:r>
      <w:proofErr w:type="spellEnd"/>
      <w:r w:rsidRPr="00CA3284">
        <w:rPr>
          <w:rFonts w:ascii="Times New Roman" w:eastAsia="Times New Roman" w:hAnsi="Times New Roman" w:cs="Times New Roman"/>
          <w:i/>
          <w:noProof w:val="0"/>
          <w:color w:val="000000"/>
          <w:sz w:val="24"/>
          <w:szCs w:val="24"/>
          <w:lang w:val="en-US"/>
        </w:rPr>
        <w:t xml:space="preserve">. </w:t>
      </w:r>
    </w:p>
    <w:p w:rsidR="00384D53" w:rsidRPr="00CA3284" w:rsidRDefault="00384D53" w:rsidP="00384D53">
      <w:pPr>
        <w:tabs>
          <w:tab w:val="left" w:pos="9000"/>
        </w:tabs>
        <w:spacing w:after="0" w:line="240" w:lineRule="auto"/>
        <w:jc w:val="both"/>
        <w:rPr>
          <w:rFonts w:ascii="Times New Roman" w:eastAsia="Times New Roman" w:hAnsi="Times New Roman" w:cs="Times New Roman"/>
          <w:i/>
          <w:noProof w:val="0"/>
          <w:color w:val="000000"/>
          <w:sz w:val="24"/>
          <w:szCs w:val="24"/>
          <w:lang w:val="en-US"/>
        </w:rPr>
      </w:pPr>
      <w:proofErr w:type="spellStart"/>
      <w:r w:rsidRPr="00CA3284">
        <w:rPr>
          <w:rFonts w:ascii="Times New Roman" w:eastAsia="Times New Roman" w:hAnsi="Times New Roman" w:cs="Times New Roman"/>
          <w:i/>
          <w:noProof w:val="0"/>
          <w:color w:val="000000"/>
          <w:sz w:val="24"/>
          <w:szCs w:val="24"/>
          <w:lang w:val="en-US"/>
        </w:rPr>
        <w:t>Plani</w:t>
      </w:r>
      <w:proofErr w:type="spellEnd"/>
      <w:r w:rsidRPr="00CA3284">
        <w:rPr>
          <w:rFonts w:ascii="Times New Roman" w:eastAsia="Times New Roman" w:hAnsi="Times New Roman" w:cs="Times New Roman"/>
          <w:i/>
          <w:noProof w:val="0"/>
          <w:color w:val="000000"/>
          <w:sz w:val="24"/>
          <w:szCs w:val="24"/>
          <w:lang w:val="en-US"/>
        </w:rPr>
        <w:t xml:space="preserve"> i </w:t>
      </w:r>
      <w:proofErr w:type="spellStart"/>
      <w:r w:rsidRPr="00CA3284">
        <w:rPr>
          <w:rFonts w:ascii="Times New Roman" w:eastAsia="Times New Roman" w:hAnsi="Times New Roman" w:cs="Times New Roman"/>
          <w:i/>
          <w:noProof w:val="0"/>
          <w:color w:val="000000"/>
          <w:sz w:val="24"/>
          <w:szCs w:val="24"/>
          <w:lang w:val="en-US"/>
        </w:rPr>
        <w:t>punës</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ka</w:t>
      </w:r>
      <w:proofErr w:type="spellEnd"/>
      <w:r w:rsidRPr="00CA3284">
        <w:rPr>
          <w:rFonts w:ascii="Times New Roman" w:eastAsia="Times New Roman" w:hAnsi="Times New Roman" w:cs="Times New Roman"/>
          <w:i/>
          <w:noProof w:val="0"/>
          <w:color w:val="000000"/>
          <w:sz w:val="24"/>
          <w:szCs w:val="24"/>
          <w:lang w:val="en-US"/>
        </w:rPr>
        <w:t xml:space="preserve"> për </w:t>
      </w:r>
      <w:proofErr w:type="spellStart"/>
      <w:r w:rsidRPr="00CA3284">
        <w:rPr>
          <w:rFonts w:ascii="Times New Roman" w:eastAsia="Times New Roman" w:hAnsi="Times New Roman" w:cs="Times New Roman"/>
          <w:i/>
          <w:noProof w:val="0"/>
          <w:color w:val="000000"/>
          <w:sz w:val="24"/>
          <w:szCs w:val="24"/>
          <w:lang w:val="en-US"/>
        </w:rPr>
        <w:t>bazë</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edhe</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elementet</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të</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cilat</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kanë</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të</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bëjnë</w:t>
      </w:r>
      <w:proofErr w:type="spellEnd"/>
      <w:r w:rsidRPr="00CA3284">
        <w:rPr>
          <w:rFonts w:ascii="Times New Roman" w:eastAsia="Times New Roman" w:hAnsi="Times New Roman" w:cs="Times New Roman"/>
          <w:i/>
          <w:noProof w:val="0"/>
          <w:color w:val="000000"/>
          <w:sz w:val="24"/>
          <w:szCs w:val="24"/>
          <w:lang w:val="en-US"/>
        </w:rPr>
        <w:t xml:space="preserve"> me </w:t>
      </w:r>
      <w:proofErr w:type="spellStart"/>
      <w:r w:rsidRPr="00CA3284">
        <w:rPr>
          <w:rFonts w:ascii="Times New Roman" w:eastAsia="Times New Roman" w:hAnsi="Times New Roman" w:cs="Times New Roman"/>
          <w:i/>
          <w:noProof w:val="0"/>
          <w:color w:val="000000"/>
          <w:sz w:val="24"/>
          <w:szCs w:val="24"/>
          <w:lang w:val="en-US"/>
        </w:rPr>
        <w:t>përcjelljen</w:t>
      </w:r>
      <w:proofErr w:type="spellEnd"/>
      <w:r w:rsidRPr="00CA3284">
        <w:rPr>
          <w:rFonts w:ascii="Times New Roman" w:eastAsia="Times New Roman" w:hAnsi="Times New Roman" w:cs="Times New Roman"/>
          <w:i/>
          <w:noProof w:val="0"/>
          <w:color w:val="000000"/>
          <w:sz w:val="24"/>
          <w:szCs w:val="24"/>
          <w:lang w:val="en-US"/>
        </w:rPr>
        <w:t xml:space="preserve"> e </w:t>
      </w:r>
      <w:proofErr w:type="spellStart"/>
      <w:r w:rsidRPr="00CA3284">
        <w:rPr>
          <w:rFonts w:ascii="Times New Roman" w:eastAsia="Times New Roman" w:hAnsi="Times New Roman" w:cs="Times New Roman"/>
          <w:i/>
          <w:noProof w:val="0"/>
          <w:color w:val="000000"/>
          <w:sz w:val="24"/>
          <w:szCs w:val="24"/>
          <w:lang w:val="en-US"/>
        </w:rPr>
        <w:t>trendeve</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të</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reja</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zhvillimore</w:t>
      </w:r>
      <w:proofErr w:type="spellEnd"/>
      <w:r w:rsidRPr="00CA3284">
        <w:rPr>
          <w:rFonts w:ascii="Times New Roman" w:eastAsia="Times New Roman" w:hAnsi="Times New Roman" w:cs="Times New Roman"/>
          <w:i/>
          <w:noProof w:val="0"/>
          <w:color w:val="000000"/>
          <w:sz w:val="24"/>
          <w:szCs w:val="24"/>
          <w:lang w:val="en-US"/>
        </w:rPr>
        <w:t xml:space="preserve"> në </w:t>
      </w:r>
      <w:proofErr w:type="spellStart"/>
      <w:r w:rsidRPr="00CA3284">
        <w:rPr>
          <w:rFonts w:ascii="Times New Roman" w:eastAsia="Times New Roman" w:hAnsi="Times New Roman" w:cs="Times New Roman"/>
          <w:i/>
          <w:noProof w:val="0"/>
          <w:color w:val="000000"/>
          <w:sz w:val="24"/>
          <w:szCs w:val="24"/>
          <w:lang w:val="en-US"/>
        </w:rPr>
        <w:t>arsim</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pasurimin</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furnizimin</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dhe</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shfrytëzimin</w:t>
      </w:r>
      <w:proofErr w:type="spellEnd"/>
      <w:r w:rsidRPr="00CA3284">
        <w:rPr>
          <w:rFonts w:ascii="Times New Roman" w:eastAsia="Times New Roman" w:hAnsi="Times New Roman" w:cs="Times New Roman"/>
          <w:i/>
          <w:noProof w:val="0"/>
          <w:color w:val="000000"/>
          <w:sz w:val="24"/>
          <w:szCs w:val="24"/>
          <w:lang w:val="en-US"/>
        </w:rPr>
        <w:t xml:space="preserve"> permanent </w:t>
      </w:r>
      <w:proofErr w:type="spellStart"/>
      <w:r w:rsidRPr="00CA3284">
        <w:rPr>
          <w:rFonts w:ascii="Times New Roman" w:eastAsia="Times New Roman" w:hAnsi="Times New Roman" w:cs="Times New Roman"/>
          <w:i/>
          <w:noProof w:val="0"/>
          <w:color w:val="000000"/>
          <w:sz w:val="24"/>
          <w:szCs w:val="24"/>
          <w:lang w:val="en-US"/>
        </w:rPr>
        <w:t>të</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teknologjisë</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arsimore</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nëpër</w:t>
      </w:r>
      <w:proofErr w:type="spellEnd"/>
      <w:r w:rsidRPr="00CA3284">
        <w:rPr>
          <w:rFonts w:ascii="Times New Roman" w:eastAsia="Times New Roman" w:hAnsi="Times New Roman" w:cs="Times New Roman"/>
          <w:i/>
          <w:noProof w:val="0"/>
          <w:color w:val="000000"/>
          <w:sz w:val="24"/>
          <w:szCs w:val="24"/>
          <w:lang w:val="en-US"/>
        </w:rPr>
        <w:t xml:space="preserve"> </w:t>
      </w:r>
      <w:proofErr w:type="spellStart"/>
      <w:r w:rsidRPr="00CA3284">
        <w:rPr>
          <w:rFonts w:ascii="Times New Roman" w:eastAsia="Times New Roman" w:hAnsi="Times New Roman" w:cs="Times New Roman"/>
          <w:i/>
          <w:noProof w:val="0"/>
          <w:color w:val="000000"/>
          <w:sz w:val="24"/>
          <w:szCs w:val="24"/>
          <w:lang w:val="en-US"/>
        </w:rPr>
        <w:t>shkolla</w:t>
      </w:r>
      <w:proofErr w:type="spellEnd"/>
      <w:r w:rsidRPr="00CA3284">
        <w:rPr>
          <w:rFonts w:ascii="Times New Roman" w:eastAsia="Times New Roman" w:hAnsi="Times New Roman" w:cs="Times New Roman"/>
          <w:i/>
          <w:noProof w:val="0"/>
          <w:color w:val="000000"/>
          <w:sz w:val="24"/>
          <w:szCs w:val="24"/>
          <w:lang w:val="en-US"/>
        </w:rPr>
        <w:t>.</w:t>
      </w:r>
    </w:p>
    <w:p w:rsidR="00384D53" w:rsidRPr="00CA3284" w:rsidRDefault="00384D53" w:rsidP="00384D53">
      <w:pPr>
        <w:keepNext/>
        <w:keepLines/>
        <w:spacing w:before="240" w:after="0" w:line="276" w:lineRule="auto"/>
        <w:outlineLvl w:val="0"/>
        <w:rPr>
          <w:rFonts w:ascii="Times New Roman" w:eastAsia="Times New Roman" w:hAnsi="Times New Roman" w:cs="Times New Roman"/>
          <w:b/>
          <w:i/>
          <w:noProof w:val="0"/>
          <w:color w:val="000000"/>
          <w:sz w:val="24"/>
          <w:szCs w:val="24"/>
        </w:rPr>
      </w:pPr>
      <w:bookmarkStart w:id="0" w:name="_Toc376957191"/>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Default="00384D53" w:rsidP="00384D53">
      <w:pPr>
        <w:spacing w:after="0" w:line="240" w:lineRule="auto"/>
        <w:rPr>
          <w:rFonts w:ascii="Times New Roman" w:eastAsia="Times New Roman" w:hAnsi="Times New Roman" w:cs="Times New Roman"/>
          <w:noProof w:val="0"/>
          <w:sz w:val="24"/>
          <w:szCs w:val="24"/>
        </w:rPr>
      </w:pPr>
    </w:p>
    <w:p w:rsidR="00384D53"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keepNext/>
        <w:keepLines/>
        <w:shd w:val="clear" w:color="auto" w:fill="9CC2E5" w:themeFill="accent1" w:themeFillTint="99"/>
        <w:spacing w:before="240" w:after="0" w:line="276" w:lineRule="auto"/>
        <w:jc w:val="center"/>
        <w:outlineLvl w:val="0"/>
        <w:rPr>
          <w:rFonts w:ascii="Times New Roman" w:eastAsia="Times New Roman" w:hAnsi="Times New Roman" w:cs="Times New Roman"/>
          <w:b/>
          <w:noProof w:val="0"/>
          <w:color w:val="000000"/>
          <w:sz w:val="28"/>
          <w:szCs w:val="24"/>
        </w:rPr>
      </w:pPr>
      <w:r w:rsidRPr="00CA3284">
        <w:rPr>
          <w:rFonts w:ascii="Times New Roman" w:eastAsia="Times New Roman" w:hAnsi="Times New Roman" w:cs="Times New Roman"/>
          <w:b/>
          <w:noProof w:val="0"/>
          <w:color w:val="000000"/>
          <w:sz w:val="28"/>
          <w:szCs w:val="24"/>
        </w:rPr>
        <w:lastRenderedPageBreak/>
        <w:t>Plani i punës</w:t>
      </w:r>
      <w:bookmarkEnd w:id="0"/>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76" w:lineRule="auto"/>
        <w:jc w:val="both"/>
        <w:rPr>
          <w:rFonts w:ascii="Times New Roman" w:eastAsia="Times New Roman" w:hAnsi="Times New Roman" w:cs="Times New Roman"/>
          <w:bCs/>
          <w:noProof w:val="0"/>
          <w:color w:val="000000"/>
          <w:sz w:val="24"/>
          <w:szCs w:val="24"/>
          <w:lang w:val="en-US"/>
        </w:rPr>
      </w:pPr>
      <w:proofErr w:type="spellStart"/>
      <w:r w:rsidRPr="00CA3284">
        <w:rPr>
          <w:rFonts w:ascii="Times New Roman" w:eastAsia="Times New Roman" w:hAnsi="Times New Roman" w:cs="Times New Roman"/>
          <w:bCs/>
          <w:noProof w:val="0"/>
          <w:color w:val="000000"/>
          <w:sz w:val="24"/>
          <w:szCs w:val="24"/>
          <w:lang w:val="en-US"/>
        </w:rPr>
        <w:t>Plani</w:t>
      </w:r>
      <w:proofErr w:type="spellEnd"/>
      <w:r w:rsidRPr="00CA3284">
        <w:rPr>
          <w:rFonts w:ascii="Times New Roman" w:eastAsia="Times New Roman" w:hAnsi="Times New Roman" w:cs="Times New Roman"/>
          <w:bCs/>
          <w:noProof w:val="0"/>
          <w:color w:val="000000"/>
          <w:sz w:val="24"/>
          <w:szCs w:val="24"/>
          <w:lang w:val="en-US"/>
        </w:rPr>
        <w:t xml:space="preserve"> i </w:t>
      </w:r>
      <w:proofErr w:type="spellStart"/>
      <w:r w:rsidRPr="00CA3284">
        <w:rPr>
          <w:rFonts w:ascii="Times New Roman" w:eastAsia="Times New Roman" w:hAnsi="Times New Roman" w:cs="Times New Roman"/>
          <w:bCs/>
          <w:noProof w:val="0"/>
          <w:color w:val="000000"/>
          <w:sz w:val="24"/>
          <w:szCs w:val="24"/>
          <w:lang w:val="en-US"/>
        </w:rPr>
        <w:t>punës</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është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udhëzues</w:t>
      </w:r>
      <w:proofErr w:type="spellEnd"/>
      <w:r w:rsidRPr="00CA3284">
        <w:rPr>
          <w:rFonts w:ascii="Times New Roman" w:eastAsia="Times New Roman" w:hAnsi="Times New Roman" w:cs="Times New Roman"/>
          <w:bCs/>
          <w:noProof w:val="0"/>
          <w:color w:val="000000"/>
          <w:sz w:val="24"/>
          <w:szCs w:val="24"/>
          <w:lang w:val="en-US"/>
        </w:rPr>
        <w:t xml:space="preserve"> për </w:t>
      </w:r>
      <w:proofErr w:type="spellStart"/>
      <w:r w:rsidRPr="00CA3284">
        <w:rPr>
          <w:rFonts w:ascii="Times New Roman" w:eastAsia="Times New Roman" w:hAnsi="Times New Roman" w:cs="Times New Roman"/>
          <w:bCs/>
          <w:noProof w:val="0"/>
          <w:color w:val="000000"/>
          <w:sz w:val="24"/>
          <w:szCs w:val="24"/>
          <w:lang w:val="en-US"/>
        </w:rPr>
        <w:t>organizimin</w:t>
      </w:r>
      <w:proofErr w:type="spellEnd"/>
      <w:r w:rsidRPr="00CA3284">
        <w:rPr>
          <w:rFonts w:ascii="Times New Roman" w:eastAsia="Times New Roman" w:hAnsi="Times New Roman" w:cs="Times New Roman"/>
          <w:bCs/>
          <w:noProof w:val="0"/>
          <w:color w:val="000000"/>
          <w:sz w:val="24"/>
          <w:szCs w:val="24"/>
          <w:lang w:val="en-US"/>
        </w:rPr>
        <w:t xml:space="preserve"> e </w:t>
      </w:r>
      <w:proofErr w:type="spellStart"/>
      <w:r w:rsidRPr="00CA3284">
        <w:rPr>
          <w:rFonts w:ascii="Times New Roman" w:eastAsia="Times New Roman" w:hAnsi="Times New Roman" w:cs="Times New Roman"/>
          <w:bCs/>
          <w:noProof w:val="0"/>
          <w:color w:val="000000"/>
          <w:sz w:val="24"/>
          <w:szCs w:val="24"/>
          <w:lang w:val="en-US"/>
        </w:rPr>
        <w:t>punës</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dhe</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veprimin</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njëvjeçar</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të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Drejtorisë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së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Arsimit</w:t>
      </w:r>
      <w:proofErr w:type="spellEnd"/>
      <w:r w:rsidRPr="00CA3284">
        <w:rPr>
          <w:rFonts w:ascii="Times New Roman" w:eastAsia="Times New Roman" w:hAnsi="Times New Roman" w:cs="Times New Roman"/>
          <w:bCs/>
          <w:noProof w:val="0"/>
          <w:color w:val="000000"/>
          <w:sz w:val="24"/>
          <w:szCs w:val="24"/>
          <w:lang w:val="en-US"/>
        </w:rPr>
        <w:t xml:space="preserve">, duke u </w:t>
      </w:r>
      <w:proofErr w:type="spellStart"/>
      <w:r w:rsidRPr="00CA3284">
        <w:rPr>
          <w:rFonts w:ascii="Times New Roman" w:eastAsia="Times New Roman" w:hAnsi="Times New Roman" w:cs="Times New Roman"/>
          <w:bCs/>
          <w:noProof w:val="0"/>
          <w:color w:val="000000"/>
          <w:sz w:val="24"/>
          <w:szCs w:val="24"/>
          <w:lang w:val="en-US"/>
        </w:rPr>
        <w:t>mbështetur</w:t>
      </w:r>
      <w:proofErr w:type="spellEnd"/>
      <w:r w:rsidRPr="00CA3284">
        <w:rPr>
          <w:rFonts w:ascii="Times New Roman" w:eastAsia="Times New Roman" w:hAnsi="Times New Roman" w:cs="Times New Roman"/>
          <w:bCs/>
          <w:noProof w:val="0"/>
          <w:color w:val="000000"/>
          <w:sz w:val="24"/>
          <w:szCs w:val="24"/>
          <w:lang w:val="en-US"/>
        </w:rPr>
        <w:t xml:space="preserve"> në </w:t>
      </w:r>
      <w:proofErr w:type="spellStart"/>
      <w:r w:rsidRPr="00CA3284">
        <w:rPr>
          <w:rFonts w:ascii="Times New Roman" w:eastAsia="Times New Roman" w:hAnsi="Times New Roman" w:cs="Times New Roman"/>
          <w:bCs/>
          <w:noProof w:val="0"/>
          <w:color w:val="000000"/>
          <w:sz w:val="24"/>
          <w:szCs w:val="24"/>
          <w:lang w:val="en-US"/>
        </w:rPr>
        <w:t>faktorët</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shumë</w:t>
      </w:r>
      <w:proofErr w:type="spellEnd"/>
      <w:r w:rsidRPr="00CA3284">
        <w:rPr>
          <w:rFonts w:ascii="Times New Roman" w:eastAsia="Times New Roman" w:hAnsi="Times New Roman" w:cs="Times New Roman"/>
          <w:bCs/>
          <w:noProof w:val="0"/>
          <w:color w:val="000000"/>
          <w:sz w:val="24"/>
          <w:szCs w:val="24"/>
          <w:lang w:val="en-US"/>
        </w:rPr>
        <w:t xml:space="preserve"> dimensional, e në </w:t>
      </w:r>
      <w:proofErr w:type="spellStart"/>
      <w:r w:rsidRPr="00CA3284">
        <w:rPr>
          <w:rFonts w:ascii="Times New Roman" w:eastAsia="Times New Roman" w:hAnsi="Times New Roman" w:cs="Times New Roman"/>
          <w:bCs/>
          <w:noProof w:val="0"/>
          <w:color w:val="000000"/>
          <w:sz w:val="24"/>
          <w:szCs w:val="24"/>
          <w:lang w:val="en-US"/>
        </w:rPr>
        <w:t>veçanti</w:t>
      </w:r>
      <w:proofErr w:type="spellEnd"/>
      <w:r w:rsidRPr="00CA3284">
        <w:rPr>
          <w:rFonts w:ascii="Times New Roman" w:eastAsia="Times New Roman" w:hAnsi="Times New Roman" w:cs="Times New Roman"/>
          <w:bCs/>
          <w:noProof w:val="0"/>
          <w:color w:val="000000"/>
          <w:sz w:val="24"/>
          <w:szCs w:val="24"/>
          <w:lang w:val="en-US"/>
        </w:rPr>
        <w:t xml:space="preserve"> në </w:t>
      </w:r>
      <w:proofErr w:type="spellStart"/>
      <w:r w:rsidRPr="00CA3284">
        <w:rPr>
          <w:rFonts w:ascii="Times New Roman" w:eastAsia="Times New Roman" w:hAnsi="Times New Roman" w:cs="Times New Roman"/>
          <w:bCs/>
          <w:noProof w:val="0"/>
          <w:color w:val="000000"/>
          <w:sz w:val="24"/>
          <w:szCs w:val="24"/>
          <w:lang w:val="en-US"/>
        </w:rPr>
        <w:t>faktorët</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kryesor</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që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paraqesin</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themelin</w:t>
      </w:r>
      <w:proofErr w:type="spellEnd"/>
      <w:r w:rsidRPr="00CA3284">
        <w:rPr>
          <w:rFonts w:ascii="Times New Roman" w:eastAsia="Times New Roman" w:hAnsi="Times New Roman" w:cs="Times New Roman"/>
          <w:bCs/>
          <w:noProof w:val="0"/>
          <w:color w:val="000000"/>
          <w:sz w:val="24"/>
          <w:szCs w:val="24"/>
          <w:lang w:val="en-US"/>
        </w:rPr>
        <w:t xml:space="preserve"> e </w:t>
      </w:r>
      <w:proofErr w:type="spellStart"/>
      <w:r w:rsidRPr="00CA3284">
        <w:rPr>
          <w:rFonts w:ascii="Times New Roman" w:eastAsia="Times New Roman" w:hAnsi="Times New Roman" w:cs="Times New Roman"/>
          <w:bCs/>
          <w:noProof w:val="0"/>
          <w:color w:val="000000"/>
          <w:sz w:val="24"/>
          <w:szCs w:val="24"/>
          <w:lang w:val="en-US"/>
        </w:rPr>
        <w:t>punës</w:t>
      </w:r>
      <w:proofErr w:type="spellEnd"/>
      <w:r w:rsidRPr="00CA3284">
        <w:rPr>
          <w:rFonts w:ascii="Times New Roman" w:eastAsia="Times New Roman" w:hAnsi="Times New Roman" w:cs="Times New Roman"/>
          <w:bCs/>
          <w:noProof w:val="0"/>
          <w:color w:val="000000"/>
          <w:sz w:val="24"/>
          <w:szCs w:val="24"/>
          <w:lang w:val="en-US"/>
        </w:rPr>
        <w:t xml:space="preserve"> në </w:t>
      </w:r>
      <w:proofErr w:type="spellStart"/>
      <w:r w:rsidRPr="00CA3284">
        <w:rPr>
          <w:rFonts w:ascii="Times New Roman" w:eastAsia="Times New Roman" w:hAnsi="Times New Roman" w:cs="Times New Roman"/>
          <w:bCs/>
          <w:noProof w:val="0"/>
          <w:color w:val="000000"/>
          <w:sz w:val="24"/>
          <w:szCs w:val="24"/>
          <w:lang w:val="en-US"/>
        </w:rPr>
        <w:t>Drejtorinë</w:t>
      </w:r>
      <w:proofErr w:type="spellEnd"/>
      <w:r w:rsidRPr="00CA3284">
        <w:rPr>
          <w:rFonts w:ascii="Times New Roman" w:eastAsia="Times New Roman" w:hAnsi="Times New Roman" w:cs="Times New Roman"/>
          <w:bCs/>
          <w:noProof w:val="0"/>
          <w:color w:val="000000"/>
          <w:sz w:val="24"/>
          <w:szCs w:val="24"/>
          <w:lang w:val="en-US"/>
        </w:rPr>
        <w:t xml:space="preserve"> e </w:t>
      </w:r>
      <w:proofErr w:type="spellStart"/>
      <w:r w:rsidRPr="00CA3284">
        <w:rPr>
          <w:rFonts w:ascii="Times New Roman" w:eastAsia="Times New Roman" w:hAnsi="Times New Roman" w:cs="Times New Roman"/>
          <w:bCs/>
          <w:noProof w:val="0"/>
          <w:color w:val="000000"/>
          <w:sz w:val="24"/>
          <w:szCs w:val="24"/>
          <w:lang w:val="en-US"/>
        </w:rPr>
        <w:t>Arsimit</w:t>
      </w:r>
      <w:proofErr w:type="spellEnd"/>
      <w:r w:rsidRPr="00CA3284">
        <w:rPr>
          <w:rFonts w:ascii="Times New Roman" w:eastAsia="Times New Roman" w:hAnsi="Times New Roman" w:cs="Times New Roman"/>
          <w:bCs/>
          <w:noProof w:val="0"/>
          <w:color w:val="000000"/>
          <w:sz w:val="24"/>
          <w:szCs w:val="24"/>
          <w:lang w:val="en-US"/>
        </w:rPr>
        <w:t xml:space="preserve">. Po </w:t>
      </w:r>
      <w:proofErr w:type="spellStart"/>
      <w:r w:rsidRPr="00CA3284">
        <w:rPr>
          <w:rFonts w:ascii="Times New Roman" w:eastAsia="Times New Roman" w:hAnsi="Times New Roman" w:cs="Times New Roman"/>
          <w:bCs/>
          <w:noProof w:val="0"/>
          <w:color w:val="000000"/>
          <w:sz w:val="24"/>
          <w:szCs w:val="24"/>
          <w:lang w:val="en-US"/>
        </w:rPr>
        <w:t>ashtu</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plani</w:t>
      </w:r>
      <w:proofErr w:type="spellEnd"/>
      <w:r w:rsidRPr="00CA3284">
        <w:rPr>
          <w:rFonts w:ascii="Times New Roman" w:eastAsia="Times New Roman" w:hAnsi="Times New Roman" w:cs="Times New Roman"/>
          <w:bCs/>
          <w:noProof w:val="0"/>
          <w:color w:val="000000"/>
          <w:sz w:val="24"/>
          <w:szCs w:val="24"/>
          <w:lang w:val="en-US"/>
        </w:rPr>
        <w:t xml:space="preserve"> i </w:t>
      </w:r>
      <w:proofErr w:type="spellStart"/>
      <w:r w:rsidRPr="00CA3284">
        <w:rPr>
          <w:rFonts w:ascii="Times New Roman" w:eastAsia="Times New Roman" w:hAnsi="Times New Roman" w:cs="Times New Roman"/>
          <w:bCs/>
          <w:noProof w:val="0"/>
          <w:color w:val="000000"/>
          <w:sz w:val="24"/>
          <w:szCs w:val="24"/>
          <w:lang w:val="en-US"/>
        </w:rPr>
        <w:t>punës</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përbëhet</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prej</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disa</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elementeve</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kryesore</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të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cilat</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janë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të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rëndësishme</w:t>
      </w:r>
      <w:proofErr w:type="spellEnd"/>
      <w:r w:rsidRPr="00CA3284">
        <w:rPr>
          <w:rFonts w:ascii="Times New Roman" w:eastAsia="Times New Roman" w:hAnsi="Times New Roman" w:cs="Times New Roman"/>
          <w:bCs/>
          <w:noProof w:val="0"/>
          <w:color w:val="000000"/>
          <w:sz w:val="24"/>
          <w:szCs w:val="24"/>
          <w:lang w:val="en-US"/>
        </w:rPr>
        <w:t xml:space="preserve"> në </w:t>
      </w:r>
      <w:proofErr w:type="spellStart"/>
      <w:r w:rsidRPr="00CA3284">
        <w:rPr>
          <w:rFonts w:ascii="Times New Roman" w:eastAsia="Times New Roman" w:hAnsi="Times New Roman" w:cs="Times New Roman"/>
          <w:bCs/>
          <w:noProof w:val="0"/>
          <w:color w:val="000000"/>
          <w:sz w:val="24"/>
          <w:szCs w:val="24"/>
          <w:lang w:val="en-US"/>
        </w:rPr>
        <w:t>ndërtimin</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dhe</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koherencën</w:t>
      </w:r>
      <w:proofErr w:type="spellEnd"/>
      <w:r w:rsidRPr="00CA3284">
        <w:rPr>
          <w:rFonts w:ascii="Times New Roman" w:eastAsia="Times New Roman" w:hAnsi="Times New Roman" w:cs="Times New Roman"/>
          <w:bCs/>
          <w:noProof w:val="0"/>
          <w:color w:val="000000"/>
          <w:sz w:val="24"/>
          <w:szCs w:val="24"/>
          <w:lang w:val="en-US"/>
        </w:rPr>
        <w:t xml:space="preserve"> e </w:t>
      </w:r>
      <w:proofErr w:type="spellStart"/>
      <w:r w:rsidRPr="00CA3284">
        <w:rPr>
          <w:rFonts w:ascii="Times New Roman" w:eastAsia="Times New Roman" w:hAnsi="Times New Roman" w:cs="Times New Roman"/>
          <w:bCs/>
          <w:noProof w:val="0"/>
          <w:color w:val="000000"/>
          <w:sz w:val="24"/>
          <w:szCs w:val="24"/>
          <w:lang w:val="en-US"/>
        </w:rPr>
        <w:t>tij</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si</w:t>
      </w:r>
      <w:proofErr w:type="spellEnd"/>
      <w:r w:rsidRPr="00CA3284">
        <w:rPr>
          <w:rFonts w:ascii="Times New Roman" w:eastAsia="Times New Roman" w:hAnsi="Times New Roman" w:cs="Times New Roman"/>
          <w:bCs/>
          <w:noProof w:val="0"/>
          <w:color w:val="000000"/>
          <w:sz w:val="24"/>
          <w:szCs w:val="24"/>
          <w:lang w:val="en-US"/>
        </w:rPr>
        <w:t>:</w:t>
      </w:r>
    </w:p>
    <w:p w:rsidR="00384D53" w:rsidRPr="00CA3284" w:rsidRDefault="00384D53" w:rsidP="00384D53">
      <w:pPr>
        <w:spacing w:after="0" w:line="276" w:lineRule="auto"/>
        <w:rPr>
          <w:rFonts w:ascii="Times New Roman" w:eastAsia="MS Mincho" w:hAnsi="Times New Roman" w:cs="Times New Roman"/>
          <w:b/>
          <w:bCs/>
          <w:i/>
          <w:noProof w:val="0"/>
          <w:color w:val="000000"/>
          <w:sz w:val="24"/>
          <w:szCs w:val="24"/>
          <w:lang w:eastAsia="ar-SA"/>
        </w:rPr>
      </w:pPr>
    </w:p>
    <w:p w:rsidR="00384D53" w:rsidRPr="00CA3284" w:rsidRDefault="00384D53" w:rsidP="00384D53">
      <w:pPr>
        <w:spacing w:after="0" w:line="276" w:lineRule="auto"/>
        <w:rPr>
          <w:rFonts w:ascii="Times New Roman" w:eastAsia="MS Mincho" w:hAnsi="Times New Roman" w:cs="Times New Roman"/>
          <w:b/>
          <w:bCs/>
          <w:i/>
          <w:noProof w:val="0"/>
          <w:color w:val="000000"/>
          <w:sz w:val="24"/>
          <w:szCs w:val="24"/>
          <w:lang w:eastAsia="ar-SA"/>
        </w:rPr>
      </w:pPr>
      <w:r w:rsidRPr="00CA3284">
        <w:rPr>
          <w:rFonts w:ascii="Times New Roman" w:eastAsia="MS Mincho" w:hAnsi="Times New Roman" w:cs="Times New Roman"/>
          <w:b/>
          <w:bCs/>
          <w:i/>
          <w:noProof w:val="0"/>
          <w:color w:val="000000"/>
          <w:sz w:val="24"/>
          <w:szCs w:val="24"/>
          <w:lang w:eastAsia="ar-SA"/>
        </w:rPr>
        <w:t>Vizioni</w:t>
      </w:r>
    </w:p>
    <w:p w:rsidR="00384D53" w:rsidRPr="00CA3284" w:rsidRDefault="00384D53" w:rsidP="00384D53">
      <w:pPr>
        <w:spacing w:after="0" w:line="276" w:lineRule="auto"/>
        <w:rPr>
          <w:rFonts w:ascii="Times New Roman" w:eastAsia="MS Mincho" w:hAnsi="Times New Roman" w:cs="Times New Roman"/>
          <w:b/>
          <w:bCs/>
          <w:i/>
          <w:noProof w:val="0"/>
          <w:color w:val="000000"/>
          <w:sz w:val="24"/>
          <w:szCs w:val="24"/>
          <w:lang w:eastAsia="ar-SA"/>
        </w:rPr>
      </w:pPr>
      <w:r w:rsidRPr="00CA3284">
        <w:rPr>
          <w:rFonts w:ascii="Times New Roman" w:eastAsia="MS Mincho" w:hAnsi="Times New Roman" w:cs="Times New Roman"/>
          <w:b/>
          <w:bCs/>
          <w:i/>
          <w:noProof w:val="0"/>
          <w:color w:val="000000"/>
          <w:sz w:val="24"/>
          <w:szCs w:val="24"/>
          <w:lang w:eastAsia="ar-SA"/>
        </w:rPr>
        <w:t>Misioni</w:t>
      </w:r>
    </w:p>
    <w:p w:rsidR="00384D53" w:rsidRPr="00CA3284" w:rsidRDefault="00384D53" w:rsidP="00384D53">
      <w:pPr>
        <w:spacing w:after="0" w:line="276" w:lineRule="auto"/>
        <w:rPr>
          <w:rFonts w:ascii="Times New Roman" w:eastAsia="Calibri" w:hAnsi="Times New Roman" w:cs="Times New Roman"/>
          <w:b/>
          <w:i/>
          <w:noProof w:val="0"/>
          <w:color w:val="000000"/>
          <w:sz w:val="24"/>
          <w:szCs w:val="24"/>
        </w:rPr>
      </w:pPr>
      <w:r w:rsidRPr="00CA3284">
        <w:rPr>
          <w:rFonts w:ascii="Times New Roman" w:eastAsia="Calibri" w:hAnsi="Times New Roman" w:cs="Times New Roman"/>
          <w:b/>
          <w:i/>
          <w:noProof w:val="0"/>
          <w:color w:val="000000"/>
          <w:sz w:val="24"/>
          <w:szCs w:val="24"/>
        </w:rPr>
        <w:t>Qëllimi</w:t>
      </w:r>
    </w:p>
    <w:p w:rsidR="00384D53" w:rsidRPr="00CA3284" w:rsidRDefault="00384D53" w:rsidP="00384D53">
      <w:pPr>
        <w:spacing w:after="0" w:line="276" w:lineRule="auto"/>
        <w:rPr>
          <w:rFonts w:ascii="Times New Roman" w:eastAsia="Calibri" w:hAnsi="Times New Roman" w:cs="Times New Roman"/>
          <w:b/>
          <w:i/>
          <w:noProof w:val="0"/>
          <w:color w:val="000000"/>
          <w:sz w:val="24"/>
          <w:szCs w:val="24"/>
        </w:rPr>
      </w:pPr>
      <w:r w:rsidRPr="00CA3284">
        <w:rPr>
          <w:rFonts w:ascii="Times New Roman" w:eastAsia="Calibri" w:hAnsi="Times New Roman" w:cs="Times New Roman"/>
          <w:b/>
          <w:bCs/>
          <w:i/>
          <w:smallCaps/>
          <w:color w:val="000000"/>
          <w:spacing w:val="5"/>
          <w:sz w:val="24"/>
          <w:szCs w:val="24"/>
          <w:lang w:val="en-US"/>
        </w:rPr>
        <w:drawing>
          <wp:anchor distT="36576" distB="36576" distL="36576" distR="36576" simplePos="0" relativeHeight="251663360" behindDoc="0" locked="0" layoutInCell="1" allowOverlap="1" wp14:anchorId="7852F8B0" wp14:editId="221B7E23">
            <wp:simplePos x="0" y="0"/>
            <wp:positionH relativeFrom="column">
              <wp:posOffset>7334250</wp:posOffset>
            </wp:positionH>
            <wp:positionV relativeFrom="paragraph">
              <wp:posOffset>-647065</wp:posOffset>
            </wp:positionV>
            <wp:extent cx="942975" cy="895350"/>
            <wp:effectExtent l="0" t="0" r="0" b="0"/>
            <wp:wrapNone/>
            <wp:docPr id="5" name="Picture 5" descr="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297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3284">
        <w:rPr>
          <w:rFonts w:ascii="Times New Roman" w:eastAsia="Calibri" w:hAnsi="Times New Roman" w:cs="Times New Roman"/>
          <w:b/>
          <w:bCs/>
          <w:i/>
          <w:smallCaps/>
          <w:color w:val="000000"/>
          <w:spacing w:val="5"/>
          <w:sz w:val="24"/>
          <w:szCs w:val="24"/>
          <w:lang w:val="en-US"/>
        </w:rPr>
        <w:drawing>
          <wp:anchor distT="36576" distB="36576" distL="36576" distR="36576" simplePos="0" relativeHeight="251662336" behindDoc="0" locked="0" layoutInCell="1" allowOverlap="1" wp14:anchorId="13C2C47B" wp14:editId="31F86C44">
            <wp:simplePos x="0" y="0"/>
            <wp:positionH relativeFrom="column">
              <wp:posOffset>6896100</wp:posOffset>
            </wp:positionH>
            <wp:positionV relativeFrom="paragraph">
              <wp:posOffset>-647065</wp:posOffset>
            </wp:positionV>
            <wp:extent cx="942975" cy="895350"/>
            <wp:effectExtent l="0" t="0" r="0" b="0"/>
            <wp:wrapNone/>
            <wp:docPr id="4" name="Picture 4" descr="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297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3284">
        <w:rPr>
          <w:rFonts w:ascii="Times New Roman" w:eastAsia="Calibri" w:hAnsi="Times New Roman" w:cs="Times New Roman"/>
          <w:b/>
          <w:bCs/>
          <w:i/>
          <w:smallCaps/>
          <w:color w:val="000000"/>
          <w:spacing w:val="5"/>
          <w:sz w:val="24"/>
          <w:szCs w:val="24"/>
          <w:lang w:val="en-US"/>
        </w:rPr>
        <w:drawing>
          <wp:anchor distT="36576" distB="36576" distL="36576" distR="36576" simplePos="0" relativeHeight="251661312" behindDoc="0" locked="0" layoutInCell="1" allowOverlap="1" wp14:anchorId="225E2E6B" wp14:editId="12277DD0">
            <wp:simplePos x="0" y="0"/>
            <wp:positionH relativeFrom="column">
              <wp:posOffset>7553325</wp:posOffset>
            </wp:positionH>
            <wp:positionV relativeFrom="paragraph">
              <wp:posOffset>-351790</wp:posOffset>
            </wp:positionV>
            <wp:extent cx="942975" cy="895350"/>
            <wp:effectExtent l="0" t="0" r="0" b="0"/>
            <wp:wrapNone/>
            <wp:docPr id="3" name="Picture 3" descr="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29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4D53" w:rsidRPr="00CA3284" w:rsidRDefault="00384D53" w:rsidP="00384D53">
      <w:pPr>
        <w:keepNext/>
        <w:keepLines/>
        <w:spacing w:before="240" w:after="0" w:line="276" w:lineRule="auto"/>
        <w:outlineLvl w:val="0"/>
        <w:rPr>
          <w:rFonts w:ascii="Times New Roman" w:eastAsia="Times New Roman" w:hAnsi="Times New Roman" w:cs="Times New Roman"/>
          <w:b/>
          <w:bCs/>
          <w:i/>
          <w:noProof w:val="0"/>
          <w:color w:val="000000"/>
          <w:sz w:val="24"/>
          <w:szCs w:val="24"/>
        </w:rPr>
      </w:pPr>
      <w:bookmarkStart w:id="1" w:name="_Toc376957192"/>
      <w:r w:rsidRPr="00CA3284">
        <w:rPr>
          <w:rFonts w:ascii="Times New Roman" w:eastAsia="Times New Roman" w:hAnsi="Times New Roman" w:cs="Times New Roman"/>
          <w:b/>
          <w:i/>
          <w:noProof w:val="0"/>
          <w:color w:val="000000"/>
          <w:sz w:val="24"/>
          <w:szCs w:val="24"/>
        </w:rPr>
        <w:t>V</w:t>
      </w:r>
      <w:r w:rsidRPr="00CA3284">
        <w:rPr>
          <w:rFonts w:ascii="Times New Roman" w:eastAsia="Times New Roman" w:hAnsi="Times New Roman" w:cs="Times New Roman"/>
          <w:b/>
          <w:bCs/>
          <w:i/>
          <w:noProof w:val="0"/>
          <w:color w:val="000000"/>
          <w:sz w:val="24"/>
          <w:szCs w:val="24"/>
        </w:rPr>
        <w:t>izioni</w:t>
      </w:r>
      <w:bookmarkEnd w:id="1"/>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76" w:lineRule="auto"/>
        <w:jc w:val="both"/>
        <w:rPr>
          <w:rFonts w:ascii="Times New Roman" w:eastAsia="Times New Roman" w:hAnsi="Times New Roman" w:cs="Times New Roman"/>
          <w:bCs/>
          <w:noProof w:val="0"/>
          <w:color w:val="000000"/>
          <w:sz w:val="24"/>
          <w:szCs w:val="24"/>
          <w:lang w:val="en-US"/>
        </w:rPr>
      </w:pPr>
      <w:proofErr w:type="spellStart"/>
      <w:r w:rsidRPr="00CA3284">
        <w:rPr>
          <w:rFonts w:ascii="Times New Roman" w:eastAsia="Times New Roman" w:hAnsi="Times New Roman" w:cs="Times New Roman"/>
          <w:bCs/>
          <w:noProof w:val="0"/>
          <w:color w:val="000000"/>
          <w:sz w:val="24"/>
          <w:szCs w:val="24"/>
          <w:lang w:val="en-US"/>
        </w:rPr>
        <w:t>Drejtoria</w:t>
      </w:r>
      <w:proofErr w:type="spellEnd"/>
      <w:r w:rsidRPr="00CA3284">
        <w:rPr>
          <w:rFonts w:ascii="Times New Roman" w:eastAsia="Times New Roman" w:hAnsi="Times New Roman" w:cs="Times New Roman"/>
          <w:bCs/>
          <w:noProof w:val="0"/>
          <w:color w:val="000000"/>
          <w:sz w:val="24"/>
          <w:szCs w:val="24"/>
          <w:lang w:val="en-US"/>
        </w:rPr>
        <w:t xml:space="preserve"> e </w:t>
      </w:r>
      <w:proofErr w:type="spellStart"/>
      <w:r w:rsidRPr="00CA3284">
        <w:rPr>
          <w:rFonts w:ascii="Times New Roman" w:eastAsia="Times New Roman" w:hAnsi="Times New Roman" w:cs="Times New Roman"/>
          <w:bCs/>
          <w:noProof w:val="0"/>
          <w:color w:val="000000"/>
          <w:sz w:val="24"/>
          <w:szCs w:val="24"/>
          <w:lang w:val="en-US"/>
        </w:rPr>
        <w:t>Arsimit</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synon</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që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arsimi</w:t>
      </w:r>
      <w:proofErr w:type="spellEnd"/>
      <w:r w:rsidRPr="00CA3284">
        <w:rPr>
          <w:rFonts w:ascii="Times New Roman" w:eastAsia="Times New Roman" w:hAnsi="Times New Roman" w:cs="Times New Roman"/>
          <w:bCs/>
          <w:noProof w:val="0"/>
          <w:color w:val="000000"/>
          <w:sz w:val="24"/>
          <w:szCs w:val="24"/>
          <w:lang w:val="en-US"/>
        </w:rPr>
        <w:t xml:space="preserve"> në </w:t>
      </w:r>
      <w:proofErr w:type="spellStart"/>
      <w:r w:rsidRPr="00CA3284">
        <w:rPr>
          <w:rFonts w:ascii="Times New Roman" w:eastAsia="Times New Roman" w:hAnsi="Times New Roman" w:cs="Times New Roman"/>
          <w:bCs/>
          <w:noProof w:val="0"/>
          <w:color w:val="000000"/>
          <w:sz w:val="24"/>
          <w:szCs w:val="24"/>
          <w:lang w:val="en-US"/>
        </w:rPr>
        <w:t>Komunën</w:t>
      </w:r>
      <w:proofErr w:type="spellEnd"/>
      <w:r w:rsidRPr="00CA3284">
        <w:rPr>
          <w:rFonts w:ascii="Times New Roman" w:eastAsia="Times New Roman" w:hAnsi="Times New Roman" w:cs="Times New Roman"/>
          <w:bCs/>
          <w:noProof w:val="0"/>
          <w:color w:val="000000"/>
          <w:sz w:val="24"/>
          <w:szCs w:val="24"/>
          <w:lang w:val="en-US"/>
        </w:rPr>
        <w:t xml:space="preserve"> e </w:t>
      </w:r>
      <w:proofErr w:type="spellStart"/>
      <w:r w:rsidRPr="00CA3284">
        <w:rPr>
          <w:rFonts w:ascii="Times New Roman" w:eastAsia="Times New Roman" w:hAnsi="Times New Roman" w:cs="Times New Roman"/>
          <w:bCs/>
          <w:noProof w:val="0"/>
          <w:color w:val="000000"/>
          <w:sz w:val="24"/>
          <w:szCs w:val="24"/>
          <w:lang w:val="en-US"/>
        </w:rPr>
        <w:t>Ferizajt</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të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zhvillohet</w:t>
      </w:r>
      <w:proofErr w:type="spellEnd"/>
      <w:r w:rsidRPr="00CA3284">
        <w:rPr>
          <w:rFonts w:ascii="Times New Roman" w:eastAsia="Times New Roman" w:hAnsi="Times New Roman" w:cs="Times New Roman"/>
          <w:bCs/>
          <w:noProof w:val="0"/>
          <w:color w:val="000000"/>
          <w:sz w:val="24"/>
          <w:szCs w:val="24"/>
          <w:lang w:val="en-US"/>
        </w:rPr>
        <w:t xml:space="preserve"> në </w:t>
      </w:r>
      <w:proofErr w:type="spellStart"/>
      <w:r w:rsidRPr="00CA3284">
        <w:rPr>
          <w:rFonts w:ascii="Times New Roman" w:eastAsia="Times New Roman" w:hAnsi="Times New Roman" w:cs="Times New Roman"/>
          <w:bCs/>
          <w:noProof w:val="0"/>
          <w:color w:val="000000"/>
          <w:sz w:val="24"/>
          <w:szCs w:val="24"/>
          <w:lang w:val="en-US"/>
        </w:rPr>
        <w:t>një</w:t>
      </w:r>
      <w:proofErr w:type="spellEnd"/>
      <w:r w:rsidRPr="00CA3284">
        <w:rPr>
          <w:rFonts w:ascii="Times New Roman" w:eastAsia="Times New Roman" w:hAnsi="Times New Roman" w:cs="Times New Roman"/>
          <w:bCs/>
          <w:noProof w:val="0"/>
          <w:color w:val="000000"/>
          <w:sz w:val="24"/>
          <w:szCs w:val="24"/>
          <w:lang w:val="en-US"/>
        </w:rPr>
        <w:t xml:space="preserve"> ambient </w:t>
      </w:r>
      <w:proofErr w:type="spellStart"/>
      <w:r w:rsidRPr="00CA3284">
        <w:rPr>
          <w:rFonts w:ascii="Times New Roman" w:eastAsia="Times New Roman" w:hAnsi="Times New Roman" w:cs="Times New Roman"/>
          <w:bCs/>
          <w:noProof w:val="0"/>
          <w:color w:val="000000"/>
          <w:sz w:val="24"/>
          <w:szCs w:val="24"/>
          <w:lang w:val="en-US"/>
        </w:rPr>
        <w:t>sa</w:t>
      </w:r>
      <w:proofErr w:type="spellEnd"/>
      <w:r w:rsidRPr="00CA3284">
        <w:rPr>
          <w:rFonts w:ascii="Times New Roman" w:eastAsia="Times New Roman" w:hAnsi="Times New Roman" w:cs="Times New Roman"/>
          <w:bCs/>
          <w:noProof w:val="0"/>
          <w:color w:val="000000"/>
          <w:sz w:val="24"/>
          <w:szCs w:val="24"/>
          <w:lang w:val="en-US"/>
        </w:rPr>
        <w:t xml:space="preserve"> më </w:t>
      </w:r>
      <w:proofErr w:type="spellStart"/>
      <w:r w:rsidRPr="00CA3284">
        <w:rPr>
          <w:rFonts w:ascii="Times New Roman" w:eastAsia="Times New Roman" w:hAnsi="Times New Roman" w:cs="Times New Roman"/>
          <w:bCs/>
          <w:noProof w:val="0"/>
          <w:color w:val="000000"/>
          <w:sz w:val="24"/>
          <w:szCs w:val="24"/>
          <w:lang w:val="en-US"/>
        </w:rPr>
        <w:t>të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sigurt</w:t>
      </w:r>
      <w:proofErr w:type="spellEnd"/>
      <w:r w:rsidRPr="00CA3284">
        <w:rPr>
          <w:rFonts w:ascii="Times New Roman" w:eastAsia="Times New Roman" w:hAnsi="Times New Roman" w:cs="Times New Roman"/>
          <w:bCs/>
          <w:noProof w:val="0"/>
          <w:color w:val="000000"/>
          <w:sz w:val="24"/>
          <w:szCs w:val="24"/>
          <w:lang w:val="en-US"/>
        </w:rPr>
        <w:t xml:space="preserve">, modern </w:t>
      </w:r>
      <w:proofErr w:type="spellStart"/>
      <w:r w:rsidRPr="00CA3284">
        <w:rPr>
          <w:rFonts w:ascii="Times New Roman" w:eastAsia="Times New Roman" w:hAnsi="Times New Roman" w:cs="Times New Roman"/>
          <w:bCs/>
          <w:noProof w:val="0"/>
          <w:color w:val="000000"/>
          <w:sz w:val="24"/>
          <w:szCs w:val="24"/>
          <w:lang w:val="en-US"/>
        </w:rPr>
        <w:t>dhe</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demokratik</w:t>
      </w:r>
      <w:proofErr w:type="spellEnd"/>
      <w:r w:rsidRPr="00CA3284">
        <w:rPr>
          <w:rFonts w:ascii="Times New Roman" w:eastAsia="Times New Roman" w:hAnsi="Times New Roman" w:cs="Times New Roman"/>
          <w:bCs/>
          <w:noProof w:val="0"/>
          <w:color w:val="000000"/>
          <w:sz w:val="24"/>
          <w:szCs w:val="24"/>
          <w:lang w:val="en-US"/>
        </w:rPr>
        <w:t xml:space="preserve"> nga </w:t>
      </w:r>
      <w:proofErr w:type="spellStart"/>
      <w:r w:rsidRPr="00CA3284">
        <w:rPr>
          <w:rFonts w:ascii="Times New Roman" w:eastAsia="Times New Roman" w:hAnsi="Times New Roman" w:cs="Times New Roman"/>
          <w:bCs/>
          <w:noProof w:val="0"/>
          <w:color w:val="000000"/>
          <w:sz w:val="24"/>
          <w:szCs w:val="24"/>
          <w:lang w:val="en-US"/>
        </w:rPr>
        <w:t>personeli</w:t>
      </w:r>
      <w:proofErr w:type="spellEnd"/>
      <w:r w:rsidRPr="00CA3284">
        <w:rPr>
          <w:rFonts w:ascii="Times New Roman" w:eastAsia="Times New Roman" w:hAnsi="Times New Roman" w:cs="Times New Roman"/>
          <w:bCs/>
          <w:noProof w:val="0"/>
          <w:color w:val="000000"/>
          <w:sz w:val="24"/>
          <w:szCs w:val="24"/>
          <w:lang w:val="en-US"/>
        </w:rPr>
        <w:t xml:space="preserve"> i </w:t>
      </w:r>
      <w:proofErr w:type="spellStart"/>
      <w:r w:rsidRPr="00CA3284">
        <w:rPr>
          <w:rFonts w:ascii="Times New Roman" w:eastAsia="Times New Roman" w:hAnsi="Times New Roman" w:cs="Times New Roman"/>
          <w:bCs/>
          <w:noProof w:val="0"/>
          <w:color w:val="000000"/>
          <w:sz w:val="24"/>
          <w:szCs w:val="24"/>
          <w:lang w:val="en-US"/>
        </w:rPr>
        <w:t>kualifikuar</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dhe</w:t>
      </w:r>
      <w:proofErr w:type="spellEnd"/>
      <w:r w:rsidRPr="00CA3284">
        <w:rPr>
          <w:rFonts w:ascii="Times New Roman" w:eastAsia="Times New Roman" w:hAnsi="Times New Roman" w:cs="Times New Roman"/>
          <w:bCs/>
          <w:noProof w:val="0"/>
          <w:color w:val="000000"/>
          <w:sz w:val="24"/>
          <w:szCs w:val="24"/>
          <w:lang w:val="en-US"/>
        </w:rPr>
        <w:t xml:space="preserve"> i </w:t>
      </w:r>
      <w:proofErr w:type="spellStart"/>
      <w:r w:rsidRPr="00CA3284">
        <w:rPr>
          <w:rFonts w:ascii="Times New Roman" w:eastAsia="Times New Roman" w:hAnsi="Times New Roman" w:cs="Times New Roman"/>
          <w:bCs/>
          <w:noProof w:val="0"/>
          <w:color w:val="000000"/>
          <w:sz w:val="24"/>
          <w:szCs w:val="24"/>
          <w:lang w:val="en-US"/>
        </w:rPr>
        <w:t>aftësuar</w:t>
      </w:r>
      <w:proofErr w:type="spellEnd"/>
      <w:r w:rsidRPr="00CA3284">
        <w:rPr>
          <w:rFonts w:ascii="Times New Roman" w:eastAsia="Times New Roman" w:hAnsi="Times New Roman" w:cs="Times New Roman"/>
          <w:bCs/>
          <w:noProof w:val="0"/>
          <w:color w:val="000000"/>
          <w:sz w:val="24"/>
          <w:szCs w:val="24"/>
          <w:lang w:val="en-US"/>
        </w:rPr>
        <w:t xml:space="preserve"> në </w:t>
      </w:r>
      <w:proofErr w:type="spellStart"/>
      <w:r w:rsidRPr="00CA3284">
        <w:rPr>
          <w:rFonts w:ascii="Times New Roman" w:eastAsia="Times New Roman" w:hAnsi="Times New Roman" w:cs="Times New Roman"/>
          <w:bCs/>
          <w:noProof w:val="0"/>
          <w:color w:val="000000"/>
          <w:sz w:val="24"/>
          <w:szCs w:val="24"/>
          <w:lang w:val="en-US"/>
        </w:rPr>
        <w:t>vazhdimësi</w:t>
      </w:r>
      <w:proofErr w:type="spellEnd"/>
      <w:r w:rsidRPr="00CA3284">
        <w:rPr>
          <w:rFonts w:ascii="Times New Roman" w:eastAsia="Times New Roman" w:hAnsi="Times New Roman" w:cs="Times New Roman"/>
          <w:bCs/>
          <w:noProof w:val="0"/>
          <w:color w:val="000000"/>
          <w:sz w:val="24"/>
          <w:szCs w:val="24"/>
          <w:lang w:val="en-US"/>
        </w:rPr>
        <w:t xml:space="preserve">, me </w:t>
      </w:r>
      <w:proofErr w:type="spellStart"/>
      <w:r w:rsidRPr="00CA3284">
        <w:rPr>
          <w:rFonts w:ascii="Times New Roman" w:eastAsia="Times New Roman" w:hAnsi="Times New Roman" w:cs="Times New Roman"/>
          <w:bCs/>
          <w:noProof w:val="0"/>
          <w:color w:val="000000"/>
          <w:sz w:val="24"/>
          <w:szCs w:val="24"/>
          <w:lang w:val="en-US"/>
        </w:rPr>
        <w:t>përgjegjësi</w:t>
      </w:r>
      <w:proofErr w:type="spellEnd"/>
      <w:r w:rsidRPr="00CA3284">
        <w:rPr>
          <w:rFonts w:ascii="Times New Roman" w:eastAsia="Times New Roman" w:hAnsi="Times New Roman" w:cs="Times New Roman"/>
          <w:bCs/>
          <w:noProof w:val="0"/>
          <w:color w:val="000000"/>
          <w:sz w:val="24"/>
          <w:szCs w:val="24"/>
          <w:lang w:val="en-US"/>
        </w:rPr>
        <w:t xml:space="preserve"> në </w:t>
      </w:r>
      <w:proofErr w:type="spellStart"/>
      <w:r w:rsidRPr="00CA3284">
        <w:rPr>
          <w:rFonts w:ascii="Times New Roman" w:eastAsia="Times New Roman" w:hAnsi="Times New Roman" w:cs="Times New Roman"/>
          <w:bCs/>
          <w:noProof w:val="0"/>
          <w:color w:val="000000"/>
          <w:sz w:val="24"/>
          <w:szCs w:val="24"/>
          <w:lang w:val="en-US"/>
        </w:rPr>
        <w:t>punë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dhe</w:t>
      </w:r>
      <w:proofErr w:type="spellEnd"/>
      <w:r w:rsidRPr="00CA3284">
        <w:rPr>
          <w:rFonts w:ascii="Times New Roman" w:eastAsia="Times New Roman" w:hAnsi="Times New Roman" w:cs="Times New Roman"/>
          <w:bCs/>
          <w:noProof w:val="0"/>
          <w:color w:val="000000"/>
          <w:sz w:val="24"/>
          <w:szCs w:val="24"/>
          <w:lang w:val="en-US"/>
        </w:rPr>
        <w:t xml:space="preserve"> me </w:t>
      </w:r>
      <w:proofErr w:type="spellStart"/>
      <w:r w:rsidRPr="00CA3284">
        <w:rPr>
          <w:rFonts w:ascii="Times New Roman" w:eastAsia="Times New Roman" w:hAnsi="Times New Roman" w:cs="Times New Roman"/>
          <w:bCs/>
          <w:noProof w:val="0"/>
          <w:color w:val="000000"/>
          <w:sz w:val="24"/>
          <w:szCs w:val="24"/>
          <w:lang w:val="en-US"/>
        </w:rPr>
        <w:t>një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përfshirje</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cilësore</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të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palëve</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të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interesit</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Të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ofroj</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arsimim</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gjithëpërfshirës</w:t>
      </w:r>
      <w:proofErr w:type="spellEnd"/>
      <w:r w:rsidRPr="00CA3284">
        <w:rPr>
          <w:rFonts w:ascii="Times New Roman" w:eastAsia="Times New Roman" w:hAnsi="Times New Roman" w:cs="Times New Roman"/>
          <w:bCs/>
          <w:noProof w:val="0"/>
          <w:color w:val="000000"/>
          <w:sz w:val="24"/>
          <w:szCs w:val="24"/>
          <w:lang w:val="en-US"/>
        </w:rPr>
        <w:t xml:space="preserve"> për </w:t>
      </w:r>
      <w:proofErr w:type="spellStart"/>
      <w:r w:rsidRPr="00CA3284">
        <w:rPr>
          <w:rFonts w:ascii="Times New Roman" w:eastAsia="Times New Roman" w:hAnsi="Times New Roman" w:cs="Times New Roman"/>
          <w:bCs/>
          <w:noProof w:val="0"/>
          <w:color w:val="000000"/>
          <w:sz w:val="24"/>
          <w:szCs w:val="24"/>
          <w:lang w:val="en-US"/>
        </w:rPr>
        <w:t>përvetësimin</w:t>
      </w:r>
      <w:proofErr w:type="spellEnd"/>
      <w:r w:rsidRPr="00CA3284">
        <w:rPr>
          <w:rFonts w:ascii="Times New Roman" w:eastAsia="Times New Roman" w:hAnsi="Times New Roman" w:cs="Times New Roman"/>
          <w:bCs/>
          <w:noProof w:val="0"/>
          <w:color w:val="000000"/>
          <w:sz w:val="24"/>
          <w:szCs w:val="24"/>
          <w:lang w:val="en-US"/>
        </w:rPr>
        <w:t xml:space="preserve"> e </w:t>
      </w:r>
      <w:proofErr w:type="spellStart"/>
      <w:r w:rsidRPr="00CA3284">
        <w:rPr>
          <w:rFonts w:ascii="Times New Roman" w:eastAsia="Times New Roman" w:hAnsi="Times New Roman" w:cs="Times New Roman"/>
          <w:bCs/>
          <w:noProof w:val="0"/>
          <w:color w:val="000000"/>
          <w:sz w:val="24"/>
          <w:szCs w:val="24"/>
          <w:lang w:val="en-US"/>
        </w:rPr>
        <w:t>njohurive</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dhe</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shkathtësive</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të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nevojshme</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të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nxënësve</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iniciativën</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ndërmarrëse</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dhe</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pavarësinë</w:t>
      </w:r>
      <w:proofErr w:type="spellEnd"/>
      <w:r w:rsidRPr="00CA3284">
        <w:rPr>
          <w:rFonts w:ascii="Times New Roman" w:eastAsia="Times New Roman" w:hAnsi="Times New Roman" w:cs="Times New Roman"/>
          <w:bCs/>
          <w:noProof w:val="0"/>
          <w:color w:val="000000"/>
          <w:sz w:val="24"/>
          <w:szCs w:val="24"/>
          <w:lang w:val="en-US"/>
        </w:rPr>
        <w:t xml:space="preserve"> e </w:t>
      </w:r>
      <w:proofErr w:type="spellStart"/>
      <w:r w:rsidRPr="00CA3284">
        <w:rPr>
          <w:rFonts w:ascii="Times New Roman" w:eastAsia="Times New Roman" w:hAnsi="Times New Roman" w:cs="Times New Roman"/>
          <w:bCs/>
          <w:noProof w:val="0"/>
          <w:color w:val="000000"/>
          <w:sz w:val="24"/>
          <w:szCs w:val="24"/>
          <w:lang w:val="en-US"/>
        </w:rPr>
        <w:t>individit</w:t>
      </w:r>
      <w:proofErr w:type="spellEnd"/>
      <w:r w:rsidRPr="00CA3284">
        <w:rPr>
          <w:rFonts w:ascii="Times New Roman" w:eastAsia="Times New Roman" w:hAnsi="Times New Roman" w:cs="Times New Roman"/>
          <w:bCs/>
          <w:noProof w:val="0"/>
          <w:color w:val="000000"/>
          <w:sz w:val="24"/>
          <w:szCs w:val="24"/>
          <w:lang w:val="en-US"/>
        </w:rPr>
        <w:t xml:space="preserve"> në </w:t>
      </w:r>
      <w:proofErr w:type="spellStart"/>
      <w:r w:rsidRPr="00CA3284">
        <w:rPr>
          <w:rFonts w:ascii="Times New Roman" w:eastAsia="Times New Roman" w:hAnsi="Times New Roman" w:cs="Times New Roman"/>
          <w:bCs/>
          <w:noProof w:val="0"/>
          <w:color w:val="000000"/>
          <w:sz w:val="24"/>
          <w:szCs w:val="24"/>
          <w:lang w:val="en-US"/>
        </w:rPr>
        <w:t>shoqëri</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që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të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përballet</w:t>
      </w:r>
      <w:proofErr w:type="spellEnd"/>
      <w:r w:rsidRPr="00CA3284">
        <w:rPr>
          <w:rFonts w:ascii="Times New Roman" w:eastAsia="Times New Roman" w:hAnsi="Times New Roman" w:cs="Times New Roman"/>
          <w:bCs/>
          <w:noProof w:val="0"/>
          <w:color w:val="000000"/>
          <w:sz w:val="24"/>
          <w:szCs w:val="24"/>
          <w:lang w:val="en-US"/>
        </w:rPr>
        <w:t xml:space="preserve"> me </w:t>
      </w:r>
      <w:proofErr w:type="spellStart"/>
      <w:r w:rsidRPr="00CA3284">
        <w:rPr>
          <w:rFonts w:ascii="Times New Roman" w:eastAsia="Times New Roman" w:hAnsi="Times New Roman" w:cs="Times New Roman"/>
          <w:bCs/>
          <w:noProof w:val="0"/>
          <w:color w:val="000000"/>
          <w:sz w:val="24"/>
          <w:szCs w:val="24"/>
          <w:lang w:val="en-US"/>
        </w:rPr>
        <w:t>sukses</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ndaj</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ndryshimeve</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të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shpejta</w:t>
      </w:r>
      <w:proofErr w:type="spellEnd"/>
      <w:r w:rsidRPr="00CA3284">
        <w:rPr>
          <w:rFonts w:ascii="Times New Roman" w:eastAsia="Times New Roman" w:hAnsi="Times New Roman" w:cs="Times New Roman"/>
          <w:bCs/>
          <w:noProof w:val="0"/>
          <w:color w:val="000000"/>
          <w:sz w:val="24"/>
          <w:szCs w:val="24"/>
          <w:lang w:val="en-US"/>
        </w:rPr>
        <w:t xml:space="preserve"> e </w:t>
      </w:r>
      <w:proofErr w:type="spellStart"/>
      <w:r w:rsidRPr="00CA3284">
        <w:rPr>
          <w:rFonts w:ascii="Times New Roman" w:eastAsia="Times New Roman" w:hAnsi="Times New Roman" w:cs="Times New Roman"/>
          <w:bCs/>
          <w:noProof w:val="0"/>
          <w:color w:val="000000"/>
          <w:sz w:val="24"/>
          <w:szCs w:val="24"/>
          <w:lang w:val="en-US"/>
        </w:rPr>
        <w:t>të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gjithmbarshme</w:t>
      </w:r>
      <w:proofErr w:type="spellEnd"/>
      <w:r w:rsidRPr="00CA3284">
        <w:rPr>
          <w:rFonts w:ascii="Times New Roman" w:eastAsia="Times New Roman" w:hAnsi="Times New Roman" w:cs="Times New Roman"/>
          <w:bCs/>
          <w:noProof w:val="0"/>
          <w:color w:val="000000"/>
          <w:sz w:val="24"/>
          <w:szCs w:val="24"/>
          <w:lang w:val="en-US"/>
        </w:rPr>
        <w:t xml:space="preserve"> në </w:t>
      </w:r>
      <w:proofErr w:type="spellStart"/>
      <w:r w:rsidRPr="00CA3284">
        <w:rPr>
          <w:rFonts w:ascii="Times New Roman" w:eastAsia="Times New Roman" w:hAnsi="Times New Roman" w:cs="Times New Roman"/>
          <w:bCs/>
          <w:noProof w:val="0"/>
          <w:color w:val="000000"/>
          <w:sz w:val="24"/>
          <w:szCs w:val="24"/>
          <w:lang w:val="en-US"/>
        </w:rPr>
        <w:t>mjedisin</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ku</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jetojmë</w:t>
      </w:r>
      <w:proofErr w:type="spellEnd"/>
      <w:r w:rsidRPr="00CA3284">
        <w:rPr>
          <w:rFonts w:ascii="Times New Roman" w:eastAsia="Times New Roman" w:hAnsi="Times New Roman" w:cs="Times New Roman"/>
          <w:bCs/>
          <w:noProof w:val="0"/>
          <w:color w:val="000000"/>
          <w:sz w:val="24"/>
          <w:szCs w:val="24"/>
          <w:lang w:val="en-US"/>
        </w:rPr>
        <w:t>.</w:t>
      </w:r>
    </w:p>
    <w:p w:rsidR="00384D53" w:rsidRPr="00CA3284" w:rsidRDefault="00384D53" w:rsidP="00384D53">
      <w:pPr>
        <w:spacing w:after="0" w:line="276" w:lineRule="auto"/>
        <w:jc w:val="both"/>
        <w:rPr>
          <w:rFonts w:ascii="Times New Roman" w:eastAsia="Times New Roman" w:hAnsi="Times New Roman" w:cs="Times New Roman"/>
          <w:bCs/>
          <w:noProof w:val="0"/>
          <w:color w:val="000000"/>
          <w:sz w:val="24"/>
          <w:szCs w:val="24"/>
          <w:lang w:val="en-US"/>
        </w:rPr>
      </w:pPr>
    </w:p>
    <w:p w:rsidR="00384D53" w:rsidRPr="00CA3284" w:rsidRDefault="00384D53" w:rsidP="00384D53">
      <w:pPr>
        <w:keepNext/>
        <w:keepLines/>
        <w:spacing w:before="240" w:after="0" w:line="276" w:lineRule="auto"/>
        <w:outlineLvl w:val="0"/>
        <w:rPr>
          <w:rFonts w:ascii="Times New Roman" w:eastAsia="Times New Roman" w:hAnsi="Times New Roman" w:cs="Times New Roman"/>
          <w:b/>
          <w:i/>
          <w:noProof w:val="0"/>
          <w:color w:val="000000"/>
          <w:sz w:val="24"/>
          <w:szCs w:val="24"/>
        </w:rPr>
      </w:pPr>
      <w:bookmarkStart w:id="2" w:name="_Toc376957193"/>
      <w:r w:rsidRPr="00CA3284">
        <w:rPr>
          <w:rFonts w:ascii="Times New Roman" w:eastAsia="Times New Roman" w:hAnsi="Times New Roman" w:cs="Times New Roman"/>
          <w:b/>
          <w:i/>
          <w:noProof w:val="0"/>
          <w:color w:val="000000"/>
          <w:sz w:val="24"/>
          <w:szCs w:val="24"/>
        </w:rPr>
        <w:t>Misioni</w:t>
      </w:r>
      <w:bookmarkEnd w:id="2"/>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76" w:lineRule="auto"/>
        <w:jc w:val="both"/>
        <w:rPr>
          <w:rFonts w:ascii="Times New Roman" w:eastAsia="Times New Roman" w:hAnsi="Times New Roman" w:cs="Times New Roman"/>
          <w:bCs/>
          <w:noProof w:val="0"/>
          <w:color w:val="000000"/>
          <w:sz w:val="24"/>
          <w:szCs w:val="24"/>
          <w:lang w:val="en-US"/>
        </w:rPr>
      </w:pPr>
      <w:proofErr w:type="spellStart"/>
      <w:r>
        <w:rPr>
          <w:rFonts w:ascii="Times New Roman" w:eastAsia="Times New Roman" w:hAnsi="Times New Roman" w:cs="Times New Roman"/>
          <w:bCs/>
          <w:noProof w:val="0"/>
          <w:color w:val="000000"/>
          <w:sz w:val="24"/>
          <w:szCs w:val="24"/>
          <w:lang w:val="en-US"/>
        </w:rPr>
        <w:t>Drejtoria</w:t>
      </w:r>
      <w:proofErr w:type="spellEnd"/>
      <w:r>
        <w:rPr>
          <w:rFonts w:ascii="Times New Roman" w:eastAsia="Times New Roman" w:hAnsi="Times New Roman" w:cs="Times New Roman"/>
          <w:bCs/>
          <w:noProof w:val="0"/>
          <w:color w:val="000000"/>
          <w:sz w:val="24"/>
          <w:szCs w:val="24"/>
          <w:lang w:val="en-US"/>
        </w:rPr>
        <w:t xml:space="preserve"> e </w:t>
      </w:r>
      <w:proofErr w:type="spellStart"/>
      <w:r>
        <w:rPr>
          <w:rFonts w:ascii="Times New Roman" w:eastAsia="Times New Roman" w:hAnsi="Times New Roman" w:cs="Times New Roman"/>
          <w:bCs/>
          <w:noProof w:val="0"/>
          <w:color w:val="000000"/>
          <w:sz w:val="24"/>
          <w:szCs w:val="24"/>
          <w:lang w:val="en-US"/>
        </w:rPr>
        <w:t>Arsimit</w:t>
      </w:r>
      <w:proofErr w:type="spellEnd"/>
      <w:r>
        <w:rPr>
          <w:rFonts w:ascii="Times New Roman" w:eastAsia="Times New Roman" w:hAnsi="Times New Roman" w:cs="Times New Roman"/>
          <w:bCs/>
          <w:noProof w:val="0"/>
          <w:color w:val="000000"/>
          <w:sz w:val="24"/>
          <w:szCs w:val="24"/>
          <w:lang w:val="en-US"/>
        </w:rPr>
        <w:t xml:space="preserve"> do </w:t>
      </w:r>
      <w:proofErr w:type="spellStart"/>
      <w:r>
        <w:rPr>
          <w:rFonts w:ascii="Times New Roman" w:eastAsia="Times New Roman" w:hAnsi="Times New Roman" w:cs="Times New Roman"/>
          <w:bCs/>
          <w:noProof w:val="0"/>
          <w:color w:val="000000"/>
          <w:sz w:val="24"/>
          <w:szCs w:val="24"/>
          <w:lang w:val="en-US"/>
        </w:rPr>
        <w:t>të</w:t>
      </w:r>
      <w:proofErr w:type="spellEnd"/>
      <w:r>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angazhohet</w:t>
      </w:r>
      <w:proofErr w:type="spellEnd"/>
      <w:r w:rsidRPr="00CA3284">
        <w:rPr>
          <w:rFonts w:ascii="Times New Roman" w:eastAsia="Times New Roman" w:hAnsi="Times New Roman" w:cs="Times New Roman"/>
          <w:bCs/>
          <w:noProof w:val="0"/>
          <w:color w:val="000000"/>
          <w:sz w:val="24"/>
          <w:szCs w:val="24"/>
          <w:lang w:val="en-US"/>
        </w:rPr>
        <w:t xml:space="preserve"> për </w:t>
      </w:r>
      <w:proofErr w:type="spellStart"/>
      <w:r w:rsidRPr="00CA3284">
        <w:rPr>
          <w:rFonts w:ascii="Times New Roman" w:eastAsia="Times New Roman" w:hAnsi="Times New Roman" w:cs="Times New Roman"/>
          <w:bCs/>
          <w:noProof w:val="0"/>
          <w:color w:val="000000"/>
          <w:sz w:val="24"/>
          <w:szCs w:val="24"/>
          <w:lang w:val="en-US"/>
        </w:rPr>
        <w:t>të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siguruar</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arsimim</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sa</w:t>
      </w:r>
      <w:proofErr w:type="spellEnd"/>
      <w:r w:rsidRPr="00CA3284">
        <w:rPr>
          <w:rFonts w:ascii="Times New Roman" w:eastAsia="Times New Roman" w:hAnsi="Times New Roman" w:cs="Times New Roman"/>
          <w:bCs/>
          <w:noProof w:val="0"/>
          <w:color w:val="000000"/>
          <w:sz w:val="24"/>
          <w:szCs w:val="24"/>
          <w:lang w:val="en-US"/>
        </w:rPr>
        <w:t xml:space="preserve"> më </w:t>
      </w:r>
      <w:proofErr w:type="spellStart"/>
      <w:r w:rsidRPr="00CA3284">
        <w:rPr>
          <w:rFonts w:ascii="Times New Roman" w:eastAsia="Times New Roman" w:hAnsi="Times New Roman" w:cs="Times New Roman"/>
          <w:bCs/>
          <w:noProof w:val="0"/>
          <w:color w:val="000000"/>
          <w:sz w:val="24"/>
          <w:szCs w:val="24"/>
          <w:lang w:val="en-US"/>
        </w:rPr>
        <w:t>cilësor</w:t>
      </w:r>
      <w:proofErr w:type="spellEnd"/>
      <w:r w:rsidRPr="00CA3284">
        <w:rPr>
          <w:rFonts w:ascii="Times New Roman" w:eastAsia="Times New Roman" w:hAnsi="Times New Roman" w:cs="Times New Roman"/>
          <w:bCs/>
          <w:noProof w:val="0"/>
          <w:color w:val="000000"/>
          <w:sz w:val="24"/>
          <w:szCs w:val="24"/>
          <w:lang w:val="en-US"/>
        </w:rPr>
        <w:t xml:space="preserve">, i </w:t>
      </w:r>
      <w:proofErr w:type="spellStart"/>
      <w:r w:rsidRPr="00CA3284">
        <w:rPr>
          <w:rFonts w:ascii="Times New Roman" w:eastAsia="Times New Roman" w:hAnsi="Times New Roman" w:cs="Times New Roman"/>
          <w:bCs/>
          <w:noProof w:val="0"/>
          <w:color w:val="000000"/>
          <w:sz w:val="24"/>
          <w:szCs w:val="24"/>
          <w:lang w:val="en-US"/>
        </w:rPr>
        <w:t>cili</w:t>
      </w:r>
      <w:proofErr w:type="spellEnd"/>
      <w:r w:rsidRPr="00CA3284">
        <w:rPr>
          <w:rFonts w:ascii="Times New Roman" w:eastAsia="Times New Roman" w:hAnsi="Times New Roman" w:cs="Times New Roman"/>
          <w:bCs/>
          <w:noProof w:val="0"/>
          <w:color w:val="000000"/>
          <w:sz w:val="24"/>
          <w:szCs w:val="24"/>
          <w:lang w:val="en-US"/>
        </w:rPr>
        <w:t xml:space="preserve"> do </w:t>
      </w:r>
      <w:proofErr w:type="spellStart"/>
      <w:r w:rsidRPr="00CA3284">
        <w:rPr>
          <w:rFonts w:ascii="Times New Roman" w:eastAsia="Times New Roman" w:hAnsi="Times New Roman" w:cs="Times New Roman"/>
          <w:bCs/>
          <w:noProof w:val="0"/>
          <w:color w:val="000000"/>
          <w:sz w:val="24"/>
          <w:szCs w:val="24"/>
          <w:lang w:val="en-US"/>
        </w:rPr>
        <w:t>të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jetë</w:t>
      </w:r>
      <w:proofErr w:type="spellEnd"/>
      <w:r w:rsidRPr="00CA3284">
        <w:rPr>
          <w:rFonts w:ascii="Times New Roman" w:eastAsia="Times New Roman" w:hAnsi="Times New Roman" w:cs="Times New Roman"/>
          <w:bCs/>
          <w:noProof w:val="0"/>
          <w:color w:val="000000"/>
          <w:sz w:val="24"/>
          <w:szCs w:val="24"/>
          <w:lang w:val="en-US"/>
        </w:rPr>
        <w:t xml:space="preserve"> i </w:t>
      </w:r>
      <w:proofErr w:type="spellStart"/>
      <w:r w:rsidRPr="00CA3284">
        <w:rPr>
          <w:rFonts w:ascii="Times New Roman" w:eastAsia="Times New Roman" w:hAnsi="Times New Roman" w:cs="Times New Roman"/>
          <w:bCs/>
          <w:noProof w:val="0"/>
          <w:color w:val="000000"/>
          <w:sz w:val="24"/>
          <w:szCs w:val="24"/>
          <w:lang w:val="en-US"/>
        </w:rPr>
        <w:t>pranueshëm</w:t>
      </w:r>
      <w:proofErr w:type="spellEnd"/>
      <w:r w:rsidRPr="00CA3284">
        <w:rPr>
          <w:rFonts w:ascii="Times New Roman" w:eastAsia="Times New Roman" w:hAnsi="Times New Roman" w:cs="Times New Roman"/>
          <w:bCs/>
          <w:noProof w:val="0"/>
          <w:color w:val="000000"/>
          <w:sz w:val="24"/>
          <w:szCs w:val="24"/>
          <w:lang w:val="en-US"/>
        </w:rPr>
        <w:t xml:space="preserve"> për </w:t>
      </w:r>
      <w:proofErr w:type="spellStart"/>
      <w:r w:rsidRPr="00CA3284">
        <w:rPr>
          <w:rFonts w:ascii="Times New Roman" w:eastAsia="Times New Roman" w:hAnsi="Times New Roman" w:cs="Times New Roman"/>
          <w:bCs/>
          <w:noProof w:val="0"/>
          <w:color w:val="000000"/>
          <w:sz w:val="24"/>
          <w:szCs w:val="24"/>
          <w:lang w:val="en-US"/>
        </w:rPr>
        <w:t>të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gjitha</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grupmoshat</w:t>
      </w:r>
      <w:proofErr w:type="spellEnd"/>
      <w:r w:rsidRPr="00CA3284">
        <w:rPr>
          <w:rFonts w:ascii="Times New Roman" w:eastAsia="Times New Roman" w:hAnsi="Times New Roman" w:cs="Times New Roman"/>
          <w:bCs/>
          <w:noProof w:val="0"/>
          <w:color w:val="000000"/>
          <w:sz w:val="24"/>
          <w:szCs w:val="24"/>
          <w:lang w:val="en-US"/>
        </w:rPr>
        <w:t xml:space="preserve"> e </w:t>
      </w:r>
      <w:proofErr w:type="spellStart"/>
      <w:r w:rsidRPr="00CA3284">
        <w:rPr>
          <w:rFonts w:ascii="Times New Roman" w:eastAsia="Times New Roman" w:hAnsi="Times New Roman" w:cs="Times New Roman"/>
          <w:bCs/>
          <w:noProof w:val="0"/>
          <w:color w:val="000000"/>
          <w:sz w:val="24"/>
          <w:szCs w:val="24"/>
          <w:lang w:val="en-US"/>
        </w:rPr>
        <w:t>nxënësve</w:t>
      </w:r>
      <w:proofErr w:type="spellEnd"/>
      <w:r w:rsidRPr="00CA3284">
        <w:rPr>
          <w:rFonts w:ascii="Times New Roman" w:eastAsia="Times New Roman" w:hAnsi="Times New Roman" w:cs="Times New Roman"/>
          <w:bCs/>
          <w:noProof w:val="0"/>
          <w:color w:val="000000"/>
          <w:sz w:val="24"/>
          <w:szCs w:val="24"/>
          <w:lang w:val="en-US"/>
        </w:rPr>
        <w:t xml:space="preserve"> në </w:t>
      </w:r>
      <w:proofErr w:type="spellStart"/>
      <w:r w:rsidRPr="00CA3284">
        <w:rPr>
          <w:rFonts w:ascii="Times New Roman" w:eastAsia="Times New Roman" w:hAnsi="Times New Roman" w:cs="Times New Roman"/>
          <w:bCs/>
          <w:noProof w:val="0"/>
          <w:color w:val="000000"/>
          <w:sz w:val="24"/>
          <w:szCs w:val="24"/>
          <w:lang w:val="en-US"/>
        </w:rPr>
        <w:t>mënyrë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që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individi</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të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shfrytëzojë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tërë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aftësinë</w:t>
      </w:r>
      <w:proofErr w:type="spellEnd"/>
      <w:r w:rsidRPr="00CA3284">
        <w:rPr>
          <w:rFonts w:ascii="Times New Roman" w:eastAsia="Times New Roman" w:hAnsi="Times New Roman" w:cs="Times New Roman"/>
          <w:bCs/>
          <w:noProof w:val="0"/>
          <w:color w:val="000000"/>
          <w:sz w:val="24"/>
          <w:szCs w:val="24"/>
          <w:lang w:val="en-US"/>
        </w:rPr>
        <w:t xml:space="preserve"> e vet në </w:t>
      </w:r>
      <w:proofErr w:type="spellStart"/>
      <w:r w:rsidRPr="00CA3284">
        <w:rPr>
          <w:rFonts w:ascii="Times New Roman" w:eastAsia="Times New Roman" w:hAnsi="Times New Roman" w:cs="Times New Roman"/>
          <w:bCs/>
          <w:noProof w:val="0"/>
          <w:color w:val="000000"/>
          <w:sz w:val="24"/>
          <w:szCs w:val="24"/>
          <w:lang w:val="en-US"/>
        </w:rPr>
        <w:t>përparimin</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ngritjen</w:t>
      </w:r>
      <w:proofErr w:type="spellEnd"/>
      <w:r w:rsidRPr="00CA3284">
        <w:rPr>
          <w:rFonts w:ascii="Times New Roman" w:eastAsia="Times New Roman" w:hAnsi="Times New Roman" w:cs="Times New Roman"/>
          <w:bCs/>
          <w:noProof w:val="0"/>
          <w:color w:val="000000"/>
          <w:sz w:val="24"/>
          <w:szCs w:val="24"/>
          <w:lang w:val="en-US"/>
        </w:rPr>
        <w:t xml:space="preserve">) e </w:t>
      </w:r>
      <w:proofErr w:type="spellStart"/>
      <w:r w:rsidRPr="00CA3284">
        <w:rPr>
          <w:rFonts w:ascii="Times New Roman" w:eastAsia="Times New Roman" w:hAnsi="Times New Roman" w:cs="Times New Roman"/>
          <w:bCs/>
          <w:noProof w:val="0"/>
          <w:color w:val="000000"/>
          <w:sz w:val="24"/>
          <w:szCs w:val="24"/>
          <w:lang w:val="en-US"/>
        </w:rPr>
        <w:t>cilësisë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si</w:t>
      </w:r>
      <w:proofErr w:type="spellEnd"/>
      <w:r w:rsidRPr="00CA3284">
        <w:rPr>
          <w:rFonts w:ascii="Times New Roman" w:eastAsia="Times New Roman" w:hAnsi="Times New Roman" w:cs="Times New Roman"/>
          <w:bCs/>
          <w:noProof w:val="0"/>
          <w:color w:val="000000"/>
          <w:sz w:val="24"/>
          <w:szCs w:val="24"/>
          <w:lang w:val="en-US"/>
        </w:rPr>
        <w:t xml:space="preserve"> në </w:t>
      </w:r>
      <w:proofErr w:type="spellStart"/>
      <w:r w:rsidRPr="00CA3284">
        <w:rPr>
          <w:rFonts w:ascii="Times New Roman" w:eastAsia="Times New Roman" w:hAnsi="Times New Roman" w:cs="Times New Roman"/>
          <w:bCs/>
          <w:noProof w:val="0"/>
          <w:color w:val="000000"/>
          <w:sz w:val="24"/>
          <w:szCs w:val="24"/>
          <w:lang w:val="en-US"/>
        </w:rPr>
        <w:t>mësimdhënie</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ashtu</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edhe</w:t>
      </w:r>
      <w:proofErr w:type="spellEnd"/>
      <w:r w:rsidRPr="00CA3284">
        <w:rPr>
          <w:rFonts w:ascii="Times New Roman" w:eastAsia="Times New Roman" w:hAnsi="Times New Roman" w:cs="Times New Roman"/>
          <w:bCs/>
          <w:noProof w:val="0"/>
          <w:color w:val="000000"/>
          <w:sz w:val="24"/>
          <w:szCs w:val="24"/>
          <w:lang w:val="en-US"/>
        </w:rPr>
        <w:t xml:space="preserve"> në </w:t>
      </w:r>
      <w:proofErr w:type="spellStart"/>
      <w:r w:rsidRPr="00CA3284">
        <w:rPr>
          <w:rFonts w:ascii="Times New Roman" w:eastAsia="Times New Roman" w:hAnsi="Times New Roman" w:cs="Times New Roman"/>
          <w:bCs/>
          <w:noProof w:val="0"/>
          <w:color w:val="000000"/>
          <w:sz w:val="24"/>
          <w:szCs w:val="24"/>
          <w:lang w:val="en-US"/>
        </w:rPr>
        <w:t>mësimnxënie</w:t>
      </w:r>
      <w:proofErr w:type="spellEnd"/>
      <w:r w:rsidRPr="00CA3284">
        <w:rPr>
          <w:rFonts w:ascii="Times New Roman" w:eastAsia="Times New Roman" w:hAnsi="Times New Roman" w:cs="Times New Roman"/>
          <w:bCs/>
          <w:noProof w:val="0"/>
          <w:color w:val="000000"/>
          <w:sz w:val="24"/>
          <w:szCs w:val="24"/>
          <w:lang w:val="en-US"/>
        </w:rPr>
        <w:t xml:space="preserve"> duke </w:t>
      </w:r>
      <w:proofErr w:type="spellStart"/>
      <w:r w:rsidRPr="00CA3284">
        <w:rPr>
          <w:rFonts w:ascii="Times New Roman" w:eastAsia="Times New Roman" w:hAnsi="Times New Roman" w:cs="Times New Roman"/>
          <w:bCs/>
          <w:noProof w:val="0"/>
          <w:color w:val="000000"/>
          <w:sz w:val="24"/>
          <w:szCs w:val="24"/>
          <w:lang w:val="en-US"/>
        </w:rPr>
        <w:t>zbatuar</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teknikat</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metodat</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dhe</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strategjitë</w:t>
      </w:r>
      <w:proofErr w:type="spellEnd"/>
      <w:r w:rsidRPr="00CA3284">
        <w:rPr>
          <w:rFonts w:ascii="Times New Roman" w:eastAsia="Times New Roman" w:hAnsi="Times New Roman" w:cs="Times New Roman"/>
          <w:bCs/>
          <w:noProof w:val="0"/>
          <w:color w:val="000000"/>
          <w:sz w:val="24"/>
          <w:szCs w:val="24"/>
          <w:lang w:val="en-US"/>
        </w:rPr>
        <w:t xml:space="preserve"> më </w:t>
      </w:r>
      <w:proofErr w:type="spellStart"/>
      <w:r w:rsidRPr="00CA3284">
        <w:rPr>
          <w:rFonts w:ascii="Times New Roman" w:eastAsia="Times New Roman" w:hAnsi="Times New Roman" w:cs="Times New Roman"/>
          <w:bCs/>
          <w:noProof w:val="0"/>
          <w:color w:val="000000"/>
          <w:sz w:val="24"/>
          <w:szCs w:val="24"/>
          <w:lang w:val="en-US"/>
        </w:rPr>
        <w:t>bashkëkohore</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të</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punës</w:t>
      </w:r>
      <w:proofErr w:type="spellEnd"/>
      <w:r w:rsidRPr="00CA3284">
        <w:rPr>
          <w:rFonts w:ascii="Times New Roman" w:eastAsia="Times New Roman" w:hAnsi="Times New Roman" w:cs="Times New Roman"/>
          <w:bCs/>
          <w:noProof w:val="0"/>
          <w:color w:val="000000"/>
          <w:sz w:val="24"/>
          <w:szCs w:val="24"/>
          <w:lang w:val="en-US"/>
        </w:rPr>
        <w:t xml:space="preserve"> në këtë </w:t>
      </w:r>
      <w:proofErr w:type="spellStart"/>
      <w:r w:rsidRPr="00CA3284">
        <w:rPr>
          <w:rFonts w:ascii="Times New Roman" w:eastAsia="Times New Roman" w:hAnsi="Times New Roman" w:cs="Times New Roman"/>
          <w:bCs/>
          <w:noProof w:val="0"/>
          <w:color w:val="000000"/>
          <w:sz w:val="24"/>
          <w:szCs w:val="24"/>
          <w:lang w:val="en-US"/>
        </w:rPr>
        <w:t>sferë</w:t>
      </w:r>
      <w:proofErr w:type="spellEnd"/>
      <w:r w:rsidRPr="00CA3284">
        <w:rPr>
          <w:rFonts w:ascii="Times New Roman" w:eastAsia="Times New Roman" w:hAnsi="Times New Roman" w:cs="Times New Roman"/>
          <w:bCs/>
          <w:noProof w:val="0"/>
          <w:color w:val="000000"/>
          <w:sz w:val="24"/>
          <w:szCs w:val="24"/>
          <w:lang w:val="en-US"/>
        </w:rPr>
        <w:t xml:space="preserve">, duke </w:t>
      </w:r>
      <w:proofErr w:type="spellStart"/>
      <w:r w:rsidRPr="00CA3284">
        <w:rPr>
          <w:rFonts w:ascii="Times New Roman" w:eastAsia="Times New Roman" w:hAnsi="Times New Roman" w:cs="Times New Roman"/>
          <w:bCs/>
          <w:noProof w:val="0"/>
          <w:color w:val="000000"/>
          <w:sz w:val="24"/>
          <w:szCs w:val="24"/>
          <w:lang w:val="en-US"/>
        </w:rPr>
        <w:t>synuar</w:t>
      </w:r>
      <w:proofErr w:type="spellEnd"/>
      <w:r w:rsidRPr="00CA3284">
        <w:rPr>
          <w:rFonts w:ascii="Times New Roman" w:eastAsia="Times New Roman" w:hAnsi="Times New Roman" w:cs="Times New Roman"/>
          <w:bCs/>
          <w:noProof w:val="0"/>
          <w:color w:val="000000"/>
          <w:sz w:val="24"/>
          <w:szCs w:val="24"/>
          <w:lang w:val="en-US"/>
        </w:rPr>
        <w:t xml:space="preserve"> </w:t>
      </w:r>
      <w:proofErr w:type="spellStart"/>
      <w:r w:rsidRPr="00CA3284">
        <w:rPr>
          <w:rFonts w:ascii="Times New Roman" w:eastAsia="Times New Roman" w:hAnsi="Times New Roman" w:cs="Times New Roman"/>
          <w:bCs/>
          <w:noProof w:val="0"/>
          <w:color w:val="000000"/>
          <w:sz w:val="24"/>
          <w:szCs w:val="24"/>
          <w:lang w:val="en-US"/>
        </w:rPr>
        <w:t>që</w:t>
      </w:r>
      <w:proofErr w:type="spellEnd"/>
      <w:r w:rsidRPr="00CA3284">
        <w:rPr>
          <w:rFonts w:ascii="Times New Roman" w:eastAsia="Times New Roman" w:hAnsi="Times New Roman" w:cs="Times New Roman"/>
          <w:bCs/>
          <w:noProof w:val="0"/>
          <w:color w:val="000000"/>
          <w:sz w:val="24"/>
          <w:szCs w:val="24"/>
          <w:lang w:val="en-US"/>
        </w:rPr>
        <w:t xml:space="preserve">: </w:t>
      </w:r>
    </w:p>
    <w:p w:rsidR="00384D53" w:rsidRPr="00CA3284" w:rsidRDefault="00384D53" w:rsidP="00384D53">
      <w:pPr>
        <w:spacing w:after="0" w:line="276" w:lineRule="auto"/>
        <w:jc w:val="both"/>
        <w:rPr>
          <w:rFonts w:ascii="Times New Roman" w:eastAsia="Times New Roman" w:hAnsi="Times New Roman" w:cs="Times New Roman"/>
          <w:bCs/>
          <w:noProof w:val="0"/>
          <w:color w:val="000000"/>
          <w:sz w:val="24"/>
          <w:szCs w:val="24"/>
          <w:lang w:val="en-US"/>
        </w:rPr>
      </w:pPr>
    </w:p>
    <w:p w:rsidR="00384D53" w:rsidRPr="00CA3284" w:rsidRDefault="00384D53" w:rsidP="00384D53">
      <w:pPr>
        <w:numPr>
          <w:ilvl w:val="0"/>
          <w:numId w:val="1"/>
        </w:numPr>
        <w:suppressAutoHyphens/>
        <w:spacing w:after="0" w:line="276" w:lineRule="auto"/>
        <w:ind w:left="630"/>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Çdo nxënësi pa asnjë dallim t’i sigurohen kushtet e nevojshme për nxënie cilësore të diturisë;</w:t>
      </w:r>
    </w:p>
    <w:p w:rsidR="00384D53" w:rsidRPr="00CA3284" w:rsidRDefault="00384D53" w:rsidP="00384D53">
      <w:pPr>
        <w:numPr>
          <w:ilvl w:val="0"/>
          <w:numId w:val="1"/>
        </w:numPr>
        <w:suppressAutoHyphens/>
        <w:spacing w:after="0" w:line="276" w:lineRule="auto"/>
        <w:ind w:left="630"/>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Secili nxënës të shkollohet dhe arsimohet në mjedisin më të afërt, duke ju përshtatur nevojave të tyre sociale, fizike, kulturore dhe emocionale, duke shfrytëzuar të gjitha potencialet intelektuale, profesionale në mënyrë që nxënësve t’u sigurohet arsimim cilësor;</w:t>
      </w:r>
    </w:p>
    <w:p w:rsidR="00384D53" w:rsidRPr="00CA3284" w:rsidRDefault="00384D53" w:rsidP="00384D53">
      <w:pPr>
        <w:numPr>
          <w:ilvl w:val="0"/>
          <w:numId w:val="1"/>
        </w:numPr>
        <w:suppressAutoHyphens/>
        <w:spacing w:after="0" w:line="276" w:lineRule="auto"/>
        <w:ind w:left="630"/>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Shkollat të afrojnë mjedis të shëndetshëm, tërheqës dhe miqësor, mësimdhënie më cilësore, në mënyrë që këto mjedise të jenë më të sigurta dhe më funksionale në misionin që kanë;</w:t>
      </w:r>
    </w:p>
    <w:p w:rsidR="00384D53" w:rsidRPr="00CA3284" w:rsidRDefault="00384D53" w:rsidP="00384D53">
      <w:pPr>
        <w:numPr>
          <w:ilvl w:val="0"/>
          <w:numId w:val="1"/>
        </w:numPr>
        <w:suppressAutoHyphens/>
        <w:spacing w:after="0" w:line="276" w:lineRule="auto"/>
        <w:ind w:left="630"/>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Programet në shkollat fillore dhe të mesme në bashkëpunim me MASHTI-n, të sigurojnë përgatitjen e nxënësve që të mendojnë dhe punojnë në mënyrë kreative dhe ambicioze në zgjidhjen e të gjitha problemeve;</w:t>
      </w:r>
    </w:p>
    <w:p w:rsidR="00384D53" w:rsidRPr="00CA3284" w:rsidRDefault="00384D53" w:rsidP="00384D53">
      <w:pPr>
        <w:numPr>
          <w:ilvl w:val="0"/>
          <w:numId w:val="1"/>
        </w:numPr>
        <w:suppressAutoHyphens/>
        <w:spacing w:after="0" w:line="276" w:lineRule="auto"/>
        <w:ind w:left="630"/>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lastRenderedPageBreak/>
        <w:t xml:space="preserve">Të zhvillojnë shkathtësitë e nevojshme dhe shprehitë e punës për t’iu përgjigjur me sukses sfidave të jetës së përditshme, shkollimit të mëtejmë në përvetësimin e përhershëm të mësimit me moton </w:t>
      </w:r>
      <w:r w:rsidRPr="00CA3284">
        <w:rPr>
          <w:rFonts w:ascii="Times New Roman" w:eastAsia="MS Mincho" w:hAnsi="Times New Roman" w:cs="Times New Roman"/>
          <w:b/>
          <w:bCs/>
          <w:noProof w:val="0"/>
          <w:color w:val="000000"/>
          <w:sz w:val="24"/>
          <w:szCs w:val="24"/>
          <w:lang w:eastAsia="ar-SA"/>
        </w:rPr>
        <w:t>”Mësimi gjatë gjithë jetës”;</w:t>
      </w:r>
    </w:p>
    <w:p w:rsidR="00384D53" w:rsidRPr="00CA3284" w:rsidRDefault="00384D53" w:rsidP="00384D53">
      <w:pPr>
        <w:numPr>
          <w:ilvl w:val="0"/>
          <w:numId w:val="1"/>
        </w:numPr>
        <w:suppressAutoHyphens/>
        <w:spacing w:after="0" w:line="276" w:lineRule="auto"/>
        <w:ind w:left="630"/>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Shkollat të jenë të hapura, ku prindërit do të kenë mundësi të kyçjes në vendimet të cilat kanë të bëjnë me fëmijët e tyre;</w:t>
      </w:r>
    </w:p>
    <w:p w:rsidR="00384D53" w:rsidRPr="001A5327" w:rsidRDefault="00384D53" w:rsidP="00384D53">
      <w:pPr>
        <w:numPr>
          <w:ilvl w:val="0"/>
          <w:numId w:val="1"/>
        </w:numPr>
        <w:suppressAutoHyphens/>
        <w:spacing w:after="0" w:line="276" w:lineRule="auto"/>
        <w:ind w:left="630"/>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Mësimdhënësit do të aftësohen në mënyrë të vazhdueshme në zbatimin e metodave të ndryshme bashkëkohore në procesin e mësimdhënies.</w:t>
      </w:r>
    </w:p>
    <w:p w:rsidR="00384D53" w:rsidRPr="00CA3284" w:rsidRDefault="00384D53" w:rsidP="00384D53">
      <w:pPr>
        <w:suppressAutoHyphens/>
        <w:spacing w:after="0" w:line="276" w:lineRule="auto"/>
        <w:jc w:val="both"/>
        <w:rPr>
          <w:rFonts w:ascii="Times New Roman" w:eastAsia="MS Mincho" w:hAnsi="Times New Roman" w:cs="Times New Roman"/>
          <w:bCs/>
          <w:noProof w:val="0"/>
          <w:color w:val="000000"/>
          <w:sz w:val="24"/>
          <w:szCs w:val="24"/>
          <w:lang w:eastAsia="ar-SA"/>
        </w:rPr>
      </w:pPr>
    </w:p>
    <w:p w:rsidR="00384D53" w:rsidRPr="00CA3284" w:rsidRDefault="00384D53" w:rsidP="00384D53">
      <w:pPr>
        <w:shd w:val="clear" w:color="auto" w:fill="9CC2E5" w:themeFill="accent1" w:themeFillTint="99"/>
        <w:suppressAutoHyphens/>
        <w:spacing w:after="0" w:line="276" w:lineRule="auto"/>
        <w:jc w:val="center"/>
        <w:rPr>
          <w:rFonts w:ascii="Times New Roman" w:eastAsia="MS Mincho" w:hAnsi="Times New Roman" w:cs="Times New Roman"/>
          <w:b/>
          <w:noProof w:val="0"/>
          <w:sz w:val="28"/>
          <w:szCs w:val="24"/>
          <w:lang w:eastAsia="ar-SA"/>
        </w:rPr>
      </w:pPr>
      <w:r w:rsidRPr="00CA3284">
        <w:rPr>
          <w:rFonts w:ascii="Times New Roman" w:eastAsia="MS Mincho" w:hAnsi="Times New Roman" w:cs="Times New Roman"/>
          <w:b/>
          <w:noProof w:val="0"/>
          <w:sz w:val="28"/>
          <w:szCs w:val="24"/>
          <w:lang w:eastAsia="ar-SA"/>
        </w:rPr>
        <w:t>Objektivat strategjike</w:t>
      </w:r>
    </w:p>
    <w:p w:rsidR="00384D53" w:rsidRPr="00CE0332" w:rsidRDefault="00384D53" w:rsidP="00384D53">
      <w:pPr>
        <w:suppressAutoHyphens/>
        <w:spacing w:after="0" w:line="276" w:lineRule="auto"/>
        <w:jc w:val="both"/>
        <w:rPr>
          <w:rFonts w:ascii="Times New Roman" w:eastAsia="MS Mincho" w:hAnsi="Times New Roman" w:cs="Times New Roman"/>
          <w:noProof w:val="0"/>
          <w:sz w:val="24"/>
          <w:szCs w:val="24"/>
          <w:lang w:eastAsia="ar-SA"/>
        </w:rPr>
      </w:pPr>
    </w:p>
    <w:p w:rsidR="00384D53" w:rsidRPr="00FB4353" w:rsidRDefault="00384D53" w:rsidP="00384D53">
      <w:pPr>
        <w:suppressAutoHyphens/>
        <w:spacing w:after="0" w:line="276" w:lineRule="auto"/>
        <w:jc w:val="both"/>
        <w:rPr>
          <w:rFonts w:ascii="Times New Roman" w:hAnsi="Times New Roman" w:cs="Times New Roman"/>
          <w:b/>
          <w:sz w:val="24"/>
          <w:szCs w:val="24"/>
        </w:rPr>
      </w:pPr>
      <w:r w:rsidRPr="00FB4353">
        <w:rPr>
          <w:rFonts w:ascii="Times New Roman" w:hAnsi="Times New Roman" w:cs="Times New Roman"/>
          <w:b/>
          <w:i/>
          <w:sz w:val="24"/>
          <w:szCs w:val="24"/>
        </w:rPr>
        <w:t>Objektivi strategjik 1:</w:t>
      </w:r>
      <w:r w:rsidRPr="00FB4353">
        <w:rPr>
          <w:rFonts w:ascii="Times New Roman" w:hAnsi="Times New Roman" w:cs="Times New Roman"/>
          <w:sz w:val="24"/>
          <w:szCs w:val="24"/>
        </w:rPr>
        <w:t xml:space="preserve"> </w:t>
      </w:r>
      <w:r w:rsidRPr="00FB4353">
        <w:rPr>
          <w:rFonts w:ascii="Times New Roman" w:hAnsi="Times New Roman" w:cs="Times New Roman"/>
          <w:b/>
          <w:i/>
          <w:sz w:val="24"/>
          <w:szCs w:val="24"/>
        </w:rPr>
        <w:t>Rritje e përfshirjes dhe qasje e barabartë në edukimin në fëmijërinë e hershme</w:t>
      </w:r>
      <w:r w:rsidRPr="00FB4353">
        <w:rPr>
          <w:rFonts w:ascii="Times New Roman" w:hAnsi="Times New Roman" w:cs="Times New Roman"/>
          <w:b/>
          <w:sz w:val="24"/>
          <w:szCs w:val="24"/>
        </w:rPr>
        <w:t xml:space="preserve"> </w:t>
      </w:r>
    </w:p>
    <w:p w:rsidR="00384D53" w:rsidRDefault="00384D53" w:rsidP="00384D53">
      <w:pPr>
        <w:suppressAutoHyphens/>
        <w:spacing w:after="0" w:line="276" w:lineRule="auto"/>
        <w:jc w:val="both"/>
        <w:rPr>
          <w:b/>
        </w:rPr>
      </w:pPr>
    </w:p>
    <w:p w:rsidR="00384D53" w:rsidRPr="00FB4353" w:rsidRDefault="00384D53" w:rsidP="00384D53">
      <w:pPr>
        <w:suppressAutoHyphens/>
        <w:spacing w:after="0" w:line="276" w:lineRule="auto"/>
        <w:jc w:val="both"/>
        <w:rPr>
          <w:rFonts w:ascii="Times New Roman" w:hAnsi="Times New Roman" w:cs="Times New Roman"/>
          <w:sz w:val="24"/>
          <w:szCs w:val="24"/>
        </w:rPr>
      </w:pPr>
      <w:r w:rsidRPr="00FB4353">
        <w:rPr>
          <w:rFonts w:ascii="Times New Roman" w:hAnsi="Times New Roman" w:cs="Times New Roman"/>
          <w:sz w:val="24"/>
          <w:szCs w:val="24"/>
        </w:rPr>
        <w:t>Edukimi në Fëmijërinë e Hershme (EFH) synon zhvillimin parësor të nevojave shoqërore, emocionale, njohëse dhe fizike të një fëmije, në mënyrë që të ndërtojë një bazë të fortë dhe të gjerë për të mësuarit dhe mirëqenien gjatë gjithë jetës, prandaj përfshirja dhe pjesëmarrja e barabartë për të gjithë fëmijët në edukimin cilësor të hershëm, nuk mund të realizohet pa krijimin e infrastrukturës adekuate. MASHTI fillimisht do të bëjë një analizë të mirëfilltë për këtë nivel të arsimit, ashtu që të planifikohet tejkalimi i sfidave me të cilat përballet EFH, siç janë: rritja e numrit të institucioneve parashkollore (IP) dhe organizimi i shpërndarjes adekuate të tyre; zhvillimi i kornizës legjislative, kurrikulës për EFH dhe krijimi i ambientit edukativ cilësor; krijimi i infrastrukturës së përshtatshme për moshën e fëmijëve; si dhe koordinimi ndërsektorial për ofrimin e shërbimeve cilësore në EFH</w:t>
      </w:r>
    </w:p>
    <w:p w:rsidR="00384D53" w:rsidRPr="00FB4353" w:rsidRDefault="00384D53" w:rsidP="00384D53">
      <w:pPr>
        <w:suppressAutoHyphens/>
        <w:spacing w:after="0" w:line="276" w:lineRule="auto"/>
        <w:jc w:val="both"/>
        <w:rPr>
          <w:rFonts w:ascii="Times New Roman" w:hAnsi="Times New Roman" w:cs="Times New Roman"/>
          <w:sz w:val="24"/>
          <w:szCs w:val="24"/>
        </w:rPr>
      </w:pPr>
      <w:r w:rsidRPr="00FB4353">
        <w:rPr>
          <w:rFonts w:ascii="Times New Roman" w:hAnsi="Times New Roman" w:cs="Times New Roman"/>
          <w:sz w:val="24"/>
          <w:szCs w:val="24"/>
        </w:rPr>
        <w:t xml:space="preserve"> </w:t>
      </w:r>
    </w:p>
    <w:p w:rsidR="00384D53" w:rsidRPr="00CE0332" w:rsidRDefault="00384D53" w:rsidP="00384D53">
      <w:pPr>
        <w:suppressAutoHyphens/>
        <w:spacing w:after="0" w:line="276" w:lineRule="auto"/>
        <w:jc w:val="both"/>
        <w:rPr>
          <w:rFonts w:ascii="Times New Roman" w:eastAsia="MS Mincho" w:hAnsi="Times New Roman" w:cs="Times New Roman"/>
          <w:b/>
          <w:i/>
          <w:noProof w:val="0"/>
          <w:sz w:val="24"/>
          <w:szCs w:val="24"/>
          <w:lang w:eastAsia="ar-SA"/>
        </w:rPr>
      </w:pPr>
    </w:p>
    <w:p w:rsidR="00384D53" w:rsidRDefault="00384D53" w:rsidP="00384D53">
      <w:pPr>
        <w:suppressAutoHyphens/>
        <w:spacing w:after="0" w:line="276" w:lineRule="auto"/>
        <w:jc w:val="both"/>
        <w:rPr>
          <w:rFonts w:ascii="Times New Roman" w:hAnsi="Times New Roman" w:cs="Times New Roman"/>
          <w:b/>
          <w:i/>
          <w:sz w:val="24"/>
          <w:szCs w:val="24"/>
        </w:rPr>
      </w:pPr>
      <w:r w:rsidRPr="00CE0332">
        <w:rPr>
          <w:rFonts w:ascii="Times New Roman" w:hAnsi="Times New Roman" w:cs="Times New Roman"/>
          <w:b/>
          <w:i/>
          <w:sz w:val="24"/>
          <w:szCs w:val="24"/>
        </w:rPr>
        <w:t xml:space="preserve">Objektivi strategjik 2: Ngritja e cilësisë së arsimit parauniversitar përmes konsolidimit të mekanizmave për sigurim të cilësisë dhe ofrimit të mësimdhënies cilësore </w:t>
      </w:r>
    </w:p>
    <w:p w:rsidR="00384D53" w:rsidRPr="00CE0332" w:rsidRDefault="00384D53" w:rsidP="00384D53">
      <w:pPr>
        <w:suppressAutoHyphens/>
        <w:spacing w:after="0" w:line="276" w:lineRule="auto"/>
        <w:jc w:val="both"/>
        <w:rPr>
          <w:rFonts w:ascii="Times New Roman" w:hAnsi="Times New Roman" w:cs="Times New Roman"/>
          <w:b/>
          <w:i/>
          <w:sz w:val="24"/>
          <w:szCs w:val="24"/>
        </w:rPr>
      </w:pPr>
    </w:p>
    <w:p w:rsidR="00384D53" w:rsidRPr="00CE0332" w:rsidRDefault="00384D53" w:rsidP="00384D53">
      <w:pPr>
        <w:suppressAutoHyphens/>
        <w:spacing w:after="0" w:line="276" w:lineRule="auto"/>
        <w:jc w:val="both"/>
        <w:rPr>
          <w:rFonts w:ascii="Times New Roman" w:eastAsia="MS Mincho" w:hAnsi="Times New Roman" w:cs="Times New Roman"/>
          <w:b/>
          <w:i/>
          <w:noProof w:val="0"/>
          <w:sz w:val="24"/>
          <w:szCs w:val="24"/>
          <w:lang w:eastAsia="ar-SA"/>
        </w:rPr>
      </w:pPr>
      <w:r w:rsidRPr="00CE0332">
        <w:rPr>
          <w:rFonts w:ascii="Times New Roman" w:hAnsi="Times New Roman" w:cs="Times New Roman"/>
          <w:sz w:val="24"/>
          <w:szCs w:val="24"/>
        </w:rPr>
        <w:t>Për të ngritur cilësinë në arsimin parauniversitar, është e domosdoshme të kemi një sistem i cili ofron llogaridhënie në të gjitha nivelet e sistemit të arsimit. Për këtë qëllim duhet të kemi një menaxhim efektiv dhe efikas përmes zbatimit dhe avancimit të politikave dhe kornizës ligjore në fushën e arsimit, ngritjes së kapaciteteve dhe forcimit të transparencës dhe llogaridhënies. Për më shumë duhet fuqizuar mekanizmat për zbatimin e sistemit për sigurimin e cilësisë, vlerësim të brendshëm dhe të jashtëm të institucioneve arsimore me fokus në ngritjen e cilësisë, rritjen e besueshmërisë së testeve kombëtare dhe shfrytëzimin e rezultateve për vendimmarrje të bazuar në të dhëna. Gjithashtu, avancimi i cilësisë së arsimit paraunivesitar do të arrihet përmes zbatimit efektiv të kurrikulës si dhe fuqizimit të mekanizmit funksional për ta udhëhequr dhe zbatuar atë. Për ngritjen e rezultateve të nxënësve, krahas masave tjera, do të përgatiten tekste cilësore dhe në përputhje me kurrikulën si dhe do të sigurohen mjete, materiale dhe burime mësimore alternative.</w:t>
      </w:r>
    </w:p>
    <w:p w:rsidR="00384D53" w:rsidRDefault="00384D53" w:rsidP="00384D53">
      <w:pPr>
        <w:suppressAutoHyphens/>
        <w:spacing w:after="0" w:line="276" w:lineRule="auto"/>
        <w:jc w:val="both"/>
        <w:rPr>
          <w:rFonts w:ascii="Times New Roman" w:eastAsia="MS Mincho" w:hAnsi="Times New Roman" w:cs="Times New Roman"/>
          <w:noProof w:val="0"/>
          <w:sz w:val="24"/>
          <w:szCs w:val="24"/>
          <w:lang w:eastAsia="ar-SA"/>
        </w:rPr>
      </w:pPr>
    </w:p>
    <w:p w:rsidR="00384D53" w:rsidRDefault="00384D53" w:rsidP="00384D53">
      <w:pPr>
        <w:suppressAutoHyphens/>
        <w:spacing w:after="0" w:line="276" w:lineRule="auto"/>
        <w:jc w:val="both"/>
        <w:rPr>
          <w:rFonts w:ascii="Times New Roman" w:eastAsia="MS Mincho" w:hAnsi="Times New Roman" w:cs="Times New Roman"/>
          <w:b/>
          <w:i/>
          <w:noProof w:val="0"/>
          <w:sz w:val="24"/>
          <w:szCs w:val="24"/>
          <w:lang w:eastAsia="ar-SA"/>
        </w:rPr>
      </w:pPr>
    </w:p>
    <w:p w:rsidR="00384D53" w:rsidRDefault="00384D53" w:rsidP="00384D53">
      <w:pPr>
        <w:suppressAutoHyphens/>
        <w:spacing w:after="0" w:line="276" w:lineRule="auto"/>
        <w:jc w:val="both"/>
        <w:rPr>
          <w:rFonts w:ascii="Times New Roman" w:eastAsia="MS Mincho" w:hAnsi="Times New Roman" w:cs="Times New Roman"/>
          <w:b/>
          <w:i/>
          <w:noProof w:val="0"/>
          <w:sz w:val="24"/>
          <w:szCs w:val="24"/>
          <w:lang w:eastAsia="ar-SA"/>
        </w:rPr>
      </w:pPr>
    </w:p>
    <w:p w:rsidR="00384D53" w:rsidRDefault="00384D53" w:rsidP="00384D53">
      <w:pPr>
        <w:suppressAutoHyphens/>
        <w:spacing w:after="0" w:line="276" w:lineRule="auto"/>
        <w:jc w:val="both"/>
        <w:rPr>
          <w:rFonts w:ascii="Times New Roman" w:eastAsia="MS Mincho" w:hAnsi="Times New Roman" w:cs="Times New Roman"/>
          <w:b/>
          <w:i/>
          <w:noProof w:val="0"/>
          <w:sz w:val="24"/>
          <w:szCs w:val="24"/>
          <w:lang w:eastAsia="ar-SA"/>
        </w:rPr>
      </w:pPr>
    </w:p>
    <w:p w:rsidR="00384D53" w:rsidRDefault="00384D53" w:rsidP="00384D53">
      <w:pPr>
        <w:suppressAutoHyphens/>
        <w:spacing w:after="0" w:line="276" w:lineRule="auto"/>
        <w:jc w:val="both"/>
        <w:rPr>
          <w:rFonts w:ascii="Times New Roman" w:eastAsia="MS Mincho" w:hAnsi="Times New Roman" w:cs="Times New Roman"/>
          <w:b/>
          <w:i/>
          <w:noProof w:val="0"/>
          <w:sz w:val="24"/>
          <w:szCs w:val="24"/>
          <w:lang w:eastAsia="ar-SA"/>
        </w:rPr>
      </w:pPr>
      <w:r>
        <w:rPr>
          <w:rFonts w:ascii="Times New Roman" w:eastAsia="MS Mincho" w:hAnsi="Times New Roman" w:cs="Times New Roman"/>
          <w:b/>
          <w:i/>
          <w:noProof w:val="0"/>
          <w:sz w:val="24"/>
          <w:szCs w:val="24"/>
          <w:lang w:eastAsia="ar-SA"/>
        </w:rPr>
        <w:t xml:space="preserve">Nënobjektivi Strategjik 2.1 </w:t>
      </w:r>
      <w:r w:rsidRPr="00CA3284">
        <w:rPr>
          <w:rFonts w:ascii="Times New Roman" w:eastAsia="MS Mincho" w:hAnsi="Times New Roman" w:cs="Times New Roman"/>
          <w:b/>
          <w:i/>
          <w:noProof w:val="0"/>
          <w:sz w:val="24"/>
          <w:szCs w:val="24"/>
          <w:lang w:eastAsia="ar-SA"/>
        </w:rPr>
        <w:t>: Zhvillimi profesional i mësimdhënësve</w:t>
      </w:r>
    </w:p>
    <w:p w:rsidR="00384D53" w:rsidRPr="00CA3284" w:rsidRDefault="00384D53" w:rsidP="00384D53">
      <w:pPr>
        <w:suppressAutoHyphens/>
        <w:spacing w:after="0" w:line="276" w:lineRule="auto"/>
        <w:jc w:val="both"/>
        <w:rPr>
          <w:rFonts w:ascii="Times New Roman" w:eastAsia="MS Mincho" w:hAnsi="Times New Roman" w:cs="Times New Roman"/>
          <w:noProof w:val="0"/>
          <w:sz w:val="24"/>
          <w:szCs w:val="24"/>
          <w:lang w:eastAsia="ar-SA"/>
        </w:rPr>
      </w:pPr>
    </w:p>
    <w:p w:rsidR="00384D53" w:rsidRPr="00CA3284" w:rsidRDefault="00384D53" w:rsidP="00384D53">
      <w:pPr>
        <w:suppressAutoHyphens/>
        <w:spacing w:after="0" w:line="276" w:lineRule="auto"/>
        <w:jc w:val="both"/>
        <w:rPr>
          <w:rFonts w:ascii="Times New Roman" w:eastAsia="MS Mincho" w:hAnsi="Times New Roman" w:cs="Times New Roman"/>
          <w:noProof w:val="0"/>
          <w:sz w:val="24"/>
          <w:szCs w:val="24"/>
          <w:lang w:eastAsia="ar-SA"/>
        </w:rPr>
      </w:pPr>
      <w:r w:rsidRPr="00CA3284">
        <w:rPr>
          <w:rFonts w:ascii="Times New Roman" w:eastAsia="MS Mincho" w:hAnsi="Times New Roman" w:cs="Times New Roman"/>
          <w:noProof w:val="0"/>
          <w:sz w:val="24"/>
          <w:szCs w:val="24"/>
          <w:lang w:eastAsia="ar-SA"/>
        </w:rPr>
        <w:t xml:space="preserve">Një nga prioritetet e komunës së Ferizajt është përfshirja e të gjithë mësimdhënësve në trajnime cilësore që ndihmojnë mësimdhënësit që të jenë më kreativë në mësimdhënie dhe në ofrimin e përkrahjes së nevojshme për nxënës në zotërimin e kompetencave kryesore. Fokusi do të jetë në përcaktimin e qartë të rolit të DA në ZHPM, në zhvillimin e mekanizmave për identifikim të nevojave të mësimdhënësve për zhvillim të vazhdueshëm profesional, financim dhe monitorim të ZHPM, si dhe në përkrahjen e shkollave për ZHPM me bazë në shkollë. Objektivi dhe masat për ZHPM në komunën e Ferizajt janë në harmoni edhe me masat e Planit Strategjik të Arsimit në Kosovë, përkatësisht me objektivin 4: Zhvillimi i mësimdhënësve. </w:t>
      </w:r>
    </w:p>
    <w:p w:rsidR="00384D53" w:rsidRPr="00CA3284" w:rsidRDefault="00384D53" w:rsidP="00384D53">
      <w:pPr>
        <w:suppressAutoHyphens/>
        <w:spacing w:after="0" w:line="276" w:lineRule="auto"/>
        <w:jc w:val="both"/>
        <w:rPr>
          <w:rFonts w:ascii="Times New Roman" w:eastAsia="MS Mincho" w:hAnsi="Times New Roman" w:cs="Times New Roman"/>
          <w:noProof w:val="0"/>
          <w:sz w:val="24"/>
          <w:szCs w:val="24"/>
          <w:lang w:eastAsia="ar-SA"/>
        </w:rPr>
      </w:pPr>
    </w:p>
    <w:p w:rsidR="00384D53" w:rsidRDefault="00384D53" w:rsidP="00384D53">
      <w:pPr>
        <w:suppressAutoHyphens/>
        <w:spacing w:after="0" w:line="276" w:lineRule="auto"/>
        <w:jc w:val="both"/>
        <w:rPr>
          <w:rFonts w:ascii="Times New Roman" w:hAnsi="Times New Roman" w:cs="Times New Roman"/>
          <w:b/>
          <w:i/>
          <w:sz w:val="24"/>
          <w:szCs w:val="24"/>
        </w:rPr>
      </w:pPr>
      <w:r w:rsidRPr="00CE0332">
        <w:rPr>
          <w:rFonts w:ascii="Times New Roman" w:hAnsi="Times New Roman" w:cs="Times New Roman"/>
          <w:b/>
          <w:i/>
          <w:sz w:val="24"/>
          <w:szCs w:val="24"/>
        </w:rPr>
        <w:t xml:space="preserve">Objektivi strategjik 3: Harmonizimi i arsimit dhe aftësimit profesional me zhvillimet dinamike të teknologjisë dhe tregut të punës, në funksion të mësimit gjatë gjithë jetës </w:t>
      </w:r>
    </w:p>
    <w:p w:rsidR="00384D53" w:rsidRPr="00CE0332" w:rsidRDefault="00384D53" w:rsidP="00384D53">
      <w:pPr>
        <w:suppressAutoHyphens/>
        <w:spacing w:after="0" w:line="276" w:lineRule="auto"/>
        <w:jc w:val="both"/>
        <w:rPr>
          <w:rFonts w:ascii="Times New Roman" w:hAnsi="Times New Roman" w:cs="Times New Roman"/>
          <w:b/>
          <w:i/>
          <w:sz w:val="24"/>
          <w:szCs w:val="24"/>
        </w:rPr>
      </w:pPr>
    </w:p>
    <w:p w:rsidR="00384D53" w:rsidRDefault="00384D53" w:rsidP="00384D53">
      <w:pPr>
        <w:suppressAutoHyphens/>
        <w:spacing w:after="0" w:line="276" w:lineRule="auto"/>
        <w:jc w:val="both"/>
        <w:rPr>
          <w:rFonts w:ascii="Times New Roman" w:hAnsi="Times New Roman" w:cs="Times New Roman"/>
          <w:sz w:val="24"/>
          <w:szCs w:val="24"/>
        </w:rPr>
      </w:pPr>
      <w:r w:rsidRPr="00CE0332">
        <w:rPr>
          <w:rFonts w:ascii="Times New Roman" w:hAnsi="Times New Roman" w:cs="Times New Roman"/>
          <w:sz w:val="24"/>
          <w:szCs w:val="24"/>
        </w:rPr>
        <w:t>Cilësia e pamjaftueshme e ofertës së arsimit dhe aftësimit profesional ka rezultuar me shkallë të ulët të kënaqshmërisë së punëdhënësve me shkathtësitë/kompetencat e arritura nga kandidatët e diplomuar në IAAP, si dhe me shkallë të ulët të tranzicionit nga shkolla në punë. Mundësitë për mësim gjatë gjithë jetës dhe mobilitetet janë të kufizuara dhe nuk janë në hap me nevojën për riaftësim të vazhdueshëm të fuqisë punëtore. Rrjedhimisht, përqendrimi kryesor në kuadër të kësaj fushe strategjike është rishikimi i ofertës së arsimit dhe aftësimit profesional si dhe përmirësimi i cilësisë, në funksion të zhvillimit të shkathtësive të transferueshme, shkathtësive digjitale, shkathtësive të ndërmarrësisë dhe shkathtësive teknike profesionale,</w:t>
      </w:r>
    </w:p>
    <w:p w:rsidR="00384D53" w:rsidRDefault="00384D53" w:rsidP="00384D53">
      <w:pPr>
        <w:suppressAutoHyphens/>
        <w:spacing w:after="0" w:line="276" w:lineRule="auto"/>
        <w:jc w:val="both"/>
        <w:rPr>
          <w:rFonts w:ascii="Times New Roman" w:hAnsi="Times New Roman" w:cs="Times New Roman"/>
          <w:sz w:val="24"/>
          <w:szCs w:val="24"/>
        </w:rPr>
      </w:pPr>
    </w:p>
    <w:p w:rsidR="00384D53" w:rsidRPr="00CA3284" w:rsidRDefault="00384D53" w:rsidP="00384D53">
      <w:pPr>
        <w:suppressAutoHyphens/>
        <w:spacing w:after="0" w:line="276" w:lineRule="auto"/>
        <w:jc w:val="both"/>
        <w:rPr>
          <w:rFonts w:ascii="Times New Roman" w:eastAsia="MS Mincho" w:hAnsi="Times New Roman" w:cs="Times New Roman"/>
          <w:b/>
          <w:i/>
          <w:noProof w:val="0"/>
          <w:sz w:val="24"/>
          <w:szCs w:val="24"/>
          <w:lang w:eastAsia="ar-SA"/>
        </w:rPr>
      </w:pPr>
      <w:r>
        <w:rPr>
          <w:rFonts w:ascii="Times New Roman" w:eastAsia="MS Mincho" w:hAnsi="Times New Roman" w:cs="Times New Roman"/>
          <w:b/>
          <w:i/>
          <w:noProof w:val="0"/>
          <w:sz w:val="24"/>
          <w:szCs w:val="24"/>
          <w:lang w:eastAsia="ar-SA"/>
        </w:rPr>
        <w:t>Nënobjektivi Strategjik 3.1</w:t>
      </w:r>
      <w:r w:rsidRPr="00CA3284">
        <w:rPr>
          <w:rFonts w:ascii="Times New Roman" w:eastAsia="MS Mincho" w:hAnsi="Times New Roman" w:cs="Times New Roman"/>
          <w:b/>
          <w:i/>
          <w:noProof w:val="0"/>
          <w:sz w:val="24"/>
          <w:szCs w:val="24"/>
          <w:lang w:eastAsia="ar-SA"/>
        </w:rPr>
        <w:t xml:space="preserve">: Arsimi dhe aftësimi profesional </w:t>
      </w:r>
    </w:p>
    <w:p w:rsidR="00384D53" w:rsidRPr="00CA3284" w:rsidRDefault="00384D53" w:rsidP="00384D53">
      <w:pPr>
        <w:suppressAutoHyphens/>
        <w:spacing w:after="0" w:line="276" w:lineRule="auto"/>
        <w:jc w:val="both"/>
        <w:rPr>
          <w:rFonts w:ascii="Times New Roman" w:eastAsia="MS Mincho" w:hAnsi="Times New Roman" w:cs="Times New Roman"/>
          <w:noProof w:val="0"/>
          <w:sz w:val="24"/>
          <w:szCs w:val="24"/>
          <w:lang w:eastAsia="ar-SA"/>
        </w:rPr>
      </w:pPr>
    </w:p>
    <w:p w:rsidR="00384D53" w:rsidRPr="00CA3284" w:rsidRDefault="00384D53" w:rsidP="00384D53">
      <w:pPr>
        <w:suppressAutoHyphens/>
        <w:spacing w:after="0" w:line="276" w:lineRule="auto"/>
        <w:jc w:val="both"/>
        <w:rPr>
          <w:rFonts w:ascii="Times New Roman" w:eastAsia="MS Mincho" w:hAnsi="Times New Roman" w:cs="Times New Roman"/>
          <w:noProof w:val="0"/>
          <w:sz w:val="24"/>
          <w:szCs w:val="24"/>
          <w:lang w:eastAsia="ar-SA"/>
        </w:rPr>
      </w:pPr>
      <w:r w:rsidRPr="00CA3284">
        <w:rPr>
          <w:rFonts w:ascii="Times New Roman" w:eastAsia="MS Mincho" w:hAnsi="Times New Roman" w:cs="Times New Roman"/>
          <w:noProof w:val="0"/>
          <w:sz w:val="24"/>
          <w:szCs w:val="24"/>
          <w:lang w:eastAsia="ar-SA"/>
        </w:rPr>
        <w:t xml:space="preserve">Ndërlidhja e arsimit dhe aftësimit profesional me kërkesat e tregut të punës kërkon kohë dhe nuk mund të arrihet pa bashkëpunim me institucionet e AAP dhe bizneset. Fokusi do të jetë në funksionalizimin e Këshillit lokal për AAP, zhvillim të vazhdueshëm profesional i mësimdhënësve të AAP dhe instruktorëve, zhvillim të materialeve mësimore, këshillim dhe orientim në karrierë, bashkëpunim me bizneset, pajisjen me mjete të nevojshme të punëtorive të shkollave profesionale për të mundësuar zbatimin e kurrikulave të AAP dhe për mësimin praktik me bazë në shkollë. Masat për zhvillimin e AAP në Ferizaj janë në harmoni edhe me masat </w:t>
      </w:r>
      <w:r w:rsidRPr="00CE0332">
        <w:rPr>
          <w:rFonts w:ascii="Times New Roman" w:eastAsia="MS Mincho" w:hAnsi="Times New Roman" w:cs="Times New Roman"/>
          <w:noProof w:val="0"/>
          <w:sz w:val="24"/>
          <w:szCs w:val="24"/>
          <w:lang w:eastAsia="ar-SA"/>
        </w:rPr>
        <w:t xml:space="preserve">e </w:t>
      </w:r>
      <w:r w:rsidRPr="00CE0332">
        <w:rPr>
          <w:rFonts w:ascii="Times New Roman" w:eastAsia="MS Mincho" w:hAnsi="Times New Roman" w:cs="Times New Roman"/>
          <w:b/>
          <w:noProof w:val="0"/>
          <w:sz w:val="24"/>
          <w:szCs w:val="24"/>
          <w:lang w:eastAsia="ar-SA"/>
        </w:rPr>
        <w:t>PSAK-ut 2022-2026</w:t>
      </w:r>
      <w:r w:rsidRPr="00CE0332">
        <w:rPr>
          <w:rFonts w:ascii="Times New Roman" w:eastAsia="MS Mincho" w:hAnsi="Times New Roman" w:cs="Times New Roman"/>
          <w:noProof w:val="0"/>
          <w:sz w:val="24"/>
          <w:szCs w:val="24"/>
          <w:lang w:eastAsia="ar-SA"/>
        </w:rPr>
        <w:t>,</w:t>
      </w:r>
      <w:r w:rsidRPr="00CA3284">
        <w:rPr>
          <w:rFonts w:ascii="Times New Roman" w:eastAsia="MS Mincho" w:hAnsi="Times New Roman" w:cs="Times New Roman"/>
          <w:noProof w:val="0"/>
          <w:sz w:val="24"/>
          <w:szCs w:val="24"/>
          <w:lang w:eastAsia="ar-SA"/>
        </w:rPr>
        <w:t xml:space="preserve"> përkatësisht me objektivin strategjik 6: </w:t>
      </w:r>
      <w:r w:rsidRPr="000F6E74">
        <w:rPr>
          <w:rFonts w:ascii="Times New Roman" w:eastAsia="MS Mincho" w:hAnsi="Times New Roman" w:cs="Times New Roman"/>
          <w:b/>
          <w:noProof w:val="0"/>
          <w:sz w:val="24"/>
          <w:szCs w:val="24"/>
          <w:lang w:eastAsia="ar-SA"/>
        </w:rPr>
        <w:t>Arsimi dhe Aftësimi profesional dhe arsimi i të rriturve</w:t>
      </w:r>
      <w:r w:rsidRPr="00CA3284">
        <w:rPr>
          <w:rFonts w:ascii="Times New Roman" w:eastAsia="MS Mincho" w:hAnsi="Times New Roman" w:cs="Times New Roman"/>
          <w:noProof w:val="0"/>
          <w:sz w:val="24"/>
          <w:szCs w:val="24"/>
          <w:lang w:eastAsia="ar-SA"/>
        </w:rPr>
        <w:t>.</w:t>
      </w:r>
    </w:p>
    <w:p w:rsidR="00384D53" w:rsidRDefault="00384D53" w:rsidP="00384D53">
      <w:pPr>
        <w:suppressAutoHyphens/>
        <w:spacing w:after="0" w:line="276" w:lineRule="auto"/>
        <w:jc w:val="both"/>
        <w:rPr>
          <w:rFonts w:ascii="Times New Roman" w:eastAsia="MS Mincho" w:hAnsi="Times New Roman" w:cs="Times New Roman"/>
          <w:b/>
          <w:i/>
          <w:noProof w:val="0"/>
          <w:sz w:val="24"/>
          <w:szCs w:val="24"/>
          <w:lang w:eastAsia="ar-SA"/>
        </w:rPr>
      </w:pPr>
    </w:p>
    <w:p w:rsidR="00384D53" w:rsidRPr="00CA3284" w:rsidRDefault="00384D53" w:rsidP="00384D53">
      <w:pPr>
        <w:suppressAutoHyphens/>
        <w:spacing w:after="0" w:line="276" w:lineRule="auto"/>
        <w:jc w:val="both"/>
        <w:rPr>
          <w:rFonts w:ascii="Times New Roman" w:eastAsia="MS Mincho" w:hAnsi="Times New Roman" w:cs="Times New Roman"/>
          <w:b/>
          <w:i/>
          <w:noProof w:val="0"/>
          <w:sz w:val="24"/>
          <w:szCs w:val="24"/>
          <w:lang w:eastAsia="ar-SA"/>
        </w:rPr>
      </w:pPr>
      <w:r>
        <w:rPr>
          <w:rFonts w:ascii="Times New Roman" w:eastAsia="MS Mincho" w:hAnsi="Times New Roman" w:cs="Times New Roman"/>
          <w:b/>
          <w:i/>
          <w:noProof w:val="0"/>
          <w:sz w:val="24"/>
          <w:szCs w:val="24"/>
          <w:lang w:eastAsia="ar-SA"/>
        </w:rPr>
        <w:t>Objektivi Strategjik 4</w:t>
      </w:r>
      <w:r w:rsidRPr="00CA3284">
        <w:rPr>
          <w:rFonts w:ascii="Times New Roman" w:eastAsia="MS Mincho" w:hAnsi="Times New Roman" w:cs="Times New Roman"/>
          <w:b/>
          <w:i/>
          <w:noProof w:val="0"/>
          <w:sz w:val="24"/>
          <w:szCs w:val="24"/>
          <w:lang w:eastAsia="ar-SA"/>
        </w:rPr>
        <w:t xml:space="preserve">: Zbatimi i kurrikulës së re </w:t>
      </w:r>
    </w:p>
    <w:p w:rsidR="00384D53" w:rsidRPr="00CA3284" w:rsidRDefault="00384D53" w:rsidP="00384D53">
      <w:pPr>
        <w:suppressAutoHyphens/>
        <w:spacing w:after="0" w:line="276" w:lineRule="auto"/>
        <w:jc w:val="both"/>
        <w:rPr>
          <w:rFonts w:ascii="Times New Roman" w:eastAsia="MS Mincho" w:hAnsi="Times New Roman" w:cs="Times New Roman"/>
          <w:noProof w:val="0"/>
          <w:sz w:val="24"/>
          <w:szCs w:val="24"/>
          <w:lang w:eastAsia="ar-SA"/>
        </w:rPr>
      </w:pPr>
    </w:p>
    <w:p w:rsidR="00384D53" w:rsidRPr="00CA3284" w:rsidRDefault="00384D53" w:rsidP="00384D53">
      <w:pPr>
        <w:suppressAutoHyphens/>
        <w:spacing w:after="0" w:line="276" w:lineRule="auto"/>
        <w:jc w:val="both"/>
        <w:rPr>
          <w:rFonts w:ascii="Times New Roman" w:eastAsia="MS Mincho" w:hAnsi="Times New Roman" w:cs="Times New Roman"/>
          <w:noProof w:val="0"/>
          <w:sz w:val="24"/>
          <w:szCs w:val="24"/>
          <w:lang w:eastAsia="ar-SA"/>
        </w:rPr>
      </w:pPr>
      <w:r w:rsidRPr="00CA3284">
        <w:rPr>
          <w:rFonts w:ascii="Times New Roman" w:eastAsia="MS Mincho" w:hAnsi="Times New Roman" w:cs="Times New Roman"/>
          <w:noProof w:val="0"/>
          <w:sz w:val="24"/>
          <w:szCs w:val="24"/>
          <w:lang w:eastAsia="ar-SA"/>
        </w:rPr>
        <w:t xml:space="preserve">Me kurrikulën e re, roli i shkollës është sigurimi i një mjedisi mundësues për zhvillim të kompetencave. Përmbushja e këtij roli të veçantë, përveç trajnimit të mësimdhënësve, lidhet edhe me ngritjen e kapaciteteve në udhëheqje të procesit të zbatimit të kurrikulës në nivel shkolle, organizimin e punës së departamenteve/aktivave profesionale në shkolla, sigurimin e mjeteve e materialeve mësimore, si dhe përkrahjen nga DKA. Këto aspekte janë në fokus të këtij objektivi. </w:t>
      </w:r>
      <w:r w:rsidRPr="00CA3284">
        <w:rPr>
          <w:rFonts w:ascii="Times New Roman" w:eastAsia="MS Mincho" w:hAnsi="Times New Roman" w:cs="Times New Roman"/>
          <w:noProof w:val="0"/>
          <w:sz w:val="24"/>
          <w:szCs w:val="24"/>
          <w:lang w:eastAsia="ar-SA"/>
        </w:rPr>
        <w:lastRenderedPageBreak/>
        <w:t xml:space="preserve">Objektivi lidhet me OS1 për faktin se zbatimi i suksesshëm i kurrikulit të ri varet shumë nga zhvillimi i mësimdhënësve; me OS3 sepse zbatimi i suksesshëm i kurrikulit të ri në masë të madhe varet nga përdorimi i TIK-ut dhe mjeteve të konkretizimit në mësimdhënie dhe të nxënit dhe me OS4 për faktin se sigurimi i cilësisë në shkollë i kontribuon zbatimit të suksesshëm i kurrikulit të ri. </w:t>
      </w:r>
    </w:p>
    <w:p w:rsidR="00384D53" w:rsidRDefault="00384D53" w:rsidP="00384D53">
      <w:pPr>
        <w:suppressAutoHyphens/>
        <w:spacing w:after="0" w:line="276" w:lineRule="auto"/>
        <w:jc w:val="both"/>
        <w:rPr>
          <w:rFonts w:ascii="Times New Roman" w:hAnsi="Times New Roman" w:cs="Times New Roman"/>
          <w:b/>
          <w:i/>
          <w:sz w:val="24"/>
          <w:szCs w:val="24"/>
        </w:rPr>
      </w:pPr>
    </w:p>
    <w:p w:rsidR="00384D53" w:rsidRDefault="00384D53" w:rsidP="00384D53">
      <w:pPr>
        <w:suppressAutoHyphens/>
        <w:spacing w:after="0" w:line="276" w:lineRule="auto"/>
        <w:jc w:val="both"/>
        <w:rPr>
          <w:rFonts w:ascii="Times New Roman" w:hAnsi="Times New Roman" w:cs="Times New Roman"/>
          <w:b/>
          <w:i/>
          <w:sz w:val="24"/>
          <w:szCs w:val="24"/>
        </w:rPr>
      </w:pPr>
      <w:r w:rsidRPr="00CE0332">
        <w:rPr>
          <w:rFonts w:ascii="Times New Roman" w:hAnsi="Times New Roman" w:cs="Times New Roman"/>
          <w:b/>
          <w:i/>
          <w:sz w:val="24"/>
          <w:szCs w:val="24"/>
        </w:rPr>
        <w:t>Objektivi strategjik 5: Përdorimi i teknologjisë digjitale për përmirësimin e shërbimeve dhe të cilësisë në arsim, në përputhje me trendet e transformimit digjital</w:t>
      </w:r>
    </w:p>
    <w:p w:rsidR="00384D53" w:rsidRPr="00CE0332" w:rsidRDefault="00384D53" w:rsidP="00384D53">
      <w:pPr>
        <w:suppressAutoHyphens/>
        <w:spacing w:after="0" w:line="276" w:lineRule="auto"/>
        <w:jc w:val="both"/>
        <w:rPr>
          <w:rFonts w:ascii="Times New Roman" w:hAnsi="Times New Roman" w:cs="Times New Roman"/>
          <w:b/>
          <w:i/>
          <w:sz w:val="24"/>
          <w:szCs w:val="24"/>
        </w:rPr>
      </w:pPr>
    </w:p>
    <w:p w:rsidR="00384D53" w:rsidRPr="00CE0332" w:rsidRDefault="00384D53" w:rsidP="00384D53">
      <w:pPr>
        <w:suppressAutoHyphens/>
        <w:spacing w:after="0" w:line="276" w:lineRule="auto"/>
        <w:jc w:val="both"/>
        <w:rPr>
          <w:rFonts w:ascii="Times New Roman" w:eastAsia="MS Mincho" w:hAnsi="Times New Roman" w:cs="Times New Roman"/>
          <w:b/>
          <w:i/>
          <w:noProof w:val="0"/>
          <w:sz w:val="24"/>
          <w:szCs w:val="24"/>
          <w:lang w:eastAsia="ar-SA"/>
        </w:rPr>
      </w:pPr>
      <w:r w:rsidRPr="00CE0332">
        <w:rPr>
          <w:rFonts w:ascii="Times New Roman" w:hAnsi="Times New Roman" w:cs="Times New Roman"/>
          <w:sz w:val="24"/>
          <w:szCs w:val="24"/>
        </w:rPr>
        <w:t xml:space="preserve"> Me qëllim që Kosova të lëvizë sa më shpejt në drejtim të digjitalizimit të të dhënave, ofrimit të shërbimeve digjitale dhe automatizimit të proceseve në fushën e arsimit, si dhe me qëllim të rritjes së përdorimit të teknologjisë digjitale për nevoja arsimore e në funksion të përmirësimit të cilësisë në arsim, Kosova gjatë pesë viteve të ardhshme do të punojë në pesë drejtime: (i) krijimin dhe funksionalizmin e një platforme digjitale gjithëpërfshirëse e të centralizuar për fushën e arsimit; (ii) përgatitjen dhe prodhimin e materialeve mësimore digjitale shumëdimensionale e cilësore për nivele, klasë, lëndë e lloje të ndryshme; (iii) furnizimin e IEAA-ve dhe IAL-ve me rrjete të internetit cilësor dhe me pajisje teknologjike të nevojshme; (iv) kultivimin e kompetencës digjitale te të gjitha palët e përfshira në fushën e arsimit te të gjitha institucionet arsimore të të gjitha llojeve dhe niveleve; dhe (v) krijimin e mekanizmave institucionalë që mundësojnë realizimin e digjitalizimit dhe përdorimin e teknologjisë në fushën e arsimit.</w:t>
      </w:r>
    </w:p>
    <w:p w:rsidR="00384D53" w:rsidRDefault="00384D53" w:rsidP="00384D53">
      <w:pPr>
        <w:suppressAutoHyphens/>
        <w:spacing w:after="0" w:line="276" w:lineRule="auto"/>
        <w:jc w:val="both"/>
        <w:rPr>
          <w:rFonts w:ascii="Times New Roman" w:eastAsia="MS Mincho" w:hAnsi="Times New Roman" w:cs="Times New Roman"/>
          <w:b/>
          <w:i/>
          <w:noProof w:val="0"/>
          <w:sz w:val="24"/>
          <w:szCs w:val="24"/>
          <w:lang w:eastAsia="ar-SA"/>
        </w:rPr>
      </w:pPr>
    </w:p>
    <w:p w:rsidR="00384D53" w:rsidRPr="00CA3284" w:rsidRDefault="00384D53" w:rsidP="00384D53">
      <w:pPr>
        <w:suppressAutoHyphens/>
        <w:spacing w:after="0" w:line="276" w:lineRule="auto"/>
        <w:jc w:val="both"/>
        <w:rPr>
          <w:rFonts w:ascii="Times New Roman" w:eastAsia="MS Mincho" w:hAnsi="Times New Roman" w:cs="Times New Roman"/>
          <w:b/>
          <w:i/>
          <w:noProof w:val="0"/>
          <w:sz w:val="24"/>
          <w:szCs w:val="24"/>
          <w:lang w:eastAsia="ar-SA"/>
        </w:rPr>
      </w:pPr>
      <w:r>
        <w:rPr>
          <w:rFonts w:ascii="Times New Roman" w:eastAsia="MS Mincho" w:hAnsi="Times New Roman" w:cs="Times New Roman"/>
          <w:b/>
          <w:i/>
          <w:noProof w:val="0"/>
          <w:sz w:val="24"/>
          <w:szCs w:val="24"/>
          <w:lang w:eastAsia="ar-SA"/>
        </w:rPr>
        <w:t>Nënobjektivi Strategjik 5.1: TIK</w:t>
      </w:r>
      <w:r w:rsidRPr="00CA3284">
        <w:rPr>
          <w:rFonts w:ascii="Times New Roman" w:eastAsia="MS Mincho" w:hAnsi="Times New Roman" w:cs="Times New Roman"/>
          <w:b/>
          <w:i/>
          <w:noProof w:val="0"/>
          <w:sz w:val="24"/>
          <w:szCs w:val="24"/>
          <w:lang w:eastAsia="ar-SA"/>
        </w:rPr>
        <w:t xml:space="preserve"> dhe mjetet e konkretizimit </w:t>
      </w:r>
      <w:r>
        <w:rPr>
          <w:rFonts w:ascii="Times New Roman" w:eastAsia="MS Mincho" w:hAnsi="Times New Roman" w:cs="Times New Roman"/>
          <w:b/>
          <w:i/>
          <w:noProof w:val="0"/>
          <w:sz w:val="24"/>
          <w:szCs w:val="24"/>
          <w:lang w:eastAsia="ar-SA"/>
        </w:rPr>
        <w:t>– digjitalizimi i shkollave</w:t>
      </w:r>
    </w:p>
    <w:p w:rsidR="00384D53" w:rsidRPr="00CA3284" w:rsidRDefault="00384D53" w:rsidP="00384D53">
      <w:pPr>
        <w:suppressAutoHyphens/>
        <w:spacing w:after="0" w:line="276" w:lineRule="auto"/>
        <w:jc w:val="both"/>
        <w:rPr>
          <w:rFonts w:ascii="Times New Roman" w:eastAsia="MS Mincho" w:hAnsi="Times New Roman" w:cs="Times New Roman"/>
          <w:b/>
          <w:i/>
          <w:noProof w:val="0"/>
          <w:sz w:val="24"/>
          <w:szCs w:val="24"/>
          <w:lang w:eastAsia="ar-SA"/>
        </w:rPr>
      </w:pPr>
    </w:p>
    <w:p w:rsidR="00384D53" w:rsidRPr="00CA3284" w:rsidRDefault="00384D53" w:rsidP="00384D53">
      <w:pPr>
        <w:suppressAutoHyphens/>
        <w:spacing w:after="0" w:line="276" w:lineRule="auto"/>
        <w:jc w:val="both"/>
        <w:rPr>
          <w:rFonts w:ascii="Times New Roman" w:eastAsia="MS Mincho" w:hAnsi="Times New Roman" w:cs="Times New Roman"/>
          <w:noProof w:val="0"/>
          <w:sz w:val="24"/>
          <w:szCs w:val="24"/>
          <w:lang w:eastAsia="ar-SA"/>
        </w:rPr>
      </w:pPr>
      <w:r w:rsidRPr="00CA3284">
        <w:rPr>
          <w:rFonts w:ascii="Times New Roman" w:eastAsia="MS Mincho" w:hAnsi="Times New Roman" w:cs="Times New Roman"/>
          <w:noProof w:val="0"/>
          <w:sz w:val="24"/>
          <w:szCs w:val="24"/>
          <w:lang w:eastAsia="ar-SA"/>
        </w:rPr>
        <w:t xml:space="preserve">Përdorimi i TIK-ut ndërlidhet me pajisjen e shkollave me kompjuterë, qasja në internet, shfrytëzimin e burimeve online, sigurimin e mbështetjes teknike dhe mirëmbajtja e pajisjeve dhe përgatitjen e mësimdhënësve për shfrytëzimin e TIK. Këto aspekte adresohen në masat e vendosura për arritjen e këtij objektivi strategjik. Objektivi ndërlidhet me objektivin për zbatim të kurrikulës së re, </w:t>
      </w:r>
      <w:r w:rsidRPr="00CE0332">
        <w:rPr>
          <w:rFonts w:ascii="Times New Roman" w:eastAsia="MS Mincho" w:hAnsi="Times New Roman" w:cs="Times New Roman"/>
          <w:noProof w:val="0"/>
          <w:sz w:val="24"/>
          <w:szCs w:val="24"/>
          <w:lang w:eastAsia="ar-SA"/>
        </w:rPr>
        <w:t>Strategjia për Arsim 2022-2026</w:t>
      </w:r>
      <w:r w:rsidRPr="00CA3284">
        <w:rPr>
          <w:rFonts w:ascii="Times New Roman" w:eastAsia="MS Mincho" w:hAnsi="Times New Roman" w:cs="Times New Roman"/>
          <w:noProof w:val="0"/>
          <w:sz w:val="24"/>
          <w:szCs w:val="24"/>
          <w:lang w:eastAsia="ar-SA"/>
        </w:rPr>
        <w:t xml:space="preserve"> dhe me prioritetet e komunës së Ferizajt për të siguruar përdorim të TIK-ut në procesin e mësimdhënies dhe të nxënit. </w:t>
      </w:r>
    </w:p>
    <w:p w:rsidR="00384D53" w:rsidRPr="00CA3284" w:rsidRDefault="00384D53" w:rsidP="00384D53">
      <w:pPr>
        <w:suppressAutoHyphens/>
        <w:spacing w:after="0" w:line="276" w:lineRule="auto"/>
        <w:jc w:val="both"/>
        <w:rPr>
          <w:rFonts w:ascii="Times New Roman" w:eastAsia="MS Mincho" w:hAnsi="Times New Roman" w:cs="Times New Roman"/>
          <w:noProof w:val="0"/>
          <w:sz w:val="24"/>
          <w:szCs w:val="24"/>
          <w:lang w:eastAsia="ar-SA"/>
        </w:rPr>
      </w:pPr>
    </w:p>
    <w:p w:rsidR="00384D53" w:rsidRPr="00CA3284" w:rsidRDefault="00384D53" w:rsidP="00384D53">
      <w:pPr>
        <w:suppressAutoHyphens/>
        <w:spacing w:after="0" w:line="276" w:lineRule="auto"/>
        <w:jc w:val="both"/>
        <w:rPr>
          <w:rFonts w:ascii="Times New Roman" w:eastAsia="MS Mincho" w:hAnsi="Times New Roman" w:cs="Times New Roman"/>
          <w:b/>
          <w:i/>
          <w:noProof w:val="0"/>
          <w:sz w:val="24"/>
          <w:szCs w:val="24"/>
          <w:lang w:eastAsia="ar-SA"/>
        </w:rPr>
      </w:pPr>
      <w:r w:rsidRPr="00CA3284">
        <w:rPr>
          <w:rFonts w:ascii="Times New Roman" w:eastAsia="MS Mincho" w:hAnsi="Times New Roman" w:cs="Times New Roman"/>
          <w:b/>
          <w:i/>
          <w:noProof w:val="0"/>
          <w:sz w:val="24"/>
          <w:szCs w:val="24"/>
          <w:lang w:eastAsia="ar-SA"/>
        </w:rPr>
        <w:t xml:space="preserve">Objektivi Strategjik 4: Sigurimi i cilësisë </w:t>
      </w:r>
    </w:p>
    <w:p w:rsidR="00384D53" w:rsidRPr="00CA3284" w:rsidRDefault="00384D53" w:rsidP="00384D53">
      <w:pPr>
        <w:suppressAutoHyphens/>
        <w:spacing w:after="0" w:line="276" w:lineRule="auto"/>
        <w:jc w:val="both"/>
        <w:rPr>
          <w:rFonts w:ascii="Times New Roman" w:eastAsia="MS Mincho" w:hAnsi="Times New Roman" w:cs="Times New Roman"/>
          <w:noProof w:val="0"/>
          <w:sz w:val="24"/>
          <w:szCs w:val="24"/>
          <w:lang w:eastAsia="ar-SA"/>
        </w:rPr>
      </w:pPr>
    </w:p>
    <w:p w:rsidR="00384D53" w:rsidRPr="00CA3284" w:rsidRDefault="00384D53" w:rsidP="00384D53">
      <w:pPr>
        <w:suppressAutoHyphens/>
        <w:spacing w:after="0" w:line="276" w:lineRule="auto"/>
        <w:jc w:val="both"/>
        <w:rPr>
          <w:rFonts w:ascii="Times New Roman" w:eastAsia="MS Mincho" w:hAnsi="Times New Roman" w:cs="Times New Roman"/>
          <w:noProof w:val="0"/>
          <w:sz w:val="24"/>
          <w:szCs w:val="24"/>
          <w:lang w:eastAsia="ar-SA"/>
        </w:rPr>
      </w:pPr>
      <w:r w:rsidRPr="00CA3284">
        <w:rPr>
          <w:rFonts w:ascii="Times New Roman" w:eastAsia="MS Mincho" w:hAnsi="Times New Roman" w:cs="Times New Roman"/>
          <w:noProof w:val="0"/>
          <w:sz w:val="24"/>
          <w:szCs w:val="24"/>
          <w:lang w:eastAsia="ar-SA"/>
        </w:rPr>
        <w:t xml:space="preserve">Sigurimi i cilësisë në shkollë lidhet me vendosjen e mekanizmave efektivë për sigurim të cilësisë, funksionimin e departamenteve/aktiveve profesionale, koordinimin e aktiviteteve që lidhen me cilësinë, mbështetjen nga komuna, vlerësimin e brendshëm të shkollës dhe planifikimin zhvillimor, monitorimin e mësimdhënësve dhe vlerësimin e performancës së tyre. Objektivi dhe masat për sigurimin e cilësisë së arsimit në shkollat e komunës së Ferizajt janë në harmoni edhe me masat e </w:t>
      </w:r>
      <w:r w:rsidRPr="00CE0332">
        <w:rPr>
          <w:rFonts w:ascii="Times New Roman" w:eastAsia="MS Mincho" w:hAnsi="Times New Roman" w:cs="Times New Roman"/>
          <w:b/>
          <w:noProof w:val="0"/>
          <w:sz w:val="24"/>
          <w:szCs w:val="24"/>
          <w:lang w:eastAsia="ar-SA"/>
        </w:rPr>
        <w:t>PSAK-ut 2022-2026</w:t>
      </w:r>
      <w:r w:rsidRPr="00CE0332">
        <w:rPr>
          <w:rFonts w:ascii="Times New Roman" w:eastAsia="MS Mincho" w:hAnsi="Times New Roman" w:cs="Times New Roman"/>
          <w:noProof w:val="0"/>
          <w:sz w:val="24"/>
          <w:szCs w:val="24"/>
          <w:lang w:eastAsia="ar-SA"/>
        </w:rPr>
        <w:t xml:space="preserve">, përkatësisht me objektivin strategjik 3: Sigurimi i cilësisë, si dhe objektivat dhe masat e Strategjisë për Sigurimin e Cilësisë </w:t>
      </w:r>
      <w:r w:rsidRPr="00CE0332">
        <w:rPr>
          <w:rFonts w:ascii="Times New Roman" w:eastAsia="MS Mincho" w:hAnsi="Times New Roman" w:cs="Times New Roman"/>
          <w:b/>
          <w:noProof w:val="0"/>
          <w:sz w:val="24"/>
          <w:szCs w:val="24"/>
          <w:lang w:eastAsia="ar-SA"/>
        </w:rPr>
        <w:t>2022-2026</w:t>
      </w:r>
      <w:r w:rsidRPr="00CE0332">
        <w:rPr>
          <w:rFonts w:ascii="Times New Roman" w:eastAsia="MS Mincho" w:hAnsi="Times New Roman" w:cs="Times New Roman"/>
          <w:noProof w:val="0"/>
          <w:sz w:val="24"/>
          <w:szCs w:val="24"/>
          <w:lang w:eastAsia="ar-SA"/>
        </w:rPr>
        <w:t>.</w:t>
      </w:r>
      <w:r w:rsidRPr="00CA3284">
        <w:rPr>
          <w:rFonts w:ascii="Times New Roman" w:eastAsia="MS Mincho" w:hAnsi="Times New Roman" w:cs="Times New Roman"/>
          <w:noProof w:val="0"/>
          <w:sz w:val="24"/>
          <w:szCs w:val="24"/>
          <w:lang w:eastAsia="ar-SA"/>
        </w:rPr>
        <w:t xml:space="preserve"> </w:t>
      </w:r>
    </w:p>
    <w:p w:rsidR="00384D53" w:rsidRPr="00CA3284" w:rsidRDefault="00384D53" w:rsidP="00384D53">
      <w:pPr>
        <w:spacing w:after="0" w:line="276" w:lineRule="auto"/>
        <w:jc w:val="both"/>
        <w:rPr>
          <w:rFonts w:ascii="Times New Roman" w:eastAsia="Times New Roman" w:hAnsi="Times New Roman" w:cs="Times New Roman"/>
          <w:noProof w:val="0"/>
          <w:sz w:val="24"/>
          <w:szCs w:val="24"/>
          <w:lang w:val="en-US"/>
        </w:rPr>
      </w:pPr>
    </w:p>
    <w:p w:rsidR="00384D53" w:rsidRDefault="00384D53" w:rsidP="00384D53">
      <w:pPr>
        <w:suppressAutoHyphens/>
        <w:spacing w:after="0" w:line="276" w:lineRule="auto"/>
        <w:jc w:val="both"/>
        <w:rPr>
          <w:rFonts w:ascii="Times New Roman" w:eastAsia="MS Mincho" w:hAnsi="Times New Roman" w:cs="Times New Roman"/>
          <w:b/>
          <w:i/>
          <w:noProof w:val="0"/>
          <w:sz w:val="24"/>
          <w:szCs w:val="24"/>
          <w:lang w:eastAsia="ar-SA"/>
        </w:rPr>
      </w:pPr>
    </w:p>
    <w:p w:rsidR="00384D53" w:rsidRDefault="00384D53" w:rsidP="00384D53">
      <w:pPr>
        <w:suppressAutoHyphens/>
        <w:spacing w:after="0" w:line="276" w:lineRule="auto"/>
        <w:jc w:val="both"/>
        <w:rPr>
          <w:rFonts w:ascii="Times New Roman" w:eastAsia="MS Mincho" w:hAnsi="Times New Roman" w:cs="Times New Roman"/>
          <w:b/>
          <w:i/>
          <w:noProof w:val="0"/>
          <w:sz w:val="24"/>
          <w:szCs w:val="24"/>
          <w:lang w:eastAsia="ar-SA"/>
        </w:rPr>
      </w:pPr>
    </w:p>
    <w:p w:rsidR="00384D53" w:rsidRDefault="00384D53" w:rsidP="00384D53">
      <w:pPr>
        <w:suppressAutoHyphens/>
        <w:spacing w:after="0" w:line="276" w:lineRule="auto"/>
        <w:jc w:val="both"/>
        <w:rPr>
          <w:rFonts w:ascii="Times New Roman" w:eastAsia="MS Mincho" w:hAnsi="Times New Roman" w:cs="Times New Roman"/>
          <w:b/>
          <w:i/>
          <w:noProof w:val="0"/>
          <w:sz w:val="24"/>
          <w:szCs w:val="24"/>
          <w:lang w:eastAsia="ar-SA"/>
        </w:rPr>
      </w:pPr>
    </w:p>
    <w:p w:rsidR="00384D53" w:rsidRPr="00CA3284" w:rsidRDefault="00384D53" w:rsidP="00384D53">
      <w:pPr>
        <w:suppressAutoHyphens/>
        <w:spacing w:after="0" w:line="276" w:lineRule="auto"/>
        <w:jc w:val="both"/>
        <w:rPr>
          <w:rFonts w:ascii="Times New Roman" w:eastAsia="MS Mincho" w:hAnsi="Times New Roman" w:cs="Times New Roman"/>
          <w:b/>
          <w:i/>
          <w:noProof w:val="0"/>
          <w:sz w:val="24"/>
          <w:szCs w:val="24"/>
          <w:lang w:eastAsia="ar-SA"/>
        </w:rPr>
      </w:pPr>
      <w:r w:rsidRPr="00CA3284">
        <w:rPr>
          <w:rFonts w:ascii="Times New Roman" w:eastAsia="MS Mincho" w:hAnsi="Times New Roman" w:cs="Times New Roman"/>
          <w:b/>
          <w:i/>
          <w:noProof w:val="0"/>
          <w:sz w:val="24"/>
          <w:szCs w:val="24"/>
          <w:lang w:eastAsia="ar-SA"/>
        </w:rPr>
        <w:t>Objektivi Strategjik</w:t>
      </w:r>
      <w:r>
        <w:rPr>
          <w:rFonts w:ascii="Times New Roman" w:eastAsia="MS Mincho" w:hAnsi="Times New Roman" w:cs="Times New Roman"/>
          <w:b/>
          <w:i/>
          <w:noProof w:val="0"/>
          <w:sz w:val="24"/>
          <w:szCs w:val="24"/>
          <w:lang w:eastAsia="ar-SA"/>
        </w:rPr>
        <w:t xml:space="preserve"> 6</w:t>
      </w:r>
      <w:r w:rsidRPr="00CA3284">
        <w:rPr>
          <w:rFonts w:ascii="Times New Roman" w:eastAsia="MS Mincho" w:hAnsi="Times New Roman" w:cs="Times New Roman"/>
          <w:b/>
          <w:i/>
          <w:noProof w:val="0"/>
          <w:sz w:val="24"/>
          <w:szCs w:val="24"/>
          <w:lang w:eastAsia="ar-SA"/>
        </w:rPr>
        <w:t xml:space="preserve">: Infrastruktura fizike </w:t>
      </w:r>
    </w:p>
    <w:p w:rsidR="00384D53" w:rsidRPr="00CA3284" w:rsidRDefault="00384D53" w:rsidP="00384D53">
      <w:pPr>
        <w:suppressAutoHyphens/>
        <w:spacing w:after="0" w:line="276" w:lineRule="auto"/>
        <w:jc w:val="both"/>
        <w:rPr>
          <w:rFonts w:ascii="Times New Roman" w:eastAsia="MS Mincho" w:hAnsi="Times New Roman" w:cs="Times New Roman"/>
          <w:noProof w:val="0"/>
          <w:sz w:val="24"/>
          <w:szCs w:val="24"/>
          <w:lang w:eastAsia="ar-SA"/>
        </w:rPr>
      </w:pPr>
    </w:p>
    <w:p w:rsidR="00384D53" w:rsidRPr="00CA3284" w:rsidRDefault="00384D53" w:rsidP="00384D53">
      <w:pPr>
        <w:suppressAutoHyphens/>
        <w:spacing w:after="0" w:line="276" w:lineRule="auto"/>
        <w:jc w:val="both"/>
        <w:rPr>
          <w:rFonts w:ascii="Times New Roman" w:eastAsia="MS Mincho" w:hAnsi="Times New Roman" w:cs="Times New Roman"/>
          <w:noProof w:val="0"/>
          <w:sz w:val="24"/>
          <w:szCs w:val="24"/>
          <w:lang w:eastAsia="ar-SA"/>
        </w:rPr>
      </w:pPr>
      <w:r w:rsidRPr="00CA3284">
        <w:rPr>
          <w:rFonts w:ascii="Times New Roman" w:eastAsia="MS Mincho" w:hAnsi="Times New Roman" w:cs="Times New Roman"/>
          <w:noProof w:val="0"/>
          <w:sz w:val="24"/>
          <w:szCs w:val="24"/>
          <w:lang w:eastAsia="ar-SA"/>
        </w:rPr>
        <w:t xml:space="preserve">Hapësirat e mjaftueshme shkollore dhe funksionale, bëjnë që nxënësit dhe personeli arsimor të ndërveprojnë në mënyrë aktive në zhvillimin e procesit mësimor. Për të arritur këtë, komuna e Mitrovicës është përcaktuar në arritjen e këtij objektivi duke vendosur masa dhe aktivitete, që në fokus kanë përmirësimin e kushteve për zhvillimin e procesit mësimor në të gjitha shkollat e komunës, sigurinë në shkollë, menaxhimin dhe mirëmbajtjen adekuate të hapësirave e objekteve shkollore, etj. </w:t>
      </w:r>
    </w:p>
    <w:p w:rsidR="00384D53" w:rsidRPr="00CA3284" w:rsidRDefault="00384D53" w:rsidP="00384D53">
      <w:pPr>
        <w:suppressAutoHyphens/>
        <w:spacing w:after="0" w:line="276" w:lineRule="auto"/>
        <w:jc w:val="both"/>
        <w:rPr>
          <w:rFonts w:ascii="Times New Roman" w:eastAsia="MS Mincho" w:hAnsi="Times New Roman" w:cs="Times New Roman"/>
          <w:bCs/>
          <w:noProof w:val="0"/>
          <w:color w:val="000000"/>
          <w:sz w:val="24"/>
          <w:szCs w:val="24"/>
          <w:lang w:eastAsia="ar-SA"/>
        </w:rPr>
      </w:pPr>
    </w:p>
    <w:p w:rsidR="00384D53" w:rsidRPr="00CA3284" w:rsidRDefault="00384D53" w:rsidP="00384D53">
      <w:pPr>
        <w:suppressAutoHyphens/>
        <w:spacing w:after="0" w:line="276" w:lineRule="auto"/>
        <w:jc w:val="both"/>
        <w:rPr>
          <w:rFonts w:ascii="Times New Roman" w:eastAsia="MS Mincho" w:hAnsi="Times New Roman" w:cs="Times New Roman"/>
          <w:bCs/>
          <w:noProof w:val="0"/>
          <w:color w:val="000000"/>
          <w:sz w:val="24"/>
          <w:szCs w:val="24"/>
          <w:lang w:eastAsia="ar-SA"/>
        </w:rPr>
      </w:pPr>
    </w:p>
    <w:p w:rsidR="00384D53" w:rsidRPr="00CA3284" w:rsidRDefault="00384D53" w:rsidP="00384D53">
      <w:pPr>
        <w:keepNext/>
        <w:keepLines/>
        <w:shd w:val="clear" w:color="auto" w:fill="9CC2E5" w:themeFill="accent1" w:themeFillTint="99"/>
        <w:spacing w:before="240" w:after="0" w:line="276" w:lineRule="auto"/>
        <w:jc w:val="center"/>
        <w:outlineLvl w:val="0"/>
        <w:rPr>
          <w:rFonts w:ascii="Times New Roman" w:eastAsia="Times New Roman" w:hAnsi="Times New Roman" w:cs="Times New Roman"/>
          <w:b/>
          <w:noProof w:val="0"/>
          <w:color w:val="000000"/>
          <w:sz w:val="28"/>
          <w:szCs w:val="24"/>
        </w:rPr>
      </w:pPr>
      <w:r w:rsidRPr="00CA3284">
        <w:rPr>
          <w:rFonts w:ascii="Times New Roman" w:eastAsia="Times New Roman" w:hAnsi="Times New Roman" w:cs="Times New Roman"/>
          <w:b/>
          <w:noProof w:val="0"/>
          <w:color w:val="000000"/>
          <w:sz w:val="28"/>
          <w:szCs w:val="24"/>
        </w:rPr>
        <w:t>Orientimi i përgjithshëm</w:t>
      </w: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b/>
          <w:i/>
          <w:noProof w:val="0"/>
          <w:sz w:val="24"/>
          <w:szCs w:val="24"/>
        </w:rPr>
      </w:pPr>
      <w:r w:rsidRPr="00CA3284">
        <w:rPr>
          <w:rFonts w:ascii="Times New Roman" w:eastAsia="Times New Roman" w:hAnsi="Times New Roman" w:cs="Times New Roman"/>
          <w:b/>
          <w:i/>
          <w:noProof w:val="0"/>
          <w:sz w:val="24"/>
          <w:szCs w:val="24"/>
        </w:rPr>
        <w:t>Rezultatet e pritshme</w:t>
      </w: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numPr>
          <w:ilvl w:val="0"/>
          <w:numId w:val="1"/>
        </w:numPr>
        <w:suppressAutoHyphens/>
        <w:spacing w:after="0" w:line="276" w:lineRule="auto"/>
        <w:ind w:left="630"/>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Sigurimi i hapësirës së nevojshme dhe ambient tërheqës shkollor;</w:t>
      </w:r>
    </w:p>
    <w:p w:rsidR="00384D53" w:rsidRPr="00CA3284" w:rsidRDefault="00384D53" w:rsidP="00384D53">
      <w:pPr>
        <w:numPr>
          <w:ilvl w:val="0"/>
          <w:numId w:val="1"/>
        </w:numPr>
        <w:suppressAutoHyphens/>
        <w:spacing w:after="0" w:line="276" w:lineRule="auto"/>
        <w:ind w:left="630"/>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Sigurimi i arsimit cilësor;</w:t>
      </w:r>
    </w:p>
    <w:p w:rsidR="00384D53" w:rsidRPr="00CA3284" w:rsidRDefault="00384D53" w:rsidP="00384D53">
      <w:pPr>
        <w:numPr>
          <w:ilvl w:val="0"/>
          <w:numId w:val="1"/>
        </w:numPr>
        <w:suppressAutoHyphens/>
        <w:spacing w:after="0" w:line="276" w:lineRule="auto"/>
        <w:ind w:left="630"/>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Gjithpërfshirja në sistemin edukativo-arsimor;</w:t>
      </w:r>
    </w:p>
    <w:p w:rsidR="00384D53" w:rsidRPr="00CA3284" w:rsidRDefault="00384D53" w:rsidP="00384D53">
      <w:pPr>
        <w:numPr>
          <w:ilvl w:val="0"/>
          <w:numId w:val="1"/>
        </w:numPr>
        <w:suppressAutoHyphens/>
        <w:spacing w:after="0" w:line="276" w:lineRule="auto"/>
        <w:ind w:left="630"/>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Arritja e rezultateve të përhershme në shkollimin parafillor, fillor dhe të mesëm në përputhje me reformat në arsim që janë duke u bërë në mënyrë permanente nga MASHTI;</w:t>
      </w:r>
    </w:p>
    <w:p w:rsidR="00384D53" w:rsidRPr="00CA3284" w:rsidRDefault="00384D53" w:rsidP="00384D53">
      <w:pPr>
        <w:numPr>
          <w:ilvl w:val="0"/>
          <w:numId w:val="1"/>
        </w:numPr>
        <w:suppressAutoHyphens/>
        <w:spacing w:after="0" w:line="276" w:lineRule="auto"/>
        <w:ind w:left="630"/>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Zbatimi i dixhitalizimit të sistemit edukativo-arsimor;</w:t>
      </w:r>
    </w:p>
    <w:p w:rsidR="00384D53" w:rsidRPr="00CA3284" w:rsidRDefault="00384D53" w:rsidP="00384D53">
      <w:pPr>
        <w:numPr>
          <w:ilvl w:val="0"/>
          <w:numId w:val="1"/>
        </w:numPr>
        <w:suppressAutoHyphens/>
        <w:spacing w:after="0" w:line="276" w:lineRule="auto"/>
        <w:ind w:left="630"/>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Bashkëpunimi dhe inkurajimi i prindërve dhe i shoqërisë së gjerë në mbështetjen e arsimit dhe arsimimit të përgjithshëm;</w:t>
      </w:r>
    </w:p>
    <w:p w:rsidR="00384D53" w:rsidRPr="00CA3284" w:rsidRDefault="00384D53" w:rsidP="00384D53">
      <w:pPr>
        <w:numPr>
          <w:ilvl w:val="0"/>
          <w:numId w:val="1"/>
        </w:numPr>
        <w:suppressAutoHyphens/>
        <w:spacing w:after="0" w:line="276" w:lineRule="auto"/>
        <w:ind w:left="630"/>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Respektimi i ligjshmërisë në sferën e arsimit;</w:t>
      </w:r>
    </w:p>
    <w:p w:rsidR="00384D53" w:rsidRPr="00CA3284" w:rsidRDefault="00384D53" w:rsidP="00384D53">
      <w:pPr>
        <w:numPr>
          <w:ilvl w:val="0"/>
          <w:numId w:val="1"/>
        </w:numPr>
        <w:suppressAutoHyphens/>
        <w:spacing w:after="0" w:line="276" w:lineRule="auto"/>
        <w:ind w:left="630"/>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Profesionalizimi i mëtutjeshëm i sektorëve të DA-së në pajtim me ligjin dhe udhëzimet administrative të MASHTI-t;</w:t>
      </w:r>
    </w:p>
    <w:p w:rsidR="00384D53" w:rsidRPr="00CA3284" w:rsidRDefault="00384D53" w:rsidP="00384D53">
      <w:pPr>
        <w:numPr>
          <w:ilvl w:val="0"/>
          <w:numId w:val="1"/>
        </w:numPr>
        <w:suppressAutoHyphens/>
        <w:spacing w:after="0" w:line="276" w:lineRule="auto"/>
        <w:ind w:left="630"/>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Zhvillimi i vazhdueshëm profesional i mësimdhënësve në zbatimin e kurikulës së re.</w:t>
      </w:r>
    </w:p>
    <w:p w:rsidR="00384D53" w:rsidRPr="00CA3284" w:rsidRDefault="00384D53" w:rsidP="00384D53">
      <w:pPr>
        <w:numPr>
          <w:ilvl w:val="0"/>
          <w:numId w:val="1"/>
        </w:numPr>
        <w:suppressAutoHyphens/>
        <w:spacing w:after="0" w:line="276" w:lineRule="auto"/>
        <w:ind w:left="630"/>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Informimi i nevojshëm i Kuvendit Komunal për rezultatet, vështirësitë dhe rrjedhën e procesit edukativo arsimor në tërësi në komunën tonë.</w:t>
      </w:r>
    </w:p>
    <w:p w:rsidR="00384D53" w:rsidRPr="00CA3284" w:rsidRDefault="00384D53" w:rsidP="00384D53">
      <w:pPr>
        <w:numPr>
          <w:ilvl w:val="0"/>
          <w:numId w:val="1"/>
        </w:numPr>
        <w:suppressAutoHyphens/>
        <w:spacing w:after="0" w:line="276" w:lineRule="auto"/>
        <w:ind w:left="630"/>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Bashkëpunimi me Këshillin e Prindërve Komunal, Policinë e Kosovës dhe organizata të tjera vendore dhe ndërkombëtare.</w:t>
      </w:r>
    </w:p>
    <w:p w:rsidR="00384D53" w:rsidRPr="00CA3284" w:rsidRDefault="00384D53" w:rsidP="00384D53">
      <w:pPr>
        <w:numPr>
          <w:ilvl w:val="0"/>
          <w:numId w:val="1"/>
        </w:numPr>
        <w:suppressAutoHyphens/>
        <w:spacing w:after="0" w:line="276" w:lineRule="auto"/>
        <w:ind w:left="630"/>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Funksionalizimi i shkollës së kulturës fizike;</w:t>
      </w:r>
    </w:p>
    <w:p w:rsidR="00384D53" w:rsidRPr="00CA3284" w:rsidRDefault="00384D53" w:rsidP="00384D53">
      <w:pPr>
        <w:numPr>
          <w:ilvl w:val="0"/>
          <w:numId w:val="1"/>
        </w:numPr>
        <w:suppressAutoHyphens/>
        <w:spacing w:after="0" w:line="276" w:lineRule="auto"/>
        <w:ind w:left="630"/>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Ristrukturimi i drejtimeve dhe profileve në shkollat profesionale.</w:t>
      </w:r>
    </w:p>
    <w:p w:rsidR="00384D53" w:rsidRPr="00CA3284" w:rsidRDefault="00384D53" w:rsidP="00384D53">
      <w:pPr>
        <w:spacing w:after="0" w:line="276" w:lineRule="auto"/>
        <w:jc w:val="both"/>
        <w:rPr>
          <w:rFonts w:ascii="Times New Roman" w:eastAsia="Times New Roman" w:hAnsi="Times New Roman" w:cs="Times New Roman"/>
          <w:bCs/>
          <w:noProof w:val="0"/>
          <w:color w:val="000000"/>
          <w:sz w:val="14"/>
          <w:szCs w:val="24"/>
          <w:lang w:val="en-US"/>
        </w:rPr>
      </w:pPr>
    </w:p>
    <w:p w:rsidR="00384D53" w:rsidRPr="00CA3284" w:rsidRDefault="00384D53" w:rsidP="00384D53">
      <w:pPr>
        <w:suppressAutoHyphens/>
        <w:spacing w:after="0" w:line="276" w:lineRule="auto"/>
        <w:jc w:val="both"/>
        <w:rPr>
          <w:rFonts w:ascii="Times New Roman" w:eastAsia="MS Mincho" w:hAnsi="Times New Roman" w:cs="Times New Roman"/>
          <w:b/>
          <w:bCs/>
          <w:i/>
          <w:noProof w:val="0"/>
          <w:color w:val="000000"/>
          <w:sz w:val="24"/>
          <w:szCs w:val="24"/>
          <w:lang w:eastAsia="ar-SA"/>
        </w:rPr>
      </w:pPr>
      <w:r w:rsidRPr="00CA3284">
        <w:rPr>
          <w:rFonts w:ascii="Times New Roman" w:eastAsia="MS Mincho" w:hAnsi="Times New Roman" w:cs="Times New Roman"/>
          <w:b/>
          <w:bCs/>
          <w:i/>
          <w:noProof w:val="0"/>
          <w:color w:val="000000"/>
          <w:sz w:val="24"/>
          <w:szCs w:val="24"/>
          <w:lang w:eastAsia="ar-SA"/>
        </w:rPr>
        <w:t>Monitorimi dhe vlerësimi i përgjithshëm</w:t>
      </w:r>
    </w:p>
    <w:p w:rsidR="00384D53" w:rsidRPr="00CA3284" w:rsidRDefault="00384D53" w:rsidP="00384D53">
      <w:pPr>
        <w:suppressAutoHyphens/>
        <w:spacing w:after="0" w:line="276" w:lineRule="auto"/>
        <w:jc w:val="both"/>
        <w:rPr>
          <w:rFonts w:ascii="Times New Roman" w:eastAsia="MS Mincho" w:hAnsi="Times New Roman" w:cs="Times New Roman"/>
          <w:bCs/>
          <w:noProof w:val="0"/>
          <w:color w:val="000000"/>
          <w:sz w:val="12"/>
          <w:szCs w:val="24"/>
          <w:lang w:eastAsia="ar-SA"/>
        </w:rPr>
      </w:pPr>
    </w:p>
    <w:p w:rsidR="00384D53" w:rsidRPr="00CA3284" w:rsidRDefault="00384D53" w:rsidP="00384D53">
      <w:pPr>
        <w:suppressAutoHyphens/>
        <w:spacing w:after="0" w:line="276" w:lineRule="auto"/>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 xml:space="preserve">Qëllimi i përgjithshëm i monitorimit është që të shtohet cilësia në mësimdhënie dhe mësimnxënie, të përmirësohet plani dhe programi si dhe të shtohet efikasiteti i punës së institucioneve edukativo-arsimore në komunën e Ferizajt. </w:t>
      </w:r>
    </w:p>
    <w:p w:rsidR="00384D53" w:rsidRPr="00CA3284" w:rsidRDefault="00384D53" w:rsidP="00384D53">
      <w:pPr>
        <w:suppressAutoHyphens/>
        <w:spacing w:after="0" w:line="276" w:lineRule="auto"/>
        <w:jc w:val="both"/>
        <w:rPr>
          <w:rFonts w:ascii="Times New Roman" w:eastAsia="MS Mincho" w:hAnsi="Times New Roman" w:cs="Times New Roman"/>
          <w:bCs/>
          <w:noProof w:val="0"/>
          <w:color w:val="000000"/>
          <w:sz w:val="24"/>
          <w:szCs w:val="24"/>
          <w:lang w:eastAsia="ar-SA"/>
        </w:rPr>
      </w:pPr>
      <w:r>
        <w:rPr>
          <w:rFonts w:ascii="Times New Roman" w:eastAsia="MS Mincho" w:hAnsi="Times New Roman" w:cs="Times New Roman"/>
          <w:bCs/>
          <w:noProof w:val="0"/>
          <w:color w:val="000000"/>
          <w:sz w:val="24"/>
          <w:szCs w:val="24"/>
          <w:lang w:eastAsia="ar-SA"/>
        </w:rPr>
        <w:t>Gjatë vitit 2025 jan</w:t>
      </w:r>
      <w:r w:rsidRPr="001A5D56">
        <w:rPr>
          <w:rFonts w:ascii="Calibri" w:eastAsia="MS Mincho" w:hAnsi="Calibri" w:cs="Calibri"/>
          <w:bCs/>
          <w:noProof w:val="0"/>
          <w:color w:val="000000"/>
          <w:sz w:val="24"/>
          <w:szCs w:val="24"/>
          <w:lang w:eastAsia="ar-SA"/>
        </w:rPr>
        <w:t>ë</w:t>
      </w:r>
      <w:r>
        <w:rPr>
          <w:rFonts w:ascii="Times New Roman" w:eastAsia="MS Mincho" w:hAnsi="Times New Roman" w:cs="Times New Roman"/>
          <w:bCs/>
          <w:noProof w:val="0"/>
          <w:color w:val="000000"/>
          <w:sz w:val="24"/>
          <w:szCs w:val="24"/>
          <w:lang w:eastAsia="ar-SA"/>
        </w:rPr>
        <w:t xml:space="preserve"> planifikuar  vizita monitoruese</w:t>
      </w:r>
      <w:r w:rsidRPr="00CA3284">
        <w:rPr>
          <w:rFonts w:ascii="Times New Roman" w:eastAsia="MS Mincho" w:hAnsi="Times New Roman" w:cs="Times New Roman"/>
          <w:bCs/>
          <w:noProof w:val="0"/>
          <w:color w:val="000000"/>
          <w:sz w:val="24"/>
          <w:szCs w:val="24"/>
          <w:lang w:eastAsia="ar-SA"/>
        </w:rPr>
        <w:t xml:space="preserve"> në të gjitha institucionet shkollore, të jemi në kontakt të vazhdueshëm me organet drejtuese të shkollës, mësimdhënësit, nxënësit, shërbimin </w:t>
      </w:r>
      <w:r w:rsidRPr="00CA3284">
        <w:rPr>
          <w:rFonts w:ascii="Times New Roman" w:eastAsia="MS Mincho" w:hAnsi="Times New Roman" w:cs="Times New Roman"/>
          <w:bCs/>
          <w:noProof w:val="0"/>
          <w:color w:val="000000"/>
          <w:sz w:val="24"/>
          <w:szCs w:val="24"/>
          <w:lang w:eastAsia="ar-SA"/>
        </w:rPr>
        <w:lastRenderedPageBreak/>
        <w:t xml:space="preserve">teknik dhe prindërit me qëllim të ofrimit të ndihmës për ngritje të efikasitetit dhe cilësisë së punës edukativo - arsimore dhe rritjes së të gjitha potencialeve për përparim të vazhdueshëm. </w:t>
      </w:r>
    </w:p>
    <w:p w:rsidR="00384D53" w:rsidRPr="00CA3284" w:rsidRDefault="00384D53" w:rsidP="00384D53">
      <w:pPr>
        <w:suppressAutoHyphens/>
        <w:spacing w:after="0" w:line="276" w:lineRule="auto"/>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 xml:space="preserve">Pra, nëpërmjet monitorimeve të vazhdueshme, anketimeve, pyetësorëve, bashkëbisedimeve dhe instrumenteve tjera matëse do të realizohet mbikëqyrja për së afërmi e rrjedhës së punës në shkolla. </w:t>
      </w:r>
    </w:p>
    <w:p w:rsidR="00384D53" w:rsidRDefault="00384D53" w:rsidP="00384D53">
      <w:pPr>
        <w:suppressAutoHyphens/>
        <w:spacing w:after="0" w:line="276" w:lineRule="auto"/>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 xml:space="preserve">Në këtë drejtim për ta përmbushur këtë qëllim, DA-ja do të bashkëpunojë ngushtë edhe me sektorin e Inspeksionit Arsimor (SIA). </w:t>
      </w:r>
    </w:p>
    <w:p w:rsidR="00384D53" w:rsidRDefault="00384D53" w:rsidP="00384D53">
      <w:pPr>
        <w:suppressAutoHyphens/>
        <w:spacing w:after="0" w:line="276" w:lineRule="auto"/>
        <w:jc w:val="both"/>
        <w:rPr>
          <w:rFonts w:ascii="Times New Roman" w:eastAsia="MS Mincho" w:hAnsi="Times New Roman" w:cs="Times New Roman"/>
          <w:bCs/>
          <w:noProof w:val="0"/>
          <w:color w:val="000000"/>
          <w:sz w:val="24"/>
          <w:szCs w:val="24"/>
          <w:lang w:eastAsia="ar-SA"/>
        </w:rPr>
      </w:pPr>
    </w:p>
    <w:p w:rsidR="00384D53" w:rsidRPr="00CA3284" w:rsidRDefault="00384D53" w:rsidP="00384D53">
      <w:pPr>
        <w:suppressAutoHyphens/>
        <w:spacing w:after="0" w:line="276" w:lineRule="auto"/>
        <w:jc w:val="both"/>
        <w:rPr>
          <w:rFonts w:ascii="Times New Roman" w:eastAsia="MS Mincho" w:hAnsi="Times New Roman" w:cs="Times New Roman"/>
          <w:bCs/>
          <w:noProof w:val="0"/>
          <w:color w:val="000000"/>
          <w:sz w:val="24"/>
          <w:szCs w:val="24"/>
          <w:lang w:eastAsia="ar-SA"/>
        </w:rPr>
      </w:pPr>
    </w:p>
    <w:p w:rsidR="00384D53" w:rsidRPr="00CA3284" w:rsidRDefault="00384D53" w:rsidP="00384D53">
      <w:pPr>
        <w:suppressAutoHyphens/>
        <w:spacing w:after="0" w:line="276" w:lineRule="auto"/>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 xml:space="preserve">Drejtoria duke u bazuar në strukturën e organizimit dhe funksionimit të DA-së në bazë të udhëzimit administrativ të MASHTI-t, punën e vet kryesisht do ta orientojë në: </w:t>
      </w:r>
    </w:p>
    <w:p w:rsidR="00384D53" w:rsidRPr="00CA3284" w:rsidRDefault="00384D53" w:rsidP="00384D53">
      <w:pPr>
        <w:numPr>
          <w:ilvl w:val="0"/>
          <w:numId w:val="2"/>
        </w:numPr>
        <w:suppressAutoHyphens/>
        <w:spacing w:after="0" w:line="276" w:lineRule="auto"/>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Krijimin dhe mbikëqyrjen e zhvillimit të procesit edukativo-arsimor në institucionet shkollore në katër nivele;</w:t>
      </w:r>
    </w:p>
    <w:p w:rsidR="00384D53" w:rsidRPr="00CA3284" w:rsidRDefault="00384D53" w:rsidP="00384D53">
      <w:pPr>
        <w:suppressAutoHyphens/>
        <w:spacing w:after="0" w:line="276" w:lineRule="auto"/>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
          <w:bCs/>
          <w:noProof w:val="0"/>
          <w:color w:val="000000"/>
          <w:sz w:val="24"/>
          <w:szCs w:val="24"/>
          <w:lang w:eastAsia="ar-SA"/>
        </w:rPr>
        <w:t>Niveli 0:</w:t>
      </w:r>
      <w:r w:rsidRPr="00CA3284">
        <w:rPr>
          <w:rFonts w:ascii="Times New Roman" w:eastAsia="MS Mincho" w:hAnsi="Times New Roman" w:cs="Times New Roman"/>
          <w:bCs/>
          <w:noProof w:val="0"/>
          <w:color w:val="000000"/>
          <w:sz w:val="24"/>
          <w:szCs w:val="24"/>
          <w:lang w:eastAsia="ar-SA"/>
        </w:rPr>
        <w:t xml:space="preserve"> Arsimi para</w:t>
      </w:r>
      <w:r>
        <w:rPr>
          <w:rFonts w:ascii="Times New Roman" w:eastAsia="MS Mincho" w:hAnsi="Times New Roman" w:cs="Times New Roman"/>
          <w:bCs/>
          <w:noProof w:val="0"/>
          <w:color w:val="000000"/>
          <w:sz w:val="24"/>
          <w:szCs w:val="24"/>
          <w:lang w:eastAsia="ar-SA"/>
        </w:rPr>
        <w:t>shkollor, mosha e fëmijëve prej (</w:t>
      </w:r>
      <w:r w:rsidRPr="00CA3284">
        <w:rPr>
          <w:rFonts w:ascii="Times New Roman" w:eastAsia="MS Mincho" w:hAnsi="Times New Roman" w:cs="Times New Roman"/>
          <w:bCs/>
          <w:noProof w:val="0"/>
          <w:color w:val="000000"/>
          <w:sz w:val="24"/>
          <w:szCs w:val="24"/>
          <w:lang w:eastAsia="ar-SA"/>
        </w:rPr>
        <w:t>1-5 vjet)</w:t>
      </w:r>
      <w:r w:rsidRPr="00CA3284">
        <w:rPr>
          <w:rFonts w:ascii="Times New Roman" w:eastAsia="MS Mincho" w:hAnsi="Times New Roman" w:cs="Times New Roman"/>
          <w:b/>
          <w:bCs/>
          <w:noProof w:val="0"/>
          <w:color w:val="000000"/>
          <w:sz w:val="24"/>
          <w:szCs w:val="24"/>
          <w:lang w:eastAsia="ar-SA"/>
        </w:rPr>
        <w:t>.</w:t>
      </w:r>
    </w:p>
    <w:p w:rsidR="00384D53" w:rsidRPr="00CA3284" w:rsidRDefault="00384D53" w:rsidP="00384D53">
      <w:pPr>
        <w:suppressAutoHyphens/>
        <w:spacing w:after="0" w:line="276" w:lineRule="auto"/>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
          <w:bCs/>
          <w:noProof w:val="0"/>
          <w:color w:val="000000"/>
          <w:sz w:val="24"/>
          <w:szCs w:val="24"/>
          <w:lang w:eastAsia="ar-SA"/>
        </w:rPr>
        <w:t>Niveli 1</w:t>
      </w:r>
      <w:r w:rsidRPr="00CA3284">
        <w:rPr>
          <w:rFonts w:ascii="Times New Roman" w:eastAsia="MS Mincho" w:hAnsi="Times New Roman" w:cs="Times New Roman"/>
          <w:bCs/>
          <w:noProof w:val="0"/>
          <w:color w:val="000000"/>
          <w:sz w:val="24"/>
          <w:szCs w:val="24"/>
          <w:lang w:eastAsia="ar-SA"/>
        </w:rPr>
        <w:t>: Arsimi fillor</w:t>
      </w:r>
      <w:r>
        <w:rPr>
          <w:rFonts w:ascii="Times New Roman" w:eastAsia="MS Mincho" w:hAnsi="Times New Roman" w:cs="Times New Roman"/>
          <w:bCs/>
          <w:noProof w:val="0"/>
          <w:color w:val="000000"/>
          <w:sz w:val="24"/>
          <w:szCs w:val="24"/>
          <w:lang w:eastAsia="ar-SA"/>
        </w:rPr>
        <w:t xml:space="preserve">, </w:t>
      </w:r>
      <w:r w:rsidRPr="00CA3284">
        <w:rPr>
          <w:rFonts w:ascii="Times New Roman" w:eastAsia="MS Mincho" w:hAnsi="Times New Roman" w:cs="Times New Roman"/>
          <w:bCs/>
          <w:noProof w:val="0"/>
          <w:color w:val="000000"/>
          <w:sz w:val="24"/>
          <w:szCs w:val="24"/>
          <w:lang w:eastAsia="ar-SA"/>
        </w:rPr>
        <w:t>prej moshës  6  vjet.</w:t>
      </w:r>
    </w:p>
    <w:p w:rsidR="00384D53" w:rsidRPr="00CA3284" w:rsidRDefault="00384D53" w:rsidP="00384D53">
      <w:pPr>
        <w:suppressAutoHyphens/>
        <w:spacing w:after="0" w:line="276" w:lineRule="auto"/>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
          <w:bCs/>
          <w:noProof w:val="0"/>
          <w:color w:val="000000"/>
          <w:sz w:val="24"/>
          <w:szCs w:val="24"/>
          <w:lang w:eastAsia="ar-SA"/>
        </w:rPr>
        <w:t>Niveli 2</w:t>
      </w:r>
      <w:r w:rsidRPr="00CA3284">
        <w:rPr>
          <w:rFonts w:ascii="Times New Roman" w:eastAsia="MS Mincho" w:hAnsi="Times New Roman" w:cs="Times New Roman"/>
          <w:bCs/>
          <w:noProof w:val="0"/>
          <w:color w:val="000000"/>
          <w:sz w:val="24"/>
          <w:szCs w:val="24"/>
          <w:lang w:eastAsia="ar-SA"/>
        </w:rPr>
        <w:t>: Arsimi i mesëm i ulët</w:t>
      </w:r>
      <w:r>
        <w:rPr>
          <w:rFonts w:ascii="Times New Roman" w:eastAsia="MS Mincho" w:hAnsi="Times New Roman" w:cs="Times New Roman"/>
          <w:bCs/>
          <w:noProof w:val="0"/>
          <w:color w:val="000000"/>
          <w:sz w:val="24"/>
          <w:szCs w:val="24"/>
          <w:lang w:eastAsia="ar-SA"/>
        </w:rPr>
        <w:t xml:space="preserve">, </w:t>
      </w:r>
      <w:r w:rsidRPr="00CA3284">
        <w:rPr>
          <w:rFonts w:ascii="Times New Roman" w:eastAsia="MS Mincho" w:hAnsi="Times New Roman" w:cs="Times New Roman"/>
          <w:bCs/>
          <w:noProof w:val="0"/>
          <w:color w:val="000000"/>
          <w:sz w:val="24"/>
          <w:szCs w:val="24"/>
          <w:lang w:eastAsia="ar-SA"/>
        </w:rPr>
        <w:t xml:space="preserve">prej moshës  12 vjet dhe </w:t>
      </w:r>
    </w:p>
    <w:p w:rsidR="00384D53" w:rsidRDefault="00384D53" w:rsidP="00384D53">
      <w:pPr>
        <w:suppressAutoHyphens/>
        <w:spacing w:after="0" w:line="276" w:lineRule="auto"/>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
          <w:bCs/>
          <w:noProof w:val="0"/>
          <w:color w:val="000000"/>
          <w:sz w:val="24"/>
          <w:szCs w:val="24"/>
          <w:lang w:eastAsia="ar-SA"/>
        </w:rPr>
        <w:t>Niveli 3</w:t>
      </w:r>
      <w:r w:rsidRPr="00CA3284">
        <w:rPr>
          <w:rFonts w:ascii="Times New Roman" w:eastAsia="MS Mincho" w:hAnsi="Times New Roman" w:cs="Times New Roman"/>
          <w:bCs/>
          <w:noProof w:val="0"/>
          <w:color w:val="000000"/>
          <w:sz w:val="24"/>
          <w:szCs w:val="24"/>
          <w:lang w:eastAsia="ar-SA"/>
        </w:rPr>
        <w:t>: Arsimi i mesëm i lartë</w:t>
      </w:r>
      <w:r>
        <w:rPr>
          <w:rFonts w:ascii="Times New Roman" w:eastAsia="MS Mincho" w:hAnsi="Times New Roman" w:cs="Times New Roman"/>
          <w:bCs/>
          <w:noProof w:val="0"/>
          <w:color w:val="000000"/>
          <w:sz w:val="24"/>
          <w:szCs w:val="24"/>
          <w:lang w:eastAsia="ar-SA"/>
        </w:rPr>
        <w:t>,</w:t>
      </w:r>
      <w:r w:rsidRPr="00CA3284">
        <w:rPr>
          <w:rFonts w:ascii="Times New Roman" w:eastAsia="MS Mincho" w:hAnsi="Times New Roman" w:cs="Times New Roman"/>
          <w:bCs/>
          <w:noProof w:val="0"/>
          <w:color w:val="000000"/>
          <w:sz w:val="24"/>
          <w:szCs w:val="24"/>
          <w:lang w:eastAsia="ar-SA"/>
        </w:rPr>
        <w:t xml:space="preserve"> prej moshës 15 vjet.</w:t>
      </w:r>
    </w:p>
    <w:p w:rsidR="00384D53" w:rsidRPr="00CA3284" w:rsidRDefault="00384D53" w:rsidP="00384D53">
      <w:pPr>
        <w:suppressAutoHyphens/>
        <w:spacing w:after="0" w:line="276" w:lineRule="auto"/>
        <w:jc w:val="both"/>
        <w:rPr>
          <w:rFonts w:ascii="Times New Roman" w:eastAsia="MS Mincho" w:hAnsi="Times New Roman" w:cs="Times New Roman"/>
          <w:bCs/>
          <w:noProof w:val="0"/>
          <w:color w:val="000000"/>
          <w:sz w:val="24"/>
          <w:szCs w:val="24"/>
          <w:lang w:eastAsia="ar-SA"/>
        </w:rPr>
      </w:pPr>
    </w:p>
    <w:p w:rsidR="00384D53" w:rsidRPr="00CA3284" w:rsidRDefault="00384D53" w:rsidP="00384D53">
      <w:pPr>
        <w:numPr>
          <w:ilvl w:val="0"/>
          <w:numId w:val="2"/>
        </w:numPr>
        <w:suppressAutoHyphens/>
        <w:spacing w:after="0" w:line="276" w:lineRule="auto"/>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Mbikëqyrjen e realizimit të planprogrameve vjetore mësimore dhe atyre konkrete të mësimdhënësve në institucionet edukativo-arsimore në të tri nivelet;</w:t>
      </w:r>
    </w:p>
    <w:p w:rsidR="00384D53" w:rsidRPr="00CA3284" w:rsidRDefault="00384D53" w:rsidP="00384D53">
      <w:pPr>
        <w:numPr>
          <w:ilvl w:val="0"/>
          <w:numId w:val="2"/>
        </w:numPr>
        <w:suppressAutoHyphens/>
        <w:spacing w:after="0" w:line="276" w:lineRule="auto"/>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Përcjelljen dhe mbikëqyrjen e funksionimit të organeve udhëheqëse dhe profesionale të shkollave;</w:t>
      </w:r>
    </w:p>
    <w:p w:rsidR="00384D53" w:rsidRPr="00CA3284" w:rsidRDefault="00384D53" w:rsidP="00384D53">
      <w:pPr>
        <w:numPr>
          <w:ilvl w:val="0"/>
          <w:numId w:val="2"/>
        </w:numPr>
        <w:suppressAutoHyphens/>
        <w:spacing w:after="0" w:line="276" w:lineRule="auto"/>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Përcjelljen dhe krijimin e kushteve të favorshme për punë të nxënësve me nevoja të veçanta;</w:t>
      </w:r>
    </w:p>
    <w:p w:rsidR="00384D53" w:rsidRPr="00CA3284" w:rsidRDefault="00384D53" w:rsidP="00384D53">
      <w:pPr>
        <w:numPr>
          <w:ilvl w:val="0"/>
          <w:numId w:val="2"/>
        </w:numPr>
        <w:suppressAutoHyphens/>
        <w:spacing w:after="0" w:line="276" w:lineRule="auto"/>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Mbështetjen dhe krijimin e kushteve për punë shtesë të nxënësve me talent të veçantë dhe avancimin e tyre;</w:t>
      </w:r>
    </w:p>
    <w:p w:rsidR="00384D53" w:rsidRPr="00CA3284" w:rsidRDefault="00384D53" w:rsidP="00384D53">
      <w:pPr>
        <w:numPr>
          <w:ilvl w:val="0"/>
          <w:numId w:val="2"/>
        </w:numPr>
        <w:suppressAutoHyphens/>
        <w:spacing w:after="0" w:line="276" w:lineRule="auto"/>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Krijimin e kushteve të punës për stafin profesional të DA-së, duke bërë aftësimin  profesional të tyre përkrah zhvillimit të shoqërisë sonë dhe trendeve bashkëkohore në procesin e mësimdhënies dhe mësimnxënies;</w:t>
      </w:r>
    </w:p>
    <w:p w:rsidR="00384D53" w:rsidRPr="00CA3284" w:rsidRDefault="00384D53" w:rsidP="00384D53">
      <w:pPr>
        <w:numPr>
          <w:ilvl w:val="0"/>
          <w:numId w:val="2"/>
        </w:numPr>
        <w:suppressAutoHyphens/>
        <w:spacing w:after="0" w:line="276" w:lineRule="auto"/>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 xml:space="preserve">Zyrtarët komunal arsimor vazhdimisht do të monitorojnë dhe kontrollojnë punën në shkolla, do të hartojnë edhe raporte për funksionimin e institucioneve arsimore me qëllim të ngritjes së cilësisë dhe shtimin e përgjegjësisë së të gjithëve në punë; </w:t>
      </w:r>
    </w:p>
    <w:p w:rsidR="00384D53" w:rsidRPr="00CA3284" w:rsidRDefault="00384D53" w:rsidP="00384D53">
      <w:pPr>
        <w:numPr>
          <w:ilvl w:val="0"/>
          <w:numId w:val="2"/>
        </w:numPr>
        <w:suppressAutoHyphens/>
        <w:spacing w:after="0" w:line="276" w:lineRule="auto"/>
        <w:jc w:val="both"/>
        <w:rPr>
          <w:rFonts w:ascii="Times New Roman" w:eastAsia="MS Mincho" w:hAnsi="Times New Roman" w:cs="Times New Roman"/>
          <w:bCs/>
          <w:noProof w:val="0"/>
          <w:color w:val="000000"/>
          <w:sz w:val="24"/>
          <w:szCs w:val="24"/>
          <w:lang w:eastAsia="ar-SA"/>
        </w:rPr>
      </w:pPr>
      <w:r w:rsidRPr="00CA3284">
        <w:rPr>
          <w:rFonts w:ascii="Times New Roman" w:eastAsia="MS Mincho" w:hAnsi="Times New Roman" w:cs="Times New Roman"/>
          <w:bCs/>
          <w:noProof w:val="0"/>
          <w:color w:val="000000"/>
          <w:sz w:val="24"/>
          <w:szCs w:val="24"/>
          <w:lang w:eastAsia="ar-SA"/>
        </w:rPr>
        <w:t xml:space="preserve">Organizimi i  kurseve të vazhdueshme në </w:t>
      </w:r>
      <w:r w:rsidRPr="00CA3284">
        <w:rPr>
          <w:rFonts w:ascii="Times New Roman" w:eastAsia="MS Mincho" w:hAnsi="Times New Roman" w:cs="Times New Roman"/>
          <w:b/>
          <w:bCs/>
          <w:noProof w:val="0"/>
          <w:color w:val="000000"/>
          <w:sz w:val="24"/>
          <w:szCs w:val="24"/>
          <w:lang w:eastAsia="ar-SA"/>
        </w:rPr>
        <w:t>Qendrën për Ngritje Profesionale (QNP)</w:t>
      </w:r>
      <w:r w:rsidRPr="00CA3284">
        <w:rPr>
          <w:rFonts w:ascii="Times New Roman" w:eastAsia="MS Mincho" w:hAnsi="Times New Roman" w:cs="Times New Roman"/>
          <w:bCs/>
          <w:noProof w:val="0"/>
          <w:color w:val="000000"/>
          <w:sz w:val="24"/>
          <w:szCs w:val="24"/>
          <w:lang w:eastAsia="ar-SA"/>
        </w:rPr>
        <w:t xml:space="preserve"> për zhvillimin profesional të mësimdhënësve me qëllim të përgatitjes sa më të mirë të mësimdhënësve për punë efektive në klasë dhe për qasje bashkëkohore në procesin e mësimdhënies dhe mësimnxënies.</w:t>
      </w:r>
    </w:p>
    <w:p w:rsidR="00384D53" w:rsidRPr="00CA3284" w:rsidRDefault="00384D53" w:rsidP="00384D53">
      <w:pPr>
        <w:suppressAutoHyphens/>
        <w:spacing w:after="0" w:line="276" w:lineRule="auto"/>
        <w:jc w:val="both"/>
        <w:rPr>
          <w:rFonts w:ascii="Times New Roman" w:eastAsia="MS Mincho" w:hAnsi="Times New Roman" w:cs="Times New Roman"/>
          <w:bCs/>
          <w:noProof w:val="0"/>
          <w:color w:val="000000"/>
          <w:sz w:val="24"/>
          <w:szCs w:val="24"/>
          <w:lang w:eastAsia="ar-SA"/>
        </w:rPr>
      </w:pPr>
    </w:p>
    <w:p w:rsidR="00384D53" w:rsidRPr="00CA3284" w:rsidRDefault="00384D53" w:rsidP="00384D53">
      <w:pPr>
        <w:suppressAutoHyphens/>
        <w:spacing w:after="0" w:line="240" w:lineRule="auto"/>
        <w:jc w:val="both"/>
        <w:rPr>
          <w:rFonts w:ascii="Times New Roman" w:eastAsia="MS Mincho" w:hAnsi="Times New Roman" w:cs="Times New Roman"/>
          <w:bCs/>
          <w:noProof w:val="0"/>
          <w:color w:val="000000"/>
          <w:sz w:val="24"/>
          <w:szCs w:val="24"/>
          <w:lang w:eastAsia="ar-SA"/>
        </w:rPr>
      </w:pPr>
    </w:p>
    <w:p w:rsidR="00384D53" w:rsidRPr="00CA3284" w:rsidRDefault="00384D53" w:rsidP="00384D53">
      <w:pPr>
        <w:spacing w:after="0" w:line="240" w:lineRule="auto"/>
        <w:jc w:val="both"/>
        <w:rPr>
          <w:rFonts w:ascii="Times New Roman" w:eastAsia="MS Mincho" w:hAnsi="Times New Roman" w:cs="Times New Roman"/>
          <w:bCs/>
          <w:noProof w:val="0"/>
          <w:color w:val="000000"/>
          <w:sz w:val="24"/>
          <w:szCs w:val="24"/>
          <w:lang w:eastAsia="ar-SA"/>
        </w:rPr>
      </w:pPr>
    </w:p>
    <w:p w:rsidR="00384D53" w:rsidRPr="00CA3284" w:rsidRDefault="00384D53" w:rsidP="00384D53">
      <w:pPr>
        <w:spacing w:after="0" w:line="240" w:lineRule="auto"/>
        <w:jc w:val="both"/>
        <w:rPr>
          <w:rFonts w:ascii="Times New Roman" w:eastAsia="Times New Roman" w:hAnsi="Times New Roman" w:cs="Times New Roman"/>
          <w:bCs/>
          <w:noProof w:val="0"/>
          <w:color w:val="000000"/>
          <w:sz w:val="24"/>
          <w:szCs w:val="24"/>
          <w:lang w:val="en-US"/>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val="en-US"/>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val="en-US"/>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lang w:val="en-US"/>
        </w:rPr>
      </w:pPr>
    </w:p>
    <w:p w:rsidR="00384D53" w:rsidRPr="00CA3284" w:rsidRDefault="00384D53" w:rsidP="00384D53">
      <w:pPr>
        <w:spacing w:after="0" w:line="240" w:lineRule="auto"/>
        <w:rPr>
          <w:rFonts w:ascii="Times New Roman" w:eastAsia="MS Mincho" w:hAnsi="Times New Roman" w:cs="Times New Roman"/>
          <w:noProof w:val="0"/>
          <w:color w:val="000000"/>
          <w:sz w:val="24"/>
          <w:szCs w:val="24"/>
        </w:rPr>
      </w:pPr>
    </w:p>
    <w:tbl>
      <w:tblPr>
        <w:tblW w:w="1025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7"/>
        <w:gridCol w:w="333"/>
        <w:gridCol w:w="389"/>
        <w:gridCol w:w="401"/>
        <w:gridCol w:w="401"/>
        <w:gridCol w:w="401"/>
        <w:gridCol w:w="401"/>
        <w:gridCol w:w="389"/>
        <w:gridCol w:w="415"/>
        <w:gridCol w:w="401"/>
        <w:gridCol w:w="453"/>
        <w:gridCol w:w="401"/>
        <w:gridCol w:w="448"/>
        <w:gridCol w:w="8"/>
        <w:gridCol w:w="1702"/>
      </w:tblGrid>
      <w:tr w:rsidR="00384D53" w:rsidRPr="00CA3284" w:rsidTr="001610FC">
        <w:trPr>
          <w:trHeight w:val="582"/>
        </w:trPr>
        <w:tc>
          <w:tcPr>
            <w:tcW w:w="10250" w:type="dxa"/>
            <w:gridSpan w:val="15"/>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FFFFFF"/>
            <w:vAlign w:val="center"/>
          </w:tcPr>
          <w:p w:rsidR="00384D53" w:rsidRDefault="00384D53" w:rsidP="001610FC">
            <w:pPr>
              <w:spacing w:after="0" w:line="240" w:lineRule="auto"/>
              <w:rPr>
                <w:rFonts w:ascii="Times New Roman" w:eastAsia="Calibri" w:hAnsi="Times New Roman" w:cs="Times New Roman"/>
                <w:b/>
                <w:noProof w:val="0"/>
                <w:color w:val="000000"/>
              </w:rPr>
            </w:pPr>
          </w:p>
          <w:p w:rsidR="00384D53" w:rsidRDefault="00384D53" w:rsidP="001610FC">
            <w:pPr>
              <w:spacing w:after="0" w:line="240" w:lineRule="auto"/>
              <w:jc w:val="center"/>
              <w:rPr>
                <w:rFonts w:ascii="Times New Roman" w:eastAsia="Calibri" w:hAnsi="Times New Roman" w:cs="Times New Roman"/>
                <w:b/>
                <w:noProof w:val="0"/>
                <w:color w:val="000000"/>
              </w:rPr>
            </w:pPr>
          </w:p>
          <w:p w:rsidR="00384D53" w:rsidRPr="00CA3284" w:rsidRDefault="00384D53" w:rsidP="001610FC">
            <w:pPr>
              <w:spacing w:after="0" w:line="240" w:lineRule="auto"/>
              <w:jc w:val="center"/>
              <w:rPr>
                <w:rFonts w:ascii="Times New Roman" w:eastAsia="Calibri" w:hAnsi="Times New Roman" w:cs="Times New Roman"/>
                <w:b/>
                <w:noProof w:val="0"/>
                <w:color w:val="000000"/>
              </w:rPr>
            </w:pPr>
            <w:r w:rsidRPr="00CA3284">
              <w:rPr>
                <w:rFonts w:ascii="Times New Roman" w:eastAsia="Calibri" w:hAnsi="Times New Roman" w:cs="Times New Roman"/>
                <w:b/>
                <w:noProof w:val="0"/>
                <w:color w:val="000000"/>
              </w:rPr>
              <w:t>Plani i punës së aktiviteteve në Drejtorinë Komunale të Arsimit</w:t>
            </w:r>
          </w:p>
          <w:p w:rsidR="00384D53" w:rsidRPr="00CA3284" w:rsidRDefault="00E81BD1" w:rsidP="001610FC">
            <w:pPr>
              <w:spacing w:after="0" w:line="240" w:lineRule="auto"/>
              <w:jc w:val="center"/>
              <w:rPr>
                <w:rFonts w:ascii="Times New Roman" w:eastAsia="Calibri" w:hAnsi="Times New Roman" w:cs="Times New Roman"/>
                <w:b/>
                <w:noProof w:val="0"/>
                <w:color w:val="000000"/>
              </w:rPr>
            </w:pPr>
            <w:r>
              <w:rPr>
                <w:rFonts w:ascii="Times New Roman" w:eastAsia="Calibri" w:hAnsi="Times New Roman" w:cs="Times New Roman"/>
                <w:b/>
                <w:noProof w:val="0"/>
                <w:color w:val="000000"/>
              </w:rPr>
              <w:t>Viti shkollor 2025-2026</w:t>
            </w:r>
          </w:p>
        </w:tc>
      </w:tr>
      <w:tr w:rsidR="00384D53" w:rsidRPr="00CA3284" w:rsidTr="001610FC">
        <w:trPr>
          <w:trHeight w:val="393"/>
        </w:trPr>
        <w:tc>
          <w:tcPr>
            <w:tcW w:w="3707" w:type="dxa"/>
            <w:vMerge w:val="restart"/>
            <w:tcBorders>
              <w:top w:val="single" w:sz="12" w:space="0" w:color="auto"/>
              <w:left w:val="single" w:sz="12" w:space="0" w:color="000000"/>
              <w:bottom w:val="single" w:sz="12" w:space="0" w:color="auto"/>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sz w:val="24"/>
              </w:rPr>
              <w:t>Aktivitetet</w:t>
            </w:r>
          </w:p>
        </w:tc>
        <w:tc>
          <w:tcPr>
            <w:tcW w:w="4841" w:type="dxa"/>
            <w:gridSpan w:val="13"/>
            <w:tcBorders>
              <w:top w:val="single" w:sz="12" w:space="0" w:color="000000"/>
              <w:left w:val="single" w:sz="12" w:space="0" w:color="000000"/>
              <w:bottom w:val="single" w:sz="12" w:space="0" w:color="auto"/>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b/>
                <w:noProof w:val="0"/>
                <w:color w:val="000000"/>
              </w:rPr>
            </w:pPr>
            <w:r w:rsidRPr="00CA3284">
              <w:rPr>
                <w:rFonts w:ascii="Times New Roman" w:eastAsia="Calibri" w:hAnsi="Times New Roman" w:cs="Times New Roman"/>
                <w:b/>
                <w:noProof w:val="0"/>
                <w:color w:val="000000"/>
              </w:rPr>
              <w:t>KOHA E REALIZIMIT</w:t>
            </w:r>
          </w:p>
        </w:tc>
        <w:tc>
          <w:tcPr>
            <w:tcW w:w="1702" w:type="dxa"/>
            <w:tcBorders>
              <w:top w:val="single" w:sz="12" w:space="0" w:color="000000"/>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b/>
                <w:noProof w:val="0"/>
                <w:color w:val="000000"/>
              </w:rPr>
            </w:pPr>
            <w:r w:rsidRPr="00CA3284">
              <w:rPr>
                <w:rFonts w:ascii="Times New Roman" w:eastAsia="Calibri" w:hAnsi="Times New Roman" w:cs="Times New Roman"/>
                <w:b/>
                <w:noProof w:val="0"/>
                <w:color w:val="000000"/>
                <w:sz w:val="20"/>
              </w:rPr>
              <w:t>Implementues</w:t>
            </w:r>
          </w:p>
        </w:tc>
      </w:tr>
      <w:tr w:rsidR="00384D53" w:rsidRPr="00CA3284" w:rsidTr="001610FC">
        <w:trPr>
          <w:cantSplit/>
          <w:trHeight w:val="987"/>
        </w:trPr>
        <w:tc>
          <w:tcPr>
            <w:tcW w:w="3707" w:type="dxa"/>
            <w:vMerge/>
            <w:tcBorders>
              <w:left w:val="single" w:sz="12" w:space="0" w:color="000000"/>
              <w:bottom w:val="single" w:sz="12" w:space="0" w:color="000000"/>
              <w:right w:val="single" w:sz="12" w:space="0" w:color="000000"/>
            </w:tcBorders>
            <w:shd w:val="clear" w:color="auto" w:fill="FFFFFF"/>
          </w:tcPr>
          <w:p w:rsidR="00384D53" w:rsidRPr="00CA3284" w:rsidRDefault="00384D53" w:rsidP="001610FC">
            <w:pPr>
              <w:spacing w:after="0" w:line="240" w:lineRule="auto"/>
              <w:rPr>
                <w:rFonts w:ascii="Times New Roman" w:eastAsia="Calibri" w:hAnsi="Times New Roman" w:cs="Times New Roman"/>
                <w:noProof w:val="0"/>
                <w:color w:val="000000"/>
              </w:rPr>
            </w:pPr>
          </w:p>
        </w:tc>
        <w:tc>
          <w:tcPr>
            <w:tcW w:w="333" w:type="dxa"/>
            <w:tcBorders>
              <w:top w:val="single" w:sz="12" w:space="0" w:color="000000"/>
              <w:left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Janar</w:t>
            </w:r>
          </w:p>
        </w:tc>
        <w:tc>
          <w:tcPr>
            <w:tcW w:w="389"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Shkurt</w:t>
            </w:r>
          </w:p>
        </w:tc>
        <w:tc>
          <w:tcPr>
            <w:tcW w:w="401"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Mars</w:t>
            </w:r>
          </w:p>
        </w:tc>
        <w:tc>
          <w:tcPr>
            <w:tcW w:w="401"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Prill</w:t>
            </w:r>
          </w:p>
        </w:tc>
        <w:tc>
          <w:tcPr>
            <w:tcW w:w="401"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Maj</w:t>
            </w:r>
          </w:p>
        </w:tc>
        <w:tc>
          <w:tcPr>
            <w:tcW w:w="401"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Qershor</w:t>
            </w:r>
          </w:p>
        </w:tc>
        <w:tc>
          <w:tcPr>
            <w:tcW w:w="389"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Korrik</w:t>
            </w:r>
          </w:p>
        </w:tc>
        <w:tc>
          <w:tcPr>
            <w:tcW w:w="415"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Gusht</w:t>
            </w:r>
          </w:p>
        </w:tc>
        <w:tc>
          <w:tcPr>
            <w:tcW w:w="401"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Shtator</w:t>
            </w:r>
          </w:p>
        </w:tc>
        <w:tc>
          <w:tcPr>
            <w:tcW w:w="453"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Tetor</w:t>
            </w:r>
          </w:p>
        </w:tc>
        <w:tc>
          <w:tcPr>
            <w:tcW w:w="401"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Nëntor</w:t>
            </w:r>
          </w:p>
        </w:tc>
        <w:tc>
          <w:tcPr>
            <w:tcW w:w="448" w:type="dxa"/>
            <w:tcBorders>
              <w:top w:val="single" w:sz="12" w:space="0" w:color="auto"/>
              <w:bottom w:val="single" w:sz="12" w:space="0" w:color="000000"/>
              <w:right w:val="single" w:sz="12" w:space="0" w:color="000000"/>
            </w:tcBorders>
            <w:shd w:val="clear" w:color="auto" w:fill="FFFFFF"/>
            <w:textDirection w:val="btLr"/>
            <w:vAlign w:val="center"/>
          </w:tcPr>
          <w:p w:rsidR="00384D53" w:rsidRPr="00CA3284" w:rsidRDefault="00384D53" w:rsidP="001610FC">
            <w:pPr>
              <w:spacing w:after="0" w:line="240" w:lineRule="auto"/>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Dhjetor</w:t>
            </w:r>
          </w:p>
        </w:tc>
        <w:tc>
          <w:tcPr>
            <w:tcW w:w="1710" w:type="dxa"/>
            <w:gridSpan w:val="2"/>
            <w:tcBorders>
              <w:top w:val="single" w:sz="12" w:space="0" w:color="auto"/>
              <w:left w:val="single" w:sz="12" w:space="0" w:color="000000"/>
              <w:bottom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r>
      <w:tr w:rsidR="00384D53" w:rsidRPr="00CA3284" w:rsidTr="001610FC">
        <w:trPr>
          <w:trHeight w:val="402"/>
        </w:trPr>
        <w:tc>
          <w:tcPr>
            <w:tcW w:w="3707" w:type="dxa"/>
            <w:tcBorders>
              <w:top w:val="single" w:sz="12" w:space="0" w:color="000000"/>
              <w:left w:val="single" w:sz="12" w:space="0" w:color="000000"/>
              <w:bottom w:val="single" w:sz="4" w:space="0" w:color="auto"/>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Përgaditjet për fillimin e vitit të ri shkollor</w:t>
            </w:r>
          </w:p>
        </w:tc>
        <w:tc>
          <w:tcPr>
            <w:tcW w:w="333" w:type="dxa"/>
            <w:tcBorders>
              <w:top w:val="single" w:sz="12" w:space="0" w:color="000000"/>
              <w:left w:val="single" w:sz="12" w:space="0" w:color="000000"/>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tcBorders>
              <w:top w:val="single" w:sz="12" w:space="0" w:color="000000"/>
              <w:bottom w:val="single" w:sz="4" w:space="0" w:color="auto"/>
            </w:tcBorders>
            <w:shd w:val="clear" w:color="auto" w:fill="auto"/>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tcBorders>
              <w:top w:val="single" w:sz="12" w:space="0" w:color="000000"/>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top w:val="single" w:sz="12" w:space="0" w:color="000000"/>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top w:val="single" w:sz="12" w:space="0" w:color="000000"/>
              <w:bottom w:val="single" w:sz="4" w:space="0" w:color="auto"/>
            </w:tcBorders>
            <w:shd w:val="clear" w:color="auto" w:fill="auto"/>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tcBorders>
              <w:top w:val="single" w:sz="12" w:space="0" w:color="000000"/>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tcBorders>
              <w:top w:val="single" w:sz="12" w:space="0" w:color="000000"/>
              <w:bottom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15" w:type="dxa"/>
            <w:tcBorders>
              <w:top w:val="single" w:sz="12" w:space="0" w:color="000000"/>
              <w:bottom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top w:val="single" w:sz="12" w:space="0" w:color="000000"/>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53" w:type="dxa"/>
            <w:tcBorders>
              <w:top w:val="single" w:sz="12" w:space="0" w:color="000000"/>
              <w:bottom w:val="single" w:sz="4" w:space="0" w:color="auto"/>
            </w:tcBorders>
            <w:shd w:val="clear" w:color="auto" w:fill="auto"/>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tcBorders>
              <w:top w:val="single" w:sz="12" w:space="0" w:color="000000"/>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48" w:type="dxa"/>
            <w:tcBorders>
              <w:top w:val="single" w:sz="12" w:space="0" w:color="000000"/>
              <w:bottom w:val="single" w:sz="4" w:space="0" w:color="auto"/>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top w:val="single" w:sz="12" w:space="0" w:color="000000"/>
              <w:left w:val="single" w:sz="12" w:space="0" w:color="000000"/>
              <w:bottom w:val="single" w:sz="4" w:space="0" w:color="auto"/>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rPr>
            </w:pPr>
            <w:r w:rsidRPr="00CA3284">
              <w:rPr>
                <w:rFonts w:ascii="Times New Roman" w:eastAsia="Times New Roman" w:hAnsi="Times New Roman" w:cs="Times New Roman"/>
                <w:noProof w:val="0"/>
                <w:color w:val="000000"/>
              </w:rPr>
              <w:t>DA</w:t>
            </w:r>
          </w:p>
        </w:tc>
      </w:tr>
      <w:tr w:rsidR="00384D53" w:rsidRPr="00CA3284" w:rsidTr="001610FC">
        <w:trPr>
          <w:trHeight w:val="1079"/>
        </w:trPr>
        <w:tc>
          <w:tcPr>
            <w:tcW w:w="3707" w:type="dxa"/>
            <w:tcBorders>
              <w:top w:val="single" w:sz="4" w:space="0" w:color="auto"/>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Analiza e suksesit të nxë</w:t>
            </w:r>
            <w:r w:rsidR="00E81BD1">
              <w:rPr>
                <w:rFonts w:ascii="Times New Roman" w:eastAsia="Times New Roman" w:hAnsi="Times New Roman" w:cs="Times New Roman"/>
                <w:noProof w:val="0"/>
                <w:color w:val="000000"/>
                <w:sz w:val="20"/>
              </w:rPr>
              <w:t>nësve gjatë vitit shkollor 2025-2026</w:t>
            </w:r>
            <w:r w:rsidRPr="00CA3284">
              <w:rPr>
                <w:rFonts w:ascii="Times New Roman" w:eastAsia="Times New Roman" w:hAnsi="Times New Roman" w:cs="Times New Roman"/>
                <w:noProof w:val="0"/>
                <w:color w:val="000000"/>
                <w:sz w:val="20"/>
              </w:rPr>
              <w:t xml:space="preserve"> në fund të </w:t>
            </w:r>
          </w:p>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Pr>
                <w:rFonts w:ascii="Times New Roman" w:eastAsia="Times New Roman" w:hAnsi="Times New Roman" w:cs="Times New Roman"/>
                <w:noProof w:val="0"/>
                <w:color w:val="000000"/>
                <w:sz w:val="20"/>
              </w:rPr>
              <w:t>Gjys</w:t>
            </w:r>
            <w:r w:rsidRPr="001B6D67">
              <w:rPr>
                <w:rFonts w:ascii="Calibri" w:eastAsia="Times New Roman" w:hAnsi="Calibri" w:cs="Calibri"/>
                <w:noProof w:val="0"/>
                <w:color w:val="000000"/>
                <w:sz w:val="20"/>
              </w:rPr>
              <w:t>ë</w:t>
            </w:r>
            <w:r>
              <w:rPr>
                <w:rFonts w:ascii="Calibri" w:eastAsia="Times New Roman" w:hAnsi="Calibri" w:cs="Calibri"/>
                <w:noProof w:val="0"/>
                <w:color w:val="000000"/>
                <w:sz w:val="20"/>
              </w:rPr>
              <w:t>vjetorit t</w:t>
            </w:r>
            <w:r w:rsidRPr="001B6D67">
              <w:rPr>
                <w:rFonts w:ascii="Calibri" w:eastAsia="Times New Roman" w:hAnsi="Calibri" w:cs="Calibri"/>
                <w:noProof w:val="0"/>
                <w:color w:val="000000"/>
                <w:sz w:val="20"/>
              </w:rPr>
              <w:t>ë</w:t>
            </w:r>
            <w:r>
              <w:rPr>
                <w:rFonts w:ascii="Calibri" w:eastAsia="Times New Roman" w:hAnsi="Calibri" w:cs="Calibri"/>
                <w:noProof w:val="0"/>
                <w:color w:val="000000"/>
                <w:sz w:val="20"/>
              </w:rPr>
              <w:t xml:space="preserve"> par</w:t>
            </w:r>
            <w:r w:rsidRPr="001B6D67">
              <w:rPr>
                <w:rFonts w:ascii="Calibri" w:eastAsia="Times New Roman" w:hAnsi="Calibri" w:cs="Calibri"/>
                <w:noProof w:val="0"/>
                <w:color w:val="000000"/>
                <w:sz w:val="20"/>
              </w:rPr>
              <w:t>ë</w:t>
            </w:r>
            <w:r w:rsidRPr="00CA3284">
              <w:rPr>
                <w:rFonts w:ascii="Times New Roman" w:eastAsia="Times New Roman" w:hAnsi="Times New Roman" w:cs="Times New Roman"/>
                <w:noProof w:val="0"/>
                <w:color w:val="000000"/>
                <w:sz w:val="20"/>
              </w:rPr>
              <w:t xml:space="preserve"> si dhe në fundin e vitit shkollor (raport në Kuvend)</w:t>
            </w:r>
          </w:p>
        </w:tc>
        <w:tc>
          <w:tcPr>
            <w:tcW w:w="333" w:type="dxa"/>
            <w:tcBorders>
              <w:top w:val="single" w:sz="4" w:space="0" w:color="auto"/>
              <w:lef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tcBorders>
              <w:top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tcBorders>
              <w:top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top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top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tcBorders>
              <w:top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tcBorders>
              <w:top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15" w:type="dxa"/>
            <w:tcBorders>
              <w:top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top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53" w:type="dxa"/>
            <w:tcBorders>
              <w:top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tcBorders>
              <w:top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48" w:type="dxa"/>
            <w:tcBorders>
              <w:top w:val="single" w:sz="4" w:space="0" w:color="auto"/>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top w:val="single" w:sz="4" w:space="0" w:color="auto"/>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rPr>
            </w:pPr>
            <w:r w:rsidRPr="00CA3284">
              <w:rPr>
                <w:rFonts w:ascii="Times New Roman" w:eastAsia="Times New Roman" w:hAnsi="Times New Roman" w:cs="Times New Roman"/>
                <w:noProof w:val="0"/>
                <w:color w:val="000000"/>
              </w:rPr>
              <w:t>DA</w:t>
            </w:r>
          </w:p>
        </w:tc>
      </w:tr>
      <w:tr w:rsidR="00384D53" w:rsidRPr="00CA3284" w:rsidTr="001610FC">
        <w:trPr>
          <w:trHeight w:val="760"/>
        </w:trPr>
        <w:tc>
          <w:tcPr>
            <w:tcW w:w="3707"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Hartimi i dinamikës dhe përcjellja e fillimit të vitit të ri shkollor. Vizitë me kryetarin e Komunës në shkolla me qëllim të urimit të nxënësve dhe arsimtarëve</w:t>
            </w:r>
          </w:p>
        </w:tc>
        <w:tc>
          <w:tcPr>
            <w:tcW w:w="333"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15"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53"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rPr>
            </w:pPr>
            <w:r w:rsidRPr="00CA3284">
              <w:rPr>
                <w:rFonts w:ascii="Times New Roman" w:eastAsia="Times New Roman" w:hAnsi="Times New Roman" w:cs="Times New Roman"/>
                <w:noProof w:val="0"/>
                <w:color w:val="000000"/>
              </w:rPr>
              <w:t xml:space="preserve">DA, </w:t>
            </w:r>
          </w:p>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rPr>
            </w:pPr>
            <w:r w:rsidRPr="00CA3284">
              <w:rPr>
                <w:rFonts w:ascii="Times New Roman" w:eastAsia="Times New Roman" w:hAnsi="Times New Roman" w:cs="Times New Roman"/>
                <w:noProof w:val="0"/>
                <w:color w:val="000000"/>
              </w:rPr>
              <w:t>Kuvendi</w:t>
            </w:r>
          </w:p>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rPr>
            </w:pPr>
            <w:r w:rsidRPr="00CA3284">
              <w:rPr>
                <w:rFonts w:ascii="Times New Roman" w:eastAsia="Times New Roman" w:hAnsi="Times New Roman" w:cs="Times New Roman"/>
                <w:noProof w:val="0"/>
                <w:color w:val="000000"/>
              </w:rPr>
              <w:t>Komunal</w:t>
            </w:r>
          </w:p>
        </w:tc>
      </w:tr>
      <w:tr w:rsidR="00384D53" w:rsidRPr="00CA3284" w:rsidTr="001610FC">
        <w:trPr>
          <w:trHeight w:val="575"/>
        </w:trPr>
        <w:tc>
          <w:tcPr>
            <w:tcW w:w="3707"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both"/>
              <w:rPr>
                <w:rFonts w:ascii="Times New Roman" w:eastAsia="Calibri" w:hAnsi="Times New Roman" w:cs="Times New Roman"/>
                <w:noProof w:val="0"/>
                <w:color w:val="000000"/>
                <w:sz w:val="20"/>
              </w:rPr>
            </w:pPr>
            <w:r w:rsidRPr="00CA3284">
              <w:rPr>
                <w:rFonts w:ascii="Times New Roman" w:eastAsia="Calibri" w:hAnsi="Times New Roman" w:cs="Times New Roman"/>
                <w:noProof w:val="0"/>
                <w:color w:val="000000"/>
                <w:sz w:val="20"/>
              </w:rPr>
              <w:t>Përgatitja dhe regjistrimi i n</w:t>
            </w:r>
            <w:r>
              <w:rPr>
                <w:rFonts w:ascii="Times New Roman" w:eastAsia="Calibri" w:hAnsi="Times New Roman" w:cs="Times New Roman"/>
                <w:noProof w:val="0"/>
                <w:color w:val="000000"/>
                <w:sz w:val="20"/>
              </w:rPr>
              <w:t>xënësve të  klasave  parafillor, klasa e par</w:t>
            </w:r>
            <w:r w:rsidRPr="001B6D67">
              <w:rPr>
                <w:rFonts w:ascii="Calibri" w:eastAsia="Calibri" w:hAnsi="Calibri" w:cs="Calibri"/>
                <w:noProof w:val="0"/>
                <w:color w:val="000000"/>
                <w:sz w:val="20"/>
              </w:rPr>
              <w:t>ë</w:t>
            </w:r>
            <w:r>
              <w:rPr>
                <w:rFonts w:ascii="Calibri" w:eastAsia="Calibri" w:hAnsi="Calibri" w:cs="Calibri"/>
                <w:noProof w:val="0"/>
                <w:color w:val="000000"/>
                <w:sz w:val="20"/>
              </w:rPr>
              <w:t xml:space="preserve"> dhe klasa 10</w:t>
            </w:r>
          </w:p>
        </w:tc>
        <w:tc>
          <w:tcPr>
            <w:tcW w:w="333" w:type="dxa"/>
            <w:tcBorders>
              <w:lef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15"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53"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DA &amp; Shkolla</w:t>
            </w:r>
          </w:p>
        </w:tc>
      </w:tr>
      <w:tr w:rsidR="00384D53" w:rsidRPr="00CA3284" w:rsidTr="001610FC">
        <w:trPr>
          <w:trHeight w:val="350"/>
        </w:trPr>
        <w:tc>
          <w:tcPr>
            <w:tcW w:w="3707"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both"/>
              <w:rPr>
                <w:rFonts w:ascii="Times New Roman" w:eastAsia="Calibri" w:hAnsi="Times New Roman" w:cs="Times New Roman"/>
                <w:noProof w:val="0"/>
                <w:color w:val="000000"/>
                <w:sz w:val="20"/>
              </w:rPr>
            </w:pPr>
            <w:r w:rsidRPr="00CA3284">
              <w:rPr>
                <w:rFonts w:ascii="Times New Roman" w:eastAsia="Calibri" w:hAnsi="Times New Roman" w:cs="Times New Roman"/>
                <w:noProof w:val="0"/>
                <w:color w:val="000000"/>
                <w:sz w:val="20"/>
              </w:rPr>
              <w:t>Java e gjelbërimit për shkollat e komunës</w:t>
            </w:r>
          </w:p>
        </w:tc>
        <w:tc>
          <w:tcPr>
            <w:tcW w:w="333" w:type="dxa"/>
            <w:tcBorders>
              <w:lef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15"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53"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DA, Komuna &amp; Shkolla</w:t>
            </w:r>
            <w:r>
              <w:rPr>
                <w:rFonts w:ascii="Times New Roman" w:eastAsia="Calibri" w:hAnsi="Times New Roman" w:cs="Times New Roman"/>
                <w:noProof w:val="0"/>
                <w:color w:val="000000"/>
              </w:rPr>
              <w:t>t</w:t>
            </w:r>
          </w:p>
        </w:tc>
      </w:tr>
      <w:tr w:rsidR="00384D53" w:rsidRPr="00CA3284" w:rsidTr="001610FC">
        <w:trPr>
          <w:trHeight w:val="335"/>
        </w:trPr>
        <w:tc>
          <w:tcPr>
            <w:tcW w:w="3707"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both"/>
              <w:rPr>
                <w:rFonts w:ascii="Times New Roman" w:eastAsia="Calibri" w:hAnsi="Times New Roman" w:cs="Times New Roman"/>
                <w:noProof w:val="0"/>
                <w:color w:val="000000"/>
                <w:sz w:val="20"/>
              </w:rPr>
            </w:pPr>
            <w:r w:rsidRPr="00CA3284">
              <w:rPr>
                <w:rFonts w:ascii="Times New Roman" w:eastAsia="Calibri" w:hAnsi="Times New Roman" w:cs="Times New Roman"/>
                <w:noProof w:val="0"/>
                <w:color w:val="000000"/>
                <w:sz w:val="20"/>
              </w:rPr>
              <w:t>Vazhdimi i bashkëpunimit me lidhjet e krijuara me Drejtorinë Komunale dhe shkolla të shteteve të  ndryshme si dhe krijimi i lidhjeve të reja me interes për shkollat dhe arsimin e Ferizajt</w:t>
            </w:r>
          </w:p>
        </w:tc>
        <w:tc>
          <w:tcPr>
            <w:tcW w:w="333"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15"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53"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DA &amp; Shkolla</w:t>
            </w:r>
            <w:r>
              <w:rPr>
                <w:rFonts w:ascii="Times New Roman" w:eastAsia="Calibri" w:hAnsi="Times New Roman" w:cs="Times New Roman"/>
                <w:noProof w:val="0"/>
                <w:color w:val="000000"/>
              </w:rPr>
              <w:t>t</w:t>
            </w:r>
          </w:p>
        </w:tc>
      </w:tr>
      <w:tr w:rsidR="00384D53" w:rsidRPr="00CA3284" w:rsidTr="001610FC">
        <w:trPr>
          <w:trHeight w:val="335"/>
        </w:trPr>
        <w:tc>
          <w:tcPr>
            <w:tcW w:w="3707"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both"/>
              <w:rPr>
                <w:rFonts w:ascii="Times New Roman" w:eastAsia="Calibri" w:hAnsi="Times New Roman" w:cs="Times New Roman"/>
                <w:noProof w:val="0"/>
                <w:color w:val="000000"/>
                <w:sz w:val="20"/>
              </w:rPr>
            </w:pPr>
            <w:r w:rsidRPr="00CA3284">
              <w:rPr>
                <w:rFonts w:ascii="Times New Roman" w:eastAsia="Calibri" w:hAnsi="Times New Roman" w:cs="Times New Roman"/>
                <w:noProof w:val="0"/>
                <w:color w:val="000000"/>
                <w:sz w:val="20"/>
              </w:rPr>
              <w:t>Organizimi dhe bartja e nxënësve për garat në lëndë të ndryshme</w:t>
            </w:r>
          </w:p>
        </w:tc>
        <w:tc>
          <w:tcPr>
            <w:tcW w:w="333"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15"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53"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DA &amp; Shkolla</w:t>
            </w:r>
            <w:r>
              <w:rPr>
                <w:rFonts w:ascii="Times New Roman" w:eastAsia="Calibri" w:hAnsi="Times New Roman" w:cs="Times New Roman"/>
                <w:noProof w:val="0"/>
                <w:color w:val="000000"/>
              </w:rPr>
              <w:t>t</w:t>
            </w:r>
          </w:p>
        </w:tc>
      </w:tr>
      <w:tr w:rsidR="00384D53" w:rsidRPr="00CA3284" w:rsidTr="001610FC">
        <w:trPr>
          <w:trHeight w:val="335"/>
        </w:trPr>
        <w:tc>
          <w:tcPr>
            <w:tcW w:w="3707"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Organizimi i garave në nivel komune me nxënës të shkollave fillore, të mesme të ulët dhe të mesme të larta në dramë, recitim, muzikë, art, shkenca, etj.</w:t>
            </w:r>
          </w:p>
        </w:tc>
        <w:tc>
          <w:tcPr>
            <w:tcW w:w="333" w:type="dxa"/>
            <w:tcBorders>
              <w:lef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15"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53"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DA &amp; Shkolla</w:t>
            </w:r>
            <w:r>
              <w:rPr>
                <w:rFonts w:ascii="Times New Roman" w:eastAsia="Calibri" w:hAnsi="Times New Roman" w:cs="Times New Roman"/>
                <w:noProof w:val="0"/>
                <w:color w:val="000000"/>
              </w:rPr>
              <w:t>t</w:t>
            </w:r>
          </w:p>
        </w:tc>
      </w:tr>
      <w:tr w:rsidR="00384D53" w:rsidRPr="00CA3284" w:rsidTr="001610FC">
        <w:trPr>
          <w:trHeight w:val="335"/>
        </w:trPr>
        <w:tc>
          <w:tcPr>
            <w:tcW w:w="3707"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Bashkëpunimi me MASHTI-n, dhe Inspektoratin e Arsimit.</w:t>
            </w:r>
          </w:p>
        </w:tc>
        <w:tc>
          <w:tcPr>
            <w:tcW w:w="333"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15"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53"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48"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1710" w:type="dxa"/>
            <w:gridSpan w:val="2"/>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DA</w:t>
            </w:r>
          </w:p>
        </w:tc>
      </w:tr>
      <w:tr w:rsidR="00384D53" w:rsidRPr="00CA3284" w:rsidTr="001610FC">
        <w:trPr>
          <w:trHeight w:val="335"/>
        </w:trPr>
        <w:tc>
          <w:tcPr>
            <w:tcW w:w="3707"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Përgatitja e projekteve për rregullim të</w:t>
            </w:r>
          </w:p>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Pr>
                <w:rFonts w:ascii="Times New Roman" w:eastAsia="Times New Roman" w:hAnsi="Times New Roman" w:cs="Times New Roman"/>
                <w:noProof w:val="0"/>
                <w:color w:val="000000"/>
                <w:sz w:val="20"/>
              </w:rPr>
              <w:t xml:space="preserve">infrastrukturës shkollore, </w:t>
            </w:r>
            <w:r w:rsidRPr="00CA3284">
              <w:rPr>
                <w:rFonts w:ascii="Times New Roman" w:eastAsia="Times New Roman" w:hAnsi="Times New Roman" w:cs="Times New Roman"/>
                <w:noProof w:val="0"/>
                <w:color w:val="000000"/>
                <w:sz w:val="20"/>
              </w:rPr>
              <w:t>oborreve dhe këndeve të gjelbërta të shkollave.</w:t>
            </w:r>
          </w:p>
        </w:tc>
        <w:tc>
          <w:tcPr>
            <w:tcW w:w="333" w:type="dxa"/>
            <w:tcBorders>
              <w:lef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15"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53"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48"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1710" w:type="dxa"/>
            <w:gridSpan w:val="2"/>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DA</w:t>
            </w:r>
          </w:p>
        </w:tc>
      </w:tr>
      <w:tr w:rsidR="00384D53" w:rsidRPr="00CA3284" w:rsidTr="001610FC">
        <w:trPr>
          <w:trHeight w:val="335"/>
        </w:trPr>
        <w:tc>
          <w:tcPr>
            <w:tcW w:w="3707"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 xml:space="preserve">Organizimi i garave shkollore në sport si në: futboll të </w:t>
            </w:r>
            <w:r>
              <w:rPr>
                <w:rFonts w:ascii="Times New Roman" w:eastAsia="Times New Roman" w:hAnsi="Times New Roman" w:cs="Times New Roman"/>
                <w:noProof w:val="0"/>
                <w:color w:val="000000"/>
                <w:sz w:val="20"/>
              </w:rPr>
              <w:t>vogël, basketboll, volejboll,</w:t>
            </w:r>
            <w:r w:rsidRPr="00CA3284">
              <w:rPr>
                <w:rFonts w:ascii="Times New Roman" w:eastAsia="Times New Roman" w:hAnsi="Times New Roman" w:cs="Times New Roman"/>
                <w:noProof w:val="0"/>
                <w:color w:val="000000"/>
                <w:sz w:val="20"/>
              </w:rPr>
              <w:t xml:space="preserve"> atletik</w:t>
            </w:r>
            <w:r>
              <w:rPr>
                <w:rFonts w:ascii="Times New Roman" w:eastAsia="Times New Roman" w:hAnsi="Times New Roman" w:cs="Times New Roman"/>
                <w:noProof w:val="0"/>
                <w:color w:val="000000"/>
                <w:sz w:val="20"/>
              </w:rPr>
              <w:t>ë, shah, ping pong etj.</w:t>
            </w:r>
          </w:p>
        </w:tc>
        <w:tc>
          <w:tcPr>
            <w:tcW w:w="333" w:type="dxa"/>
            <w:tcBorders>
              <w:lef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15"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53"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DA</w:t>
            </w:r>
          </w:p>
        </w:tc>
      </w:tr>
      <w:tr w:rsidR="00384D53" w:rsidRPr="00CA3284" w:rsidTr="001610FC">
        <w:trPr>
          <w:trHeight w:val="335"/>
        </w:trPr>
        <w:tc>
          <w:tcPr>
            <w:tcW w:w="3707"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 xml:space="preserve">Kompletimi dhe dërgimi i të dhënave </w:t>
            </w:r>
            <w:r>
              <w:rPr>
                <w:rFonts w:ascii="Times New Roman" w:eastAsia="Times New Roman" w:hAnsi="Times New Roman" w:cs="Times New Roman"/>
                <w:noProof w:val="0"/>
                <w:color w:val="000000"/>
                <w:sz w:val="20"/>
              </w:rPr>
              <w:t>në MASHTI me qëllim publikimi i</w:t>
            </w:r>
            <w:r w:rsidRPr="00CA3284">
              <w:rPr>
                <w:rFonts w:ascii="Times New Roman" w:eastAsia="Times New Roman" w:hAnsi="Times New Roman" w:cs="Times New Roman"/>
                <w:noProof w:val="0"/>
                <w:color w:val="000000"/>
                <w:sz w:val="20"/>
              </w:rPr>
              <w:t xml:space="preserve"> konkursit për regjistrim të nxënësve në SHML (Shkollat e Mesme te Larta)</w:t>
            </w:r>
          </w:p>
        </w:tc>
        <w:tc>
          <w:tcPr>
            <w:tcW w:w="333" w:type="dxa"/>
            <w:tcBorders>
              <w:lef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15"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53"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 xml:space="preserve">DA, </w:t>
            </w:r>
          </w:p>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MASHTI</w:t>
            </w:r>
          </w:p>
        </w:tc>
      </w:tr>
      <w:tr w:rsidR="00384D53" w:rsidRPr="00CA3284" w:rsidTr="001610FC">
        <w:trPr>
          <w:trHeight w:val="593"/>
        </w:trPr>
        <w:tc>
          <w:tcPr>
            <w:tcW w:w="3707" w:type="dxa"/>
            <w:tcBorders>
              <w:left w:val="single" w:sz="12" w:space="0" w:color="000000"/>
              <w:bottom w:val="single" w:sz="4" w:space="0" w:color="auto"/>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Përcjellja e procedurës se regjistrimit të nxënësve në shkollat e mesme të larta</w:t>
            </w:r>
          </w:p>
        </w:tc>
        <w:tc>
          <w:tcPr>
            <w:tcW w:w="333" w:type="dxa"/>
            <w:tcBorders>
              <w:left w:val="single" w:sz="12" w:space="0" w:color="000000"/>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tcBorders>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bottom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tcBorders>
              <w:bottom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15" w:type="dxa"/>
            <w:tcBorders>
              <w:bottom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tcBorders>
              <w:bottom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53" w:type="dxa"/>
            <w:tcBorders>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bottom w:val="single" w:sz="4" w:space="0" w:color="auto"/>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left w:val="single" w:sz="12" w:space="0" w:color="000000"/>
              <w:bottom w:val="single" w:sz="4" w:space="0" w:color="auto"/>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DA</w:t>
            </w:r>
          </w:p>
        </w:tc>
      </w:tr>
      <w:tr w:rsidR="00384D53" w:rsidRPr="00CA3284" w:rsidTr="001610FC">
        <w:trPr>
          <w:trHeight w:val="351"/>
        </w:trPr>
        <w:tc>
          <w:tcPr>
            <w:tcW w:w="3707"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Shpallja e konkursit plotësues për regjistrimin e nxënësve në shkollat e mesme</w:t>
            </w:r>
          </w:p>
        </w:tc>
        <w:tc>
          <w:tcPr>
            <w:tcW w:w="333" w:type="dxa"/>
            <w:tcBorders>
              <w:lef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15" w:type="dxa"/>
            <w:shd w:val="clear" w:color="auto" w:fill="FFFFFF" w:themeFill="background1"/>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53"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DA-MASHTI</w:t>
            </w:r>
          </w:p>
        </w:tc>
      </w:tr>
      <w:tr w:rsidR="00384D53" w:rsidRPr="00CA3284" w:rsidTr="001610FC">
        <w:trPr>
          <w:trHeight w:val="335"/>
        </w:trPr>
        <w:tc>
          <w:tcPr>
            <w:tcW w:w="3707"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Shpallja e konkursit të rregullt për plotësimin e vendeve të lira të punës me mësimdhënës të kualifikuar</w:t>
            </w:r>
          </w:p>
        </w:tc>
        <w:tc>
          <w:tcPr>
            <w:tcW w:w="333" w:type="dxa"/>
            <w:tcBorders>
              <w:lef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15"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53"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DA</w:t>
            </w:r>
          </w:p>
        </w:tc>
      </w:tr>
      <w:tr w:rsidR="00384D53" w:rsidRPr="00CA3284" w:rsidTr="001610FC">
        <w:trPr>
          <w:trHeight w:val="335"/>
        </w:trPr>
        <w:tc>
          <w:tcPr>
            <w:tcW w:w="3707"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lastRenderedPageBreak/>
              <w:t>Formimi i komisionit për përgatitjen e testit vlerësues dhe respektimit të procedurave për përzgjedhjen e personelit arsimor</w:t>
            </w:r>
          </w:p>
        </w:tc>
        <w:tc>
          <w:tcPr>
            <w:tcW w:w="333" w:type="dxa"/>
            <w:tcBorders>
              <w:lef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15"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53"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KA</w:t>
            </w:r>
          </w:p>
        </w:tc>
      </w:tr>
      <w:tr w:rsidR="00384D53" w:rsidRPr="00CA3284" w:rsidTr="001610FC">
        <w:trPr>
          <w:trHeight w:val="755"/>
        </w:trPr>
        <w:tc>
          <w:tcPr>
            <w:tcW w:w="3707" w:type="dxa"/>
            <w:tcBorders>
              <w:left w:val="single" w:sz="12" w:space="0" w:color="000000"/>
              <w:bottom w:val="single" w:sz="4" w:space="0" w:color="auto"/>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Organizimi dhe mbajtja e intervistës me kandidatët konkurues (mësimdhënës, stafi tjetër)</w:t>
            </w:r>
          </w:p>
        </w:tc>
        <w:tc>
          <w:tcPr>
            <w:tcW w:w="333" w:type="dxa"/>
            <w:tcBorders>
              <w:left w:val="single" w:sz="12" w:space="0" w:color="000000"/>
              <w:bottom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tcBorders>
              <w:bottom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bottom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bottom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bottom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bottom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tcBorders>
              <w:bottom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15" w:type="dxa"/>
            <w:tcBorders>
              <w:bottom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tcBorders>
              <w:bottom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53" w:type="dxa"/>
            <w:tcBorders>
              <w:bottom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bottom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bottom w:val="single" w:sz="4" w:space="0" w:color="auto"/>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left w:val="single" w:sz="12" w:space="0" w:color="000000"/>
              <w:bottom w:val="single" w:sz="4" w:space="0" w:color="auto"/>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DA</w:t>
            </w:r>
          </w:p>
        </w:tc>
      </w:tr>
      <w:tr w:rsidR="00384D53" w:rsidRPr="00CA3284" w:rsidTr="001610FC">
        <w:trPr>
          <w:trHeight w:val="305"/>
        </w:trPr>
        <w:tc>
          <w:tcPr>
            <w:tcW w:w="3707" w:type="dxa"/>
            <w:tcBorders>
              <w:top w:val="single" w:sz="4" w:space="0" w:color="auto"/>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Organizimi dhe mbajtja e intervistës me kandidatët konkurues (drejtor, zëvendësdrejtor)</w:t>
            </w:r>
          </w:p>
        </w:tc>
        <w:tc>
          <w:tcPr>
            <w:tcW w:w="333" w:type="dxa"/>
            <w:tcBorders>
              <w:top w:val="single" w:sz="4" w:space="0" w:color="auto"/>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tcBorders>
              <w:top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top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top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top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top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tcBorders>
              <w:top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15" w:type="dxa"/>
            <w:tcBorders>
              <w:top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tcBorders>
              <w:top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53" w:type="dxa"/>
            <w:tcBorders>
              <w:top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top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top w:val="single" w:sz="4" w:space="0" w:color="auto"/>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top w:val="single" w:sz="4" w:space="0" w:color="auto"/>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r>
      <w:tr w:rsidR="00384D53" w:rsidRPr="00CA3284" w:rsidTr="001610FC">
        <w:trPr>
          <w:trHeight w:val="335"/>
        </w:trPr>
        <w:tc>
          <w:tcPr>
            <w:tcW w:w="3707"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Vlerësimi dhe përzgjedhja e personelit arsimor në bazë të konkursit të rregullt sipas UA</w:t>
            </w:r>
          </w:p>
        </w:tc>
        <w:tc>
          <w:tcPr>
            <w:tcW w:w="333"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15"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53"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DA</w:t>
            </w:r>
          </w:p>
        </w:tc>
      </w:tr>
      <w:tr w:rsidR="00384D53" w:rsidRPr="00CA3284" w:rsidTr="001610FC">
        <w:trPr>
          <w:trHeight w:val="335"/>
        </w:trPr>
        <w:tc>
          <w:tcPr>
            <w:tcW w:w="3707"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Përgatitja e vendimeve për shkuarje në pushim vjetor të punëtorëve arsimor</w:t>
            </w:r>
          </w:p>
        </w:tc>
        <w:tc>
          <w:tcPr>
            <w:tcW w:w="333"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15"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53"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DA</w:t>
            </w:r>
          </w:p>
        </w:tc>
      </w:tr>
      <w:tr w:rsidR="00384D53" w:rsidRPr="00CA3284" w:rsidTr="001610FC">
        <w:trPr>
          <w:trHeight w:val="335"/>
        </w:trPr>
        <w:tc>
          <w:tcPr>
            <w:tcW w:w="3707"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Përcjellja e procedurës së regjistrimit të nxënësve në shkollat e mesme nga konkursi plotësues</w:t>
            </w:r>
          </w:p>
        </w:tc>
        <w:tc>
          <w:tcPr>
            <w:tcW w:w="333" w:type="dxa"/>
            <w:tcBorders>
              <w:lef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15"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53"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rPr>
            </w:pPr>
            <w:r w:rsidRPr="00CA3284">
              <w:rPr>
                <w:rFonts w:ascii="Times New Roman" w:eastAsia="Times New Roman" w:hAnsi="Times New Roman" w:cs="Times New Roman"/>
                <w:noProof w:val="0"/>
                <w:color w:val="000000"/>
              </w:rPr>
              <w:t>DKA</w:t>
            </w:r>
          </w:p>
        </w:tc>
      </w:tr>
      <w:tr w:rsidR="00384D53" w:rsidRPr="00CA3284" w:rsidTr="001610FC">
        <w:trPr>
          <w:trHeight w:val="908"/>
        </w:trPr>
        <w:tc>
          <w:tcPr>
            <w:tcW w:w="3707" w:type="dxa"/>
            <w:tcBorders>
              <w:left w:val="single" w:sz="12" w:space="0" w:color="000000"/>
              <w:bottom w:val="single" w:sz="4" w:space="0" w:color="auto"/>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Furnizimi i shkollave me dokumentacion pedagogjik: ditar pune, libra të amzave, libra të kujdestarisë si dhe kalendarin shkollor</w:t>
            </w:r>
          </w:p>
        </w:tc>
        <w:tc>
          <w:tcPr>
            <w:tcW w:w="333" w:type="dxa"/>
            <w:tcBorders>
              <w:left w:val="single" w:sz="12" w:space="0" w:color="000000"/>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tcBorders>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tcBorders>
              <w:bottom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15" w:type="dxa"/>
            <w:tcBorders>
              <w:bottom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tcBorders>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53" w:type="dxa"/>
            <w:tcBorders>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bottom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bottom w:val="single" w:sz="4" w:space="0" w:color="auto"/>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left w:val="single" w:sz="12" w:space="0" w:color="000000"/>
              <w:bottom w:val="single" w:sz="4" w:space="0" w:color="auto"/>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rPr>
            </w:pPr>
            <w:r>
              <w:rPr>
                <w:rFonts w:ascii="Times New Roman" w:eastAsia="Times New Roman" w:hAnsi="Times New Roman" w:cs="Times New Roman"/>
                <w:noProof w:val="0"/>
                <w:color w:val="000000"/>
              </w:rPr>
              <w:t>Shkollat</w:t>
            </w:r>
            <w:r w:rsidRPr="00CA3284">
              <w:rPr>
                <w:rFonts w:ascii="Times New Roman" w:eastAsia="Times New Roman" w:hAnsi="Times New Roman" w:cs="Times New Roman"/>
                <w:noProof w:val="0"/>
                <w:color w:val="000000"/>
              </w:rPr>
              <w:t xml:space="preserve"> &amp; DA</w:t>
            </w:r>
          </w:p>
        </w:tc>
      </w:tr>
      <w:tr w:rsidR="00384D53" w:rsidRPr="00CA3284" w:rsidTr="001610FC">
        <w:trPr>
          <w:trHeight w:val="428"/>
        </w:trPr>
        <w:tc>
          <w:tcPr>
            <w:tcW w:w="3707" w:type="dxa"/>
            <w:tcBorders>
              <w:top w:val="single" w:sz="4" w:space="0" w:color="auto"/>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Furnizimi i nxënësve të shkollave fillore dhe të mesme të ulëta me tekste mësimore</w:t>
            </w:r>
          </w:p>
        </w:tc>
        <w:tc>
          <w:tcPr>
            <w:tcW w:w="333" w:type="dxa"/>
            <w:tcBorders>
              <w:top w:val="single" w:sz="4" w:space="0" w:color="auto"/>
              <w:lef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tcBorders>
              <w:top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top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top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top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top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tcBorders>
              <w:top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15" w:type="dxa"/>
            <w:tcBorders>
              <w:top w:val="single" w:sz="4" w:space="0" w:color="auto"/>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tcBorders>
              <w:top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53" w:type="dxa"/>
            <w:tcBorders>
              <w:top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top w:val="single" w:sz="4" w:space="0" w:color="auto"/>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top w:val="single" w:sz="4" w:space="0" w:color="auto"/>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top w:val="single" w:sz="4" w:space="0" w:color="auto"/>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rPr>
            </w:pPr>
            <w:r w:rsidRPr="000F6E74">
              <w:rPr>
                <w:rFonts w:ascii="Times New Roman" w:eastAsia="Times New Roman" w:hAnsi="Times New Roman" w:cs="Times New Roman"/>
                <w:noProof w:val="0"/>
                <w:color w:val="000000"/>
              </w:rPr>
              <w:t>Shkollat &amp; DA</w:t>
            </w:r>
          </w:p>
        </w:tc>
      </w:tr>
      <w:tr w:rsidR="00384D53" w:rsidRPr="00CA3284" w:rsidTr="001610FC">
        <w:trPr>
          <w:trHeight w:val="335"/>
        </w:trPr>
        <w:tc>
          <w:tcPr>
            <w:tcW w:w="3707"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Përcjellja e punës së shkollave për realizimin e ekskursioneve njëditore të semimaturantëve dhe maturantëve</w:t>
            </w:r>
          </w:p>
        </w:tc>
        <w:tc>
          <w:tcPr>
            <w:tcW w:w="333" w:type="dxa"/>
            <w:tcBorders>
              <w:lef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15"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53"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rPr>
            </w:pPr>
            <w:r w:rsidRPr="00CA3284">
              <w:rPr>
                <w:rFonts w:ascii="Times New Roman" w:eastAsia="Times New Roman" w:hAnsi="Times New Roman" w:cs="Times New Roman"/>
                <w:noProof w:val="0"/>
                <w:color w:val="000000"/>
              </w:rPr>
              <w:t>DA</w:t>
            </w:r>
          </w:p>
        </w:tc>
      </w:tr>
      <w:tr w:rsidR="00384D53" w:rsidRPr="00CA3284" w:rsidTr="001610FC">
        <w:trPr>
          <w:trHeight w:val="350"/>
        </w:trPr>
        <w:tc>
          <w:tcPr>
            <w:tcW w:w="3707"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Raporti 6 mujor i Drejtorisë për Arsim.</w:t>
            </w:r>
          </w:p>
        </w:tc>
        <w:tc>
          <w:tcPr>
            <w:tcW w:w="333" w:type="dxa"/>
            <w:tcBorders>
              <w:lef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15"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53"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lang w:val="en-US"/>
              </w:rPr>
            </w:pPr>
            <w:r w:rsidRPr="00CA3284">
              <w:rPr>
                <w:rFonts w:ascii="Times New Roman" w:eastAsia="Times New Roman" w:hAnsi="Times New Roman" w:cs="Times New Roman"/>
                <w:noProof w:val="0"/>
                <w:color w:val="000000"/>
              </w:rPr>
              <w:t>DA</w:t>
            </w:r>
          </w:p>
        </w:tc>
      </w:tr>
      <w:tr w:rsidR="00384D53" w:rsidRPr="00CA3284" w:rsidTr="001610FC">
        <w:trPr>
          <w:trHeight w:val="335"/>
        </w:trPr>
        <w:tc>
          <w:tcPr>
            <w:tcW w:w="3707" w:type="dxa"/>
            <w:tcBorders>
              <w:left w:val="single" w:sz="12" w:space="0" w:color="000000"/>
              <w:bottom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Pr>
                <w:rFonts w:ascii="Times New Roman" w:eastAsia="Times New Roman" w:hAnsi="Times New Roman" w:cs="Times New Roman"/>
                <w:noProof w:val="0"/>
                <w:color w:val="000000"/>
                <w:sz w:val="20"/>
              </w:rPr>
              <w:t xml:space="preserve">Plani i </w:t>
            </w:r>
            <w:r w:rsidR="00B92E68">
              <w:rPr>
                <w:rFonts w:ascii="Times New Roman" w:eastAsia="Times New Roman" w:hAnsi="Times New Roman" w:cs="Times New Roman"/>
                <w:noProof w:val="0"/>
                <w:color w:val="000000"/>
                <w:sz w:val="20"/>
              </w:rPr>
              <w:t>punës për vitin 2026</w:t>
            </w:r>
            <w:r w:rsidRPr="00CA3284">
              <w:rPr>
                <w:rFonts w:ascii="Times New Roman" w:eastAsia="Times New Roman" w:hAnsi="Times New Roman" w:cs="Times New Roman"/>
                <w:noProof w:val="0"/>
                <w:color w:val="000000"/>
                <w:sz w:val="20"/>
              </w:rPr>
              <w:t xml:space="preserve"> i Drejtorisë për Arsim.</w:t>
            </w:r>
          </w:p>
        </w:tc>
        <w:tc>
          <w:tcPr>
            <w:tcW w:w="333" w:type="dxa"/>
            <w:tcBorders>
              <w:left w:val="single" w:sz="12" w:space="0" w:color="000000"/>
              <w:bottom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9" w:type="dxa"/>
            <w:tcBorders>
              <w:bottom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tcBorders>
              <w:bottom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bottom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bottom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01" w:type="dxa"/>
            <w:tcBorders>
              <w:bottom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tcBorders>
              <w:bottom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15" w:type="dxa"/>
            <w:tcBorders>
              <w:bottom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tcBorders>
              <w:bottom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53" w:type="dxa"/>
            <w:tcBorders>
              <w:bottom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1" w:type="dxa"/>
            <w:tcBorders>
              <w:bottom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448" w:type="dxa"/>
            <w:tcBorders>
              <w:bottom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gridSpan w:val="2"/>
            <w:tcBorders>
              <w:left w:val="single" w:sz="12" w:space="0" w:color="000000"/>
              <w:bottom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lang w:val="en-US"/>
              </w:rPr>
            </w:pPr>
            <w:r w:rsidRPr="00CA3284">
              <w:rPr>
                <w:rFonts w:ascii="Times New Roman" w:eastAsia="Times New Roman" w:hAnsi="Times New Roman" w:cs="Times New Roman"/>
                <w:noProof w:val="0"/>
                <w:color w:val="000000"/>
              </w:rPr>
              <w:t>DA</w:t>
            </w:r>
          </w:p>
        </w:tc>
      </w:tr>
    </w:tbl>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Default="00384D53" w:rsidP="00384D53">
      <w:pPr>
        <w:spacing w:after="0" w:line="240" w:lineRule="auto"/>
        <w:rPr>
          <w:rFonts w:ascii="Times New Roman" w:eastAsia="Times New Roman" w:hAnsi="Times New Roman" w:cs="Times New Roman"/>
          <w:noProof w:val="0"/>
          <w:color w:val="000000"/>
          <w:sz w:val="24"/>
          <w:szCs w:val="24"/>
        </w:rPr>
      </w:pPr>
    </w:p>
    <w:p w:rsidR="00384D53" w:rsidRDefault="00384D53" w:rsidP="00384D53">
      <w:pPr>
        <w:spacing w:after="0" w:line="240" w:lineRule="auto"/>
        <w:rPr>
          <w:rFonts w:ascii="Times New Roman" w:eastAsia="Times New Roman" w:hAnsi="Times New Roman" w:cs="Times New Roman"/>
          <w:noProof w:val="0"/>
          <w:color w:val="000000"/>
          <w:sz w:val="24"/>
          <w:szCs w:val="24"/>
        </w:rPr>
      </w:pPr>
    </w:p>
    <w:p w:rsidR="00384D53"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tbl>
      <w:tblPr>
        <w:tblW w:w="9777"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59"/>
        <w:gridCol w:w="388"/>
        <w:gridCol w:w="391"/>
        <w:gridCol w:w="391"/>
        <w:gridCol w:w="391"/>
        <w:gridCol w:w="366"/>
        <w:gridCol w:w="427"/>
        <w:gridCol w:w="461"/>
        <w:gridCol w:w="461"/>
        <w:gridCol w:w="479"/>
        <w:gridCol w:w="415"/>
        <w:gridCol w:w="406"/>
        <w:gridCol w:w="402"/>
        <w:gridCol w:w="1440"/>
      </w:tblGrid>
      <w:tr w:rsidR="00384D53" w:rsidRPr="00CA3284" w:rsidTr="001610FC">
        <w:trPr>
          <w:trHeight w:val="483"/>
        </w:trPr>
        <w:tc>
          <w:tcPr>
            <w:tcW w:w="3359"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sz w:val="24"/>
              </w:rPr>
              <w:lastRenderedPageBreak/>
              <w:t>Aktivitetet</w:t>
            </w:r>
          </w:p>
        </w:tc>
        <w:tc>
          <w:tcPr>
            <w:tcW w:w="4978" w:type="dxa"/>
            <w:gridSpan w:val="12"/>
            <w:tcBorders>
              <w:top w:val="single" w:sz="12" w:space="0" w:color="000000"/>
              <w:left w:val="single" w:sz="12" w:space="0" w:color="000000"/>
              <w:bottom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KOHA E REALIZIMIT</w:t>
            </w:r>
          </w:p>
        </w:tc>
        <w:tc>
          <w:tcPr>
            <w:tcW w:w="1440" w:type="dxa"/>
            <w:vMerge w:val="restart"/>
            <w:tcBorders>
              <w:top w:val="single" w:sz="12" w:space="0" w:color="000000"/>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Arial,Bold" w:hAnsi="Times New Roman" w:cs="Times New Roman"/>
                <w:b/>
                <w:bCs/>
                <w:noProof w:val="0"/>
                <w:color w:val="000000"/>
              </w:rPr>
            </w:pPr>
            <w:r w:rsidRPr="00CA3284">
              <w:rPr>
                <w:rFonts w:ascii="Times New Roman" w:eastAsia="Times New Roman" w:hAnsi="Times New Roman" w:cs="Times New Roman"/>
                <w:b/>
                <w:noProof w:val="0"/>
                <w:color w:val="000000"/>
                <w:sz w:val="20"/>
              </w:rPr>
              <w:t>Implementues</w:t>
            </w:r>
          </w:p>
        </w:tc>
      </w:tr>
      <w:tr w:rsidR="00384D53" w:rsidRPr="00CA3284" w:rsidTr="001610FC">
        <w:trPr>
          <w:trHeight w:val="1364"/>
        </w:trPr>
        <w:tc>
          <w:tcPr>
            <w:tcW w:w="3359" w:type="dxa"/>
            <w:vMerge/>
            <w:tcBorders>
              <w:top w:val="single" w:sz="12" w:space="0" w:color="000000"/>
              <w:left w:val="single" w:sz="12" w:space="0" w:color="000000"/>
              <w:bottom w:val="single" w:sz="12" w:space="0" w:color="000000"/>
              <w:right w:val="single" w:sz="12" w:space="0" w:color="000000"/>
            </w:tcBorders>
            <w:shd w:val="clear" w:color="auto" w:fill="FFFFFF"/>
          </w:tcPr>
          <w:p w:rsidR="00384D53" w:rsidRPr="00CA3284" w:rsidRDefault="00384D53" w:rsidP="001610FC">
            <w:pPr>
              <w:spacing w:after="0" w:line="240" w:lineRule="auto"/>
              <w:rPr>
                <w:rFonts w:ascii="Times New Roman" w:eastAsia="Calibri" w:hAnsi="Times New Roman" w:cs="Times New Roman"/>
                <w:noProof w:val="0"/>
                <w:color w:val="000000"/>
              </w:rPr>
            </w:pPr>
          </w:p>
        </w:tc>
        <w:tc>
          <w:tcPr>
            <w:tcW w:w="388" w:type="dxa"/>
            <w:tcBorders>
              <w:top w:val="single" w:sz="12" w:space="0" w:color="000000"/>
              <w:left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Janar</w:t>
            </w:r>
          </w:p>
        </w:tc>
        <w:tc>
          <w:tcPr>
            <w:tcW w:w="391"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Shkurt</w:t>
            </w:r>
          </w:p>
        </w:tc>
        <w:tc>
          <w:tcPr>
            <w:tcW w:w="391"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Mars</w:t>
            </w:r>
          </w:p>
        </w:tc>
        <w:tc>
          <w:tcPr>
            <w:tcW w:w="391"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Prill</w:t>
            </w:r>
          </w:p>
        </w:tc>
        <w:tc>
          <w:tcPr>
            <w:tcW w:w="366"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Maj</w:t>
            </w:r>
          </w:p>
        </w:tc>
        <w:tc>
          <w:tcPr>
            <w:tcW w:w="427"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Qershor</w:t>
            </w:r>
          </w:p>
        </w:tc>
        <w:tc>
          <w:tcPr>
            <w:tcW w:w="461"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Korrik</w:t>
            </w:r>
          </w:p>
        </w:tc>
        <w:tc>
          <w:tcPr>
            <w:tcW w:w="461"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Gusht</w:t>
            </w:r>
          </w:p>
        </w:tc>
        <w:tc>
          <w:tcPr>
            <w:tcW w:w="479"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Shtator</w:t>
            </w:r>
          </w:p>
        </w:tc>
        <w:tc>
          <w:tcPr>
            <w:tcW w:w="415"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Tetor</w:t>
            </w:r>
          </w:p>
        </w:tc>
        <w:tc>
          <w:tcPr>
            <w:tcW w:w="406"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Nëntor</w:t>
            </w:r>
          </w:p>
        </w:tc>
        <w:tc>
          <w:tcPr>
            <w:tcW w:w="402" w:type="dxa"/>
            <w:tcBorders>
              <w:top w:val="single" w:sz="12" w:space="0" w:color="auto"/>
              <w:bottom w:val="single" w:sz="12" w:space="0" w:color="000000"/>
              <w:right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Dhjetor</w:t>
            </w:r>
          </w:p>
        </w:tc>
        <w:tc>
          <w:tcPr>
            <w:tcW w:w="1440" w:type="dxa"/>
            <w:vMerge/>
            <w:tcBorders>
              <w:left w:val="single" w:sz="12" w:space="0" w:color="000000"/>
              <w:bottom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r>
      <w:tr w:rsidR="00384D53" w:rsidRPr="00CA3284" w:rsidTr="001610FC">
        <w:trPr>
          <w:trHeight w:val="385"/>
        </w:trPr>
        <w:tc>
          <w:tcPr>
            <w:tcW w:w="3359" w:type="dxa"/>
            <w:tcBorders>
              <w:top w:val="single" w:sz="12" w:space="0" w:color="000000"/>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Përgatitja teknike e lokaleve shkollore:</w:t>
            </w:r>
          </w:p>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gëlqerosja, dezinfektimi, vendosja e xhamave të dëmtuar, riparimi i inventarit ekzistues dhe pajisja me inventar të ri.</w:t>
            </w:r>
          </w:p>
        </w:tc>
        <w:tc>
          <w:tcPr>
            <w:tcW w:w="388" w:type="dxa"/>
            <w:tcBorders>
              <w:top w:val="single" w:sz="12" w:space="0" w:color="000000"/>
              <w:lef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tcBorders>
              <w:top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tcBorders>
              <w:top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tcBorders>
              <w:top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66" w:type="dxa"/>
            <w:tcBorders>
              <w:top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27" w:type="dxa"/>
            <w:tcBorders>
              <w:top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61" w:type="dxa"/>
            <w:tcBorders>
              <w:top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1" w:type="dxa"/>
            <w:tcBorders>
              <w:top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79" w:type="dxa"/>
            <w:tcBorders>
              <w:top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15" w:type="dxa"/>
            <w:tcBorders>
              <w:top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06" w:type="dxa"/>
            <w:tcBorders>
              <w:top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02" w:type="dxa"/>
            <w:tcBorders>
              <w:top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1440" w:type="dxa"/>
            <w:tcBorders>
              <w:top w:val="single" w:sz="12" w:space="0" w:color="000000"/>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Shkolla</w:t>
            </w:r>
            <w:r>
              <w:rPr>
                <w:rFonts w:ascii="Times New Roman" w:eastAsia="Calibri" w:hAnsi="Times New Roman" w:cs="Times New Roman"/>
                <w:noProof w:val="0"/>
                <w:color w:val="000000"/>
                <w:sz w:val="20"/>
                <w:szCs w:val="20"/>
              </w:rPr>
              <w:t>t</w:t>
            </w:r>
            <w:r w:rsidRPr="00CA3284">
              <w:rPr>
                <w:rFonts w:ascii="Times New Roman" w:eastAsia="Calibri" w:hAnsi="Times New Roman" w:cs="Times New Roman"/>
                <w:noProof w:val="0"/>
                <w:color w:val="000000"/>
                <w:sz w:val="20"/>
                <w:szCs w:val="20"/>
              </w:rPr>
              <w:t xml:space="preserve"> &amp; DA</w:t>
            </w:r>
          </w:p>
        </w:tc>
      </w:tr>
      <w:tr w:rsidR="00384D53" w:rsidRPr="00CA3284" w:rsidTr="001610FC">
        <w:trPr>
          <w:trHeight w:val="385"/>
        </w:trPr>
        <w:tc>
          <w:tcPr>
            <w:tcW w:w="3359"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Realizimi i procedurave për përzgjedhjen e operatorit furnizues me lëndë djegëse: dru, thëngjill, briket, pelet, naftë.</w:t>
            </w:r>
          </w:p>
        </w:tc>
        <w:tc>
          <w:tcPr>
            <w:tcW w:w="388"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rPr>
                <w:rFonts w:ascii="Times New Roman" w:eastAsia="Calibri" w:hAnsi="Times New Roman" w:cs="Times New Roman"/>
                <w:noProof w:val="0"/>
                <w:color w:val="000000"/>
                <w:sz w:val="20"/>
                <w:szCs w:val="20"/>
              </w:rPr>
            </w:pPr>
          </w:p>
        </w:tc>
        <w:tc>
          <w:tcPr>
            <w:tcW w:w="39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66"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2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6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1"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79"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15"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06"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02" w:type="dxa"/>
            <w:tcBorders>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144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DA</w:t>
            </w:r>
          </w:p>
        </w:tc>
      </w:tr>
      <w:tr w:rsidR="00384D53" w:rsidRPr="00CA3284" w:rsidTr="001610FC">
        <w:trPr>
          <w:trHeight w:val="385"/>
        </w:trPr>
        <w:tc>
          <w:tcPr>
            <w:tcW w:w="3359"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Furnizimi i shkollave me lëndë djegëse: dru, thëngjill, briket, pelet, naftë.</w:t>
            </w:r>
          </w:p>
        </w:tc>
        <w:tc>
          <w:tcPr>
            <w:tcW w:w="388" w:type="dxa"/>
            <w:tcBorders>
              <w:lef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66"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2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6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7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15"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06"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02" w:type="dxa"/>
            <w:tcBorders>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144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w:t>
            </w:r>
          </w:p>
        </w:tc>
      </w:tr>
      <w:tr w:rsidR="00384D53" w:rsidRPr="00CA3284" w:rsidTr="001610FC">
        <w:trPr>
          <w:trHeight w:val="385"/>
        </w:trPr>
        <w:tc>
          <w:tcPr>
            <w:tcW w:w="3359"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Kontrollimi i sistemit të ngrohjeve nëpër shkolla</w:t>
            </w:r>
          </w:p>
        </w:tc>
        <w:tc>
          <w:tcPr>
            <w:tcW w:w="388"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66"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2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6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7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15"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06"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02"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144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 &amp; Shkolla</w:t>
            </w:r>
            <w:r>
              <w:rPr>
                <w:rFonts w:ascii="Times New Roman" w:eastAsia="Calibri" w:hAnsi="Times New Roman" w:cs="Times New Roman"/>
                <w:noProof w:val="0"/>
                <w:color w:val="000000"/>
                <w:sz w:val="20"/>
                <w:szCs w:val="20"/>
              </w:rPr>
              <w:t>t</w:t>
            </w:r>
          </w:p>
        </w:tc>
      </w:tr>
      <w:tr w:rsidR="00384D53" w:rsidRPr="00CA3284" w:rsidTr="001610FC">
        <w:trPr>
          <w:trHeight w:val="385"/>
        </w:trPr>
        <w:tc>
          <w:tcPr>
            <w:tcW w:w="3359"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Riparimi i nyjejve të ujësjellësve dhe</w:t>
            </w:r>
          </w:p>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përmirësimi i furnizimit të shkollave të cilat kanë probleme me ujë të pijshëm</w:t>
            </w:r>
          </w:p>
        </w:tc>
        <w:tc>
          <w:tcPr>
            <w:tcW w:w="388"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66"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2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6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7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15"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06"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02"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144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w:t>
            </w:r>
          </w:p>
        </w:tc>
      </w:tr>
      <w:tr w:rsidR="00384D53" w:rsidRPr="00CA3284" w:rsidTr="001610FC">
        <w:trPr>
          <w:trHeight w:val="1502"/>
        </w:trPr>
        <w:tc>
          <w:tcPr>
            <w:tcW w:w="3359" w:type="dxa"/>
            <w:tcBorders>
              <w:left w:val="single" w:sz="12" w:space="0" w:color="000000"/>
              <w:bottom w:val="single" w:sz="4"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 xml:space="preserve">Furnizimi i shkollave me mjete mësimore didaktike në salla të kabineteve për lëndët: matematikë, fizikë, kimi, biologji, </w:t>
            </w:r>
          </w:p>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Si dhe banka, karrige, tavolina, tabela dhe dollapë për bibliotekat shkollore</w:t>
            </w:r>
          </w:p>
        </w:tc>
        <w:tc>
          <w:tcPr>
            <w:tcW w:w="388" w:type="dxa"/>
            <w:tcBorders>
              <w:left w:val="single" w:sz="12" w:space="0" w:color="000000"/>
              <w:bottom w:val="single" w:sz="4"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tcBorders>
              <w:bottom w:val="single" w:sz="4"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tcBorders>
              <w:bottom w:val="single" w:sz="4"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tcBorders>
              <w:bottom w:val="single" w:sz="4"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66" w:type="dxa"/>
            <w:tcBorders>
              <w:bottom w:val="single" w:sz="4"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27" w:type="dxa"/>
            <w:tcBorders>
              <w:bottom w:val="single" w:sz="4"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61" w:type="dxa"/>
            <w:tcBorders>
              <w:bottom w:val="single" w:sz="4"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1" w:type="dxa"/>
            <w:tcBorders>
              <w:bottom w:val="single" w:sz="4"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79" w:type="dxa"/>
            <w:tcBorders>
              <w:bottom w:val="single" w:sz="4"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15" w:type="dxa"/>
            <w:tcBorders>
              <w:bottom w:val="single" w:sz="4"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06" w:type="dxa"/>
            <w:tcBorders>
              <w:bottom w:val="single" w:sz="4"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02" w:type="dxa"/>
            <w:tcBorders>
              <w:bottom w:val="single" w:sz="4"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1440" w:type="dxa"/>
            <w:tcBorders>
              <w:left w:val="single" w:sz="12" w:space="0" w:color="000000"/>
              <w:bottom w:val="single" w:sz="4"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 &amp; Shkolla</w:t>
            </w:r>
            <w:r>
              <w:rPr>
                <w:rFonts w:ascii="Times New Roman" w:eastAsia="Calibri" w:hAnsi="Times New Roman" w:cs="Times New Roman"/>
                <w:noProof w:val="0"/>
                <w:color w:val="000000"/>
                <w:sz w:val="20"/>
                <w:szCs w:val="20"/>
              </w:rPr>
              <w:t>t</w:t>
            </w:r>
          </w:p>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r>
      <w:tr w:rsidR="00384D53" w:rsidRPr="00CA3284" w:rsidTr="001610FC">
        <w:trPr>
          <w:trHeight w:val="385"/>
        </w:trPr>
        <w:tc>
          <w:tcPr>
            <w:tcW w:w="3359"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Mirëmbajtja (rregullimi) i shkollave dhe oborreve shkollore</w:t>
            </w:r>
          </w:p>
        </w:tc>
        <w:tc>
          <w:tcPr>
            <w:tcW w:w="388"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66"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2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7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15"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06"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02"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144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 &amp; Shkolla</w:t>
            </w:r>
            <w:r>
              <w:rPr>
                <w:rFonts w:ascii="Times New Roman" w:eastAsia="Calibri" w:hAnsi="Times New Roman" w:cs="Times New Roman"/>
                <w:noProof w:val="0"/>
                <w:color w:val="000000"/>
                <w:sz w:val="20"/>
                <w:szCs w:val="20"/>
              </w:rPr>
              <w:t>t</w:t>
            </w:r>
          </w:p>
        </w:tc>
      </w:tr>
      <w:tr w:rsidR="00384D53" w:rsidRPr="00CA3284" w:rsidTr="001610FC">
        <w:trPr>
          <w:trHeight w:val="385"/>
        </w:trPr>
        <w:tc>
          <w:tcPr>
            <w:tcW w:w="3359"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Mirëmbajtja (rregullimi) i terreneve sportive</w:t>
            </w:r>
          </w:p>
        </w:tc>
        <w:tc>
          <w:tcPr>
            <w:tcW w:w="388" w:type="dxa"/>
            <w:tcBorders>
              <w:lef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66"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2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1"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7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15"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06"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02" w:type="dxa"/>
            <w:tcBorders>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144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 &amp; Shkolla</w:t>
            </w:r>
            <w:r>
              <w:rPr>
                <w:rFonts w:ascii="Times New Roman" w:eastAsia="Calibri" w:hAnsi="Times New Roman" w:cs="Times New Roman"/>
                <w:noProof w:val="0"/>
                <w:color w:val="000000"/>
                <w:sz w:val="20"/>
                <w:szCs w:val="20"/>
              </w:rPr>
              <w:t>t</w:t>
            </w:r>
          </w:p>
        </w:tc>
      </w:tr>
      <w:tr w:rsidR="00384D53" w:rsidRPr="00CA3284" w:rsidTr="001610FC">
        <w:trPr>
          <w:trHeight w:val="385"/>
        </w:trPr>
        <w:tc>
          <w:tcPr>
            <w:tcW w:w="3359" w:type="dxa"/>
            <w:tcBorders>
              <w:left w:val="single" w:sz="12" w:space="0" w:color="000000"/>
              <w:bottom w:val="single" w:sz="4"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Furnizimi dhe mbikëqyrja e furnizimit të nxënësve me tekste</w:t>
            </w:r>
          </w:p>
        </w:tc>
        <w:tc>
          <w:tcPr>
            <w:tcW w:w="388" w:type="dxa"/>
            <w:tcBorders>
              <w:left w:val="single" w:sz="12" w:space="0" w:color="000000"/>
              <w:bottom w:val="single" w:sz="4"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tcBorders>
              <w:bottom w:val="single" w:sz="4"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tcBorders>
              <w:bottom w:val="single" w:sz="4"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1" w:type="dxa"/>
            <w:tcBorders>
              <w:bottom w:val="single" w:sz="4"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66" w:type="dxa"/>
            <w:tcBorders>
              <w:bottom w:val="single" w:sz="4"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27" w:type="dxa"/>
            <w:tcBorders>
              <w:bottom w:val="single" w:sz="4"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61" w:type="dxa"/>
            <w:tcBorders>
              <w:bottom w:val="single" w:sz="4"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1" w:type="dxa"/>
            <w:tcBorders>
              <w:bottom w:val="single" w:sz="4"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79" w:type="dxa"/>
            <w:tcBorders>
              <w:bottom w:val="single" w:sz="4"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15" w:type="dxa"/>
            <w:tcBorders>
              <w:bottom w:val="single" w:sz="4"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06" w:type="dxa"/>
            <w:tcBorders>
              <w:bottom w:val="single" w:sz="4"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02" w:type="dxa"/>
            <w:tcBorders>
              <w:bottom w:val="single" w:sz="4"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1440" w:type="dxa"/>
            <w:tcBorders>
              <w:left w:val="single" w:sz="12" w:space="0" w:color="000000"/>
              <w:bottom w:val="single" w:sz="4" w:space="0" w:color="auto"/>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MASHTI &amp; DA</w:t>
            </w:r>
          </w:p>
        </w:tc>
      </w:tr>
      <w:tr w:rsidR="00384D53" w:rsidRPr="00CA3284" w:rsidTr="001610FC">
        <w:trPr>
          <w:trHeight w:val="385"/>
        </w:trPr>
        <w:tc>
          <w:tcPr>
            <w:tcW w:w="3359" w:type="dxa"/>
            <w:tcBorders>
              <w:top w:val="single" w:sz="4" w:space="0" w:color="000000"/>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Furnizimi i shkollave me mjete higjienike dhe aparate për shuarjen e zjarrit</w:t>
            </w:r>
          </w:p>
        </w:tc>
        <w:tc>
          <w:tcPr>
            <w:tcW w:w="4978" w:type="dxa"/>
            <w:gridSpan w:val="12"/>
            <w:tcBorders>
              <w:top w:val="single" w:sz="4" w:space="0" w:color="000000"/>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I përhershëm, sipas nevojës</w:t>
            </w:r>
          </w:p>
        </w:tc>
        <w:tc>
          <w:tcPr>
            <w:tcW w:w="1440" w:type="dxa"/>
            <w:tcBorders>
              <w:top w:val="single" w:sz="4" w:space="0" w:color="000000"/>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DA &amp; Shkolla</w:t>
            </w:r>
            <w:r>
              <w:rPr>
                <w:rFonts w:ascii="Times New Roman" w:eastAsia="Times New Roman" w:hAnsi="Times New Roman" w:cs="Times New Roman"/>
                <w:noProof w:val="0"/>
                <w:color w:val="000000"/>
                <w:sz w:val="20"/>
                <w:szCs w:val="20"/>
              </w:rPr>
              <w:t>t</w:t>
            </w:r>
          </w:p>
        </w:tc>
      </w:tr>
      <w:tr w:rsidR="00384D53" w:rsidRPr="00CA3284" w:rsidTr="001610FC">
        <w:trPr>
          <w:trHeight w:val="385"/>
        </w:trPr>
        <w:tc>
          <w:tcPr>
            <w:tcW w:w="3359"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Furnizimi i shkollave me material për</w:t>
            </w:r>
          </w:p>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administratën e shkollave</w:t>
            </w:r>
          </w:p>
        </w:tc>
        <w:tc>
          <w:tcPr>
            <w:tcW w:w="4978"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Sipas kërkesave</w:t>
            </w:r>
          </w:p>
        </w:tc>
        <w:tc>
          <w:tcPr>
            <w:tcW w:w="144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DA &amp; Shkolla</w:t>
            </w:r>
            <w:r>
              <w:rPr>
                <w:rFonts w:ascii="Times New Roman" w:eastAsia="Times New Roman" w:hAnsi="Times New Roman" w:cs="Times New Roman"/>
                <w:noProof w:val="0"/>
                <w:color w:val="000000"/>
                <w:sz w:val="20"/>
                <w:szCs w:val="20"/>
              </w:rPr>
              <w:t>t</w:t>
            </w:r>
          </w:p>
        </w:tc>
      </w:tr>
      <w:tr w:rsidR="00384D53" w:rsidRPr="00CA3284" w:rsidTr="001610FC">
        <w:trPr>
          <w:trHeight w:val="385"/>
        </w:trPr>
        <w:tc>
          <w:tcPr>
            <w:tcW w:w="3359"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Furnizimi i shkollave me karburante për gjeneratorët</w:t>
            </w:r>
          </w:p>
        </w:tc>
        <w:tc>
          <w:tcPr>
            <w:tcW w:w="4978"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Sipas kërkesave</w:t>
            </w:r>
          </w:p>
        </w:tc>
        <w:tc>
          <w:tcPr>
            <w:tcW w:w="144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DA &amp; Shkolla</w:t>
            </w:r>
            <w:r>
              <w:rPr>
                <w:rFonts w:ascii="Times New Roman" w:eastAsia="Times New Roman" w:hAnsi="Times New Roman" w:cs="Times New Roman"/>
                <w:noProof w:val="0"/>
                <w:color w:val="000000"/>
                <w:sz w:val="20"/>
                <w:szCs w:val="20"/>
              </w:rPr>
              <w:t>t</w:t>
            </w:r>
          </w:p>
        </w:tc>
      </w:tr>
      <w:tr w:rsidR="00384D53" w:rsidRPr="00CA3284" w:rsidTr="001610FC">
        <w:trPr>
          <w:trHeight w:val="780"/>
        </w:trPr>
        <w:tc>
          <w:tcPr>
            <w:tcW w:w="3359"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Furnizimi i shkollave me materiale për</w:t>
            </w:r>
          </w:p>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zhvillimin e aktiviteteve të lira sipas</w:t>
            </w:r>
          </w:p>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prioriteteve të shkollave</w:t>
            </w:r>
          </w:p>
        </w:tc>
        <w:tc>
          <w:tcPr>
            <w:tcW w:w="4978"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Sipas kërkesave</w:t>
            </w:r>
          </w:p>
        </w:tc>
        <w:tc>
          <w:tcPr>
            <w:tcW w:w="144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DA &amp; Shkolla</w:t>
            </w:r>
            <w:r>
              <w:rPr>
                <w:rFonts w:ascii="Times New Roman" w:eastAsia="Times New Roman" w:hAnsi="Times New Roman" w:cs="Times New Roman"/>
                <w:noProof w:val="0"/>
                <w:color w:val="000000"/>
                <w:sz w:val="20"/>
                <w:szCs w:val="20"/>
              </w:rPr>
              <w:t>t</w:t>
            </w:r>
          </w:p>
        </w:tc>
      </w:tr>
      <w:tr w:rsidR="00384D53" w:rsidRPr="00CA3284" w:rsidTr="001610FC">
        <w:trPr>
          <w:trHeight w:val="385"/>
        </w:trPr>
        <w:tc>
          <w:tcPr>
            <w:tcW w:w="3359" w:type="dxa"/>
            <w:tcBorders>
              <w:left w:val="single" w:sz="12" w:space="0" w:color="000000"/>
              <w:bottom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Implementimi i pjesës që ka të bëjë me Planin Zhvillimor të DA-së</w:t>
            </w:r>
          </w:p>
        </w:tc>
        <w:tc>
          <w:tcPr>
            <w:tcW w:w="4978" w:type="dxa"/>
            <w:gridSpan w:val="12"/>
            <w:tcBorders>
              <w:left w:val="single" w:sz="12" w:space="0" w:color="000000"/>
              <w:bottom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Në vazhdimësi</w:t>
            </w:r>
          </w:p>
        </w:tc>
        <w:tc>
          <w:tcPr>
            <w:tcW w:w="1440" w:type="dxa"/>
            <w:tcBorders>
              <w:left w:val="single" w:sz="12" w:space="0" w:color="000000"/>
              <w:bottom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 xml:space="preserve">DA, </w:t>
            </w:r>
          </w:p>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K.Komunal</w:t>
            </w:r>
          </w:p>
        </w:tc>
      </w:tr>
    </w:tbl>
    <w:p w:rsidR="00384D53" w:rsidRPr="00CA3284" w:rsidRDefault="00384D53" w:rsidP="00384D53">
      <w:pPr>
        <w:keepNext/>
        <w:keepLines/>
        <w:spacing w:before="240" w:after="0" w:line="240" w:lineRule="auto"/>
        <w:outlineLvl w:val="0"/>
        <w:rPr>
          <w:rFonts w:ascii="Times New Roman" w:eastAsia="Times New Roman" w:hAnsi="Times New Roman" w:cs="Times New Roman"/>
          <w:b/>
          <w:i/>
          <w:noProof w:val="0"/>
          <w:color w:val="000000"/>
          <w:sz w:val="28"/>
          <w:szCs w:val="32"/>
        </w:rPr>
      </w:pPr>
      <w:bookmarkStart w:id="3" w:name="_Toc376957199"/>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bookmarkStart w:id="4" w:name="_Toc342044965"/>
      <w:bookmarkStart w:id="5" w:name="_Toc376957200"/>
      <w:bookmarkEnd w:id="3"/>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keepNext/>
        <w:keepLines/>
        <w:shd w:val="clear" w:color="auto" w:fill="9CC2E5" w:themeFill="accent1" w:themeFillTint="99"/>
        <w:spacing w:before="240" w:after="0" w:line="240" w:lineRule="auto"/>
        <w:jc w:val="center"/>
        <w:outlineLvl w:val="0"/>
        <w:rPr>
          <w:rFonts w:ascii="Times New Roman" w:eastAsia="Times New Roman" w:hAnsi="Times New Roman" w:cs="Times New Roman"/>
          <w:b/>
          <w:i/>
          <w:noProof w:val="0"/>
          <w:color w:val="000000"/>
          <w:sz w:val="32"/>
          <w:szCs w:val="32"/>
        </w:rPr>
      </w:pPr>
      <w:r w:rsidRPr="00CA3284">
        <w:rPr>
          <w:rFonts w:ascii="Times New Roman" w:eastAsia="Times New Roman" w:hAnsi="Times New Roman" w:cs="Times New Roman"/>
          <w:b/>
          <w:i/>
          <w:noProof w:val="0"/>
          <w:color w:val="000000"/>
          <w:sz w:val="28"/>
          <w:szCs w:val="32"/>
        </w:rPr>
        <w:lastRenderedPageBreak/>
        <w:t xml:space="preserve"> Projektet e planifikuara për  vitin 202</w:t>
      </w:r>
      <w:r>
        <w:rPr>
          <w:rFonts w:ascii="Times New Roman" w:eastAsia="Times New Roman" w:hAnsi="Times New Roman" w:cs="Times New Roman"/>
          <w:b/>
          <w:i/>
          <w:noProof w:val="0"/>
          <w:color w:val="000000"/>
          <w:sz w:val="28"/>
          <w:szCs w:val="32"/>
        </w:rPr>
        <w:t>7</w:t>
      </w:r>
    </w:p>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tbl>
      <w:tblPr>
        <w:tblW w:w="10213"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7994"/>
        <w:gridCol w:w="1696"/>
      </w:tblGrid>
      <w:tr w:rsidR="00384D53" w:rsidRPr="00CA3284" w:rsidTr="00384D53">
        <w:trPr>
          <w:trHeight w:val="441"/>
        </w:trPr>
        <w:tc>
          <w:tcPr>
            <w:tcW w:w="52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84D53" w:rsidRPr="00CA3284" w:rsidRDefault="00384D53" w:rsidP="001610FC">
            <w:pPr>
              <w:spacing w:after="0" w:line="240" w:lineRule="auto"/>
              <w:jc w:val="center"/>
              <w:rPr>
                <w:rFonts w:ascii="Times New Roman" w:eastAsia="Calibri" w:hAnsi="Times New Roman" w:cs="Times New Roman"/>
                <w:b/>
                <w:noProof w:val="0"/>
                <w:color w:val="000000"/>
              </w:rPr>
            </w:pPr>
            <w:r w:rsidRPr="00CA3284">
              <w:rPr>
                <w:rFonts w:ascii="Times New Roman" w:eastAsia="Calibri" w:hAnsi="Times New Roman" w:cs="Times New Roman"/>
                <w:b/>
                <w:noProof w:val="0"/>
                <w:color w:val="000000"/>
              </w:rPr>
              <w:t>Nr</w:t>
            </w:r>
          </w:p>
        </w:tc>
        <w:tc>
          <w:tcPr>
            <w:tcW w:w="799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84D53" w:rsidRPr="00CA3284" w:rsidRDefault="00384D53" w:rsidP="001610FC">
            <w:pPr>
              <w:spacing w:after="0" w:line="240" w:lineRule="auto"/>
              <w:jc w:val="center"/>
              <w:rPr>
                <w:rFonts w:ascii="Times New Roman" w:eastAsia="Calibri" w:hAnsi="Times New Roman" w:cs="Times New Roman"/>
                <w:b/>
                <w:noProof w:val="0"/>
                <w:color w:val="000000"/>
              </w:rPr>
            </w:pPr>
            <w:r w:rsidRPr="00CA3284">
              <w:rPr>
                <w:rFonts w:ascii="Times New Roman" w:eastAsia="Calibri" w:hAnsi="Times New Roman" w:cs="Times New Roman"/>
                <w:b/>
                <w:noProof w:val="0"/>
                <w:color w:val="000000"/>
              </w:rPr>
              <w:t>Arsim dhe shkencë</w:t>
            </w:r>
          </w:p>
        </w:tc>
        <w:tc>
          <w:tcPr>
            <w:tcW w:w="169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84D53" w:rsidRPr="00CA3284" w:rsidRDefault="00384D53" w:rsidP="001610FC">
            <w:pPr>
              <w:spacing w:after="0" w:line="240" w:lineRule="auto"/>
              <w:jc w:val="center"/>
              <w:rPr>
                <w:rFonts w:ascii="Times New Roman" w:eastAsia="Calibri" w:hAnsi="Times New Roman" w:cs="Times New Roman"/>
                <w:b/>
                <w:noProof w:val="0"/>
                <w:color w:val="000000"/>
              </w:rPr>
            </w:pPr>
            <w:r w:rsidRPr="00CA3284">
              <w:rPr>
                <w:rFonts w:ascii="Times New Roman" w:eastAsia="Calibri" w:hAnsi="Times New Roman" w:cs="Times New Roman"/>
                <w:b/>
                <w:noProof w:val="0"/>
                <w:color w:val="000000"/>
              </w:rPr>
              <w:t xml:space="preserve">Shuma  </w:t>
            </w:r>
            <w:r w:rsidRPr="00CA3284">
              <w:rPr>
                <w:rFonts w:ascii="Times New Roman" w:eastAsia="Calibri" w:hAnsi="Times New Roman" w:cs="Times New Roman"/>
                <w:b/>
                <w:noProof w:val="0"/>
                <w:color w:val="000000"/>
                <w:lang w:val="en-US"/>
              </w:rPr>
              <w:t>€</w:t>
            </w:r>
          </w:p>
        </w:tc>
      </w:tr>
      <w:tr w:rsidR="00384D53" w:rsidRPr="00CA3284" w:rsidTr="00384D53">
        <w:trPr>
          <w:trHeight w:val="276"/>
        </w:trPr>
        <w:tc>
          <w:tcPr>
            <w:tcW w:w="523" w:type="dxa"/>
            <w:tcBorders>
              <w:top w:val="single" w:sz="12" w:space="0" w:color="000000"/>
              <w:left w:val="single" w:sz="12" w:space="0" w:color="000000"/>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lang w:eastAsia="ja-JP"/>
              </w:rPr>
            </w:pPr>
            <w:r w:rsidRPr="00CA3284">
              <w:rPr>
                <w:rFonts w:ascii="Times New Roman" w:eastAsia="Calibri" w:hAnsi="Times New Roman" w:cs="Times New Roman"/>
                <w:noProof w:val="0"/>
                <w:color w:val="000000"/>
                <w:lang w:eastAsia="ja-JP"/>
              </w:rPr>
              <w:t>1</w:t>
            </w:r>
          </w:p>
        </w:tc>
        <w:tc>
          <w:tcPr>
            <w:tcW w:w="7994" w:type="dxa"/>
            <w:tcBorders>
              <w:top w:val="single" w:sz="12" w:space="0" w:color="000000"/>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rPr>
                <w:rFonts w:ascii="Times New Roman" w:eastAsia="Calibri" w:hAnsi="Times New Roman" w:cs="Times New Roman"/>
                <w:noProof w:val="0"/>
                <w:color w:val="000000"/>
                <w:lang w:eastAsia="ja-JP"/>
              </w:rPr>
            </w:pPr>
            <w:r>
              <w:rPr>
                <w:rFonts w:ascii="Times New Roman" w:eastAsia="Calibri" w:hAnsi="Times New Roman" w:cs="Times New Roman"/>
                <w:noProof w:val="0"/>
                <w:color w:val="000000"/>
                <w:lang w:eastAsia="ja-JP"/>
              </w:rPr>
              <w:t>Vazhdimi i punimeve n</w:t>
            </w:r>
            <w:r w:rsidRPr="00391C4A">
              <w:rPr>
                <w:rFonts w:ascii="Calibri" w:eastAsia="Calibri" w:hAnsi="Calibri" w:cs="Calibri"/>
                <w:noProof w:val="0"/>
                <w:color w:val="000000"/>
                <w:lang w:eastAsia="ja-JP"/>
              </w:rPr>
              <w:t>ë</w:t>
            </w:r>
            <w:r>
              <w:rPr>
                <w:rFonts w:ascii="Calibri" w:eastAsia="Calibri" w:hAnsi="Calibri" w:cs="Calibri"/>
                <w:noProof w:val="0"/>
                <w:color w:val="000000"/>
                <w:lang w:eastAsia="ja-JP"/>
              </w:rPr>
              <w:t xml:space="preserve"> </w:t>
            </w:r>
            <w:r>
              <w:rPr>
                <w:rFonts w:ascii="Times New Roman" w:eastAsia="Calibri" w:hAnsi="Times New Roman" w:cs="Times New Roman"/>
                <w:noProof w:val="0"/>
                <w:color w:val="000000"/>
                <w:lang w:eastAsia="ja-JP"/>
              </w:rPr>
              <w:t>n</w:t>
            </w:r>
            <w:r w:rsidRPr="00CA3284">
              <w:rPr>
                <w:rFonts w:ascii="Times New Roman" w:eastAsia="Calibri" w:hAnsi="Times New Roman" w:cs="Times New Roman"/>
                <w:noProof w:val="0"/>
                <w:color w:val="000000"/>
                <w:lang w:eastAsia="ja-JP"/>
              </w:rPr>
              <w:t>dërtimi</w:t>
            </w:r>
            <w:r>
              <w:rPr>
                <w:rFonts w:ascii="Times New Roman" w:eastAsia="Calibri" w:hAnsi="Times New Roman" w:cs="Times New Roman"/>
                <w:noProof w:val="0"/>
                <w:color w:val="000000"/>
                <w:lang w:eastAsia="ja-JP"/>
              </w:rPr>
              <w:t>n</w:t>
            </w:r>
            <w:r w:rsidRPr="00CA3284">
              <w:rPr>
                <w:rFonts w:ascii="Times New Roman" w:eastAsia="Calibri" w:hAnsi="Times New Roman" w:cs="Times New Roman"/>
                <w:noProof w:val="0"/>
                <w:color w:val="000000"/>
                <w:lang w:eastAsia="ja-JP"/>
              </w:rPr>
              <w:t xml:space="preserve"> i shkollës së mesme </w:t>
            </w:r>
            <w:r>
              <w:rPr>
                <w:rFonts w:ascii="Times New Roman" w:eastAsia="Calibri" w:hAnsi="Times New Roman" w:cs="Times New Roman"/>
                <w:noProof w:val="0"/>
                <w:color w:val="000000"/>
                <w:lang w:eastAsia="ja-JP"/>
              </w:rPr>
              <w:t xml:space="preserve">profesionale </w:t>
            </w:r>
            <w:r w:rsidRPr="00CA3284">
              <w:rPr>
                <w:rFonts w:ascii="Times New Roman" w:eastAsia="Calibri" w:hAnsi="Times New Roman" w:cs="Times New Roman"/>
                <w:noProof w:val="0"/>
                <w:color w:val="000000"/>
                <w:lang w:eastAsia="ja-JP"/>
              </w:rPr>
              <w:t>në Ferizaj</w:t>
            </w:r>
          </w:p>
        </w:tc>
        <w:tc>
          <w:tcPr>
            <w:tcW w:w="1696" w:type="dxa"/>
            <w:tcBorders>
              <w:top w:val="single" w:sz="12" w:space="0" w:color="000000"/>
              <w:left w:val="single" w:sz="12" w:space="0" w:color="000000"/>
              <w:right w:val="single" w:sz="12" w:space="0" w:color="000000"/>
            </w:tcBorders>
            <w:shd w:val="clear" w:color="auto" w:fill="auto"/>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w:t>
            </w:r>
          </w:p>
        </w:tc>
      </w:tr>
      <w:tr w:rsidR="00384D53" w:rsidRPr="00CA3284" w:rsidTr="00384D53">
        <w:trPr>
          <w:trHeight w:val="267"/>
        </w:trPr>
        <w:tc>
          <w:tcPr>
            <w:tcW w:w="523" w:type="dxa"/>
            <w:tcBorders>
              <w:left w:val="single" w:sz="12" w:space="0" w:color="000000"/>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2</w:t>
            </w:r>
          </w:p>
        </w:tc>
        <w:tc>
          <w:tcPr>
            <w:tcW w:w="7994"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Nd</w:t>
            </w:r>
            <w:r w:rsidRPr="004E69E3">
              <w:rPr>
                <w:rFonts w:ascii="Times New Roman" w:eastAsia="Calibri" w:hAnsi="Times New Roman" w:cs="Times New Roman"/>
                <w:noProof w:val="0"/>
                <w:color w:val="000000"/>
              </w:rPr>
              <w:t>ë</w:t>
            </w:r>
            <w:r>
              <w:rPr>
                <w:rFonts w:ascii="Times New Roman" w:eastAsia="Calibri" w:hAnsi="Times New Roman" w:cs="Times New Roman"/>
                <w:noProof w:val="0"/>
                <w:color w:val="000000"/>
              </w:rPr>
              <w:t>rtimi i anekseve t</w:t>
            </w:r>
            <w:r w:rsidRPr="004E69E3">
              <w:rPr>
                <w:rFonts w:ascii="Times New Roman" w:eastAsia="Calibri" w:hAnsi="Times New Roman" w:cs="Times New Roman"/>
                <w:noProof w:val="0"/>
                <w:color w:val="000000"/>
              </w:rPr>
              <w:t>ë</w:t>
            </w:r>
            <w:r>
              <w:rPr>
                <w:rFonts w:ascii="Times New Roman" w:eastAsia="Calibri" w:hAnsi="Times New Roman" w:cs="Times New Roman"/>
                <w:noProof w:val="0"/>
                <w:color w:val="000000"/>
              </w:rPr>
              <w:t xml:space="preserve"> shkollave</w:t>
            </w:r>
          </w:p>
        </w:tc>
        <w:tc>
          <w:tcPr>
            <w:tcW w:w="1696" w:type="dxa"/>
            <w:tcBorders>
              <w:left w:val="single" w:sz="12" w:space="0" w:color="000000"/>
              <w:right w:val="single" w:sz="12" w:space="0" w:color="000000"/>
            </w:tcBorders>
            <w:shd w:val="clear" w:color="auto" w:fill="auto"/>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w:t>
            </w:r>
          </w:p>
        </w:tc>
      </w:tr>
      <w:tr w:rsidR="00384D53" w:rsidRPr="00CA3284" w:rsidTr="00384D53">
        <w:trPr>
          <w:trHeight w:val="267"/>
        </w:trPr>
        <w:tc>
          <w:tcPr>
            <w:tcW w:w="523" w:type="dxa"/>
            <w:tcBorders>
              <w:left w:val="single" w:sz="12" w:space="0" w:color="000000"/>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3</w:t>
            </w:r>
          </w:p>
        </w:tc>
        <w:tc>
          <w:tcPr>
            <w:tcW w:w="7994"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rPr>
                <w:rFonts w:ascii="Times New Roman" w:eastAsia="Calibri" w:hAnsi="Times New Roman" w:cs="Times New Roman"/>
                <w:noProof w:val="0"/>
                <w:color w:val="000000"/>
              </w:rPr>
            </w:pPr>
            <w:r w:rsidRPr="00391C4A">
              <w:rPr>
                <w:rFonts w:ascii="Times New Roman" w:eastAsia="Calibri" w:hAnsi="Times New Roman" w:cs="Times New Roman"/>
                <w:noProof w:val="0"/>
                <w:color w:val="000000"/>
              </w:rPr>
              <w:t>Vazhdimi i punimeve në ndërtimin i shkollës</w:t>
            </w:r>
            <w:r w:rsidRPr="00CA3284">
              <w:rPr>
                <w:rFonts w:ascii="Times New Roman" w:eastAsia="Calibri" w:hAnsi="Times New Roman" w:cs="Times New Roman"/>
                <w:noProof w:val="0"/>
                <w:color w:val="000000"/>
              </w:rPr>
              <w:t xml:space="preserve"> në fshatin në fshatin Tërrn</w:t>
            </w:r>
          </w:p>
        </w:tc>
        <w:tc>
          <w:tcPr>
            <w:tcW w:w="1696" w:type="dxa"/>
            <w:tcBorders>
              <w:left w:val="single" w:sz="12" w:space="0" w:color="000000"/>
              <w:right w:val="single" w:sz="12" w:space="0" w:color="000000"/>
            </w:tcBorders>
            <w:shd w:val="clear" w:color="auto" w:fill="auto"/>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w:t>
            </w:r>
          </w:p>
        </w:tc>
      </w:tr>
      <w:tr w:rsidR="00384D53" w:rsidRPr="00CA3284" w:rsidTr="00384D53">
        <w:trPr>
          <w:trHeight w:val="297"/>
        </w:trPr>
        <w:tc>
          <w:tcPr>
            <w:tcW w:w="523" w:type="dxa"/>
            <w:tcBorders>
              <w:left w:val="single" w:sz="12" w:space="0" w:color="000000"/>
              <w:bottom w:val="single" w:sz="4" w:space="0" w:color="auto"/>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4</w:t>
            </w:r>
          </w:p>
        </w:tc>
        <w:tc>
          <w:tcPr>
            <w:tcW w:w="7994" w:type="dxa"/>
            <w:tcBorders>
              <w:left w:val="single" w:sz="12" w:space="0" w:color="000000"/>
              <w:bottom w:val="single" w:sz="4" w:space="0" w:color="auto"/>
              <w:right w:val="single" w:sz="12" w:space="0" w:color="000000"/>
            </w:tcBorders>
            <w:shd w:val="clear" w:color="auto" w:fill="FFFFFF"/>
            <w:vAlign w:val="center"/>
          </w:tcPr>
          <w:p w:rsidR="00384D53" w:rsidRPr="00CA3284" w:rsidRDefault="00384D53" w:rsidP="001610FC">
            <w:pPr>
              <w:spacing w:after="0" w:line="240" w:lineRule="auto"/>
              <w:rPr>
                <w:rFonts w:ascii="Times New Roman" w:eastAsia="Calibri" w:hAnsi="Times New Roman" w:cs="Times New Roman"/>
                <w:noProof w:val="0"/>
                <w:color w:val="000000"/>
              </w:rPr>
            </w:pPr>
            <w:r w:rsidRPr="00391C4A">
              <w:rPr>
                <w:rFonts w:ascii="Times New Roman" w:eastAsia="Calibri" w:hAnsi="Times New Roman" w:cs="Times New Roman"/>
                <w:noProof w:val="0"/>
                <w:color w:val="000000"/>
              </w:rPr>
              <w:t>Ndërtimi çerdhës për fëmijë në</w:t>
            </w:r>
            <w:r>
              <w:rPr>
                <w:rFonts w:ascii="Times New Roman" w:eastAsia="Calibri" w:hAnsi="Times New Roman" w:cs="Times New Roman"/>
                <w:noProof w:val="0"/>
                <w:color w:val="000000"/>
              </w:rPr>
              <w:t xml:space="preserve"> Ferizaj</w:t>
            </w:r>
          </w:p>
        </w:tc>
        <w:tc>
          <w:tcPr>
            <w:tcW w:w="1696" w:type="dxa"/>
            <w:tcBorders>
              <w:left w:val="single" w:sz="12" w:space="0" w:color="000000"/>
              <w:bottom w:val="single" w:sz="4" w:space="0" w:color="auto"/>
              <w:right w:val="single" w:sz="12" w:space="0" w:color="000000"/>
            </w:tcBorders>
            <w:shd w:val="clear" w:color="auto" w:fill="auto"/>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w:t>
            </w:r>
          </w:p>
        </w:tc>
      </w:tr>
      <w:tr w:rsidR="00384D53" w:rsidRPr="00CA3284" w:rsidTr="00384D53">
        <w:trPr>
          <w:trHeight w:val="195"/>
        </w:trPr>
        <w:tc>
          <w:tcPr>
            <w:tcW w:w="523" w:type="dxa"/>
            <w:tcBorders>
              <w:top w:val="single" w:sz="4" w:space="0" w:color="auto"/>
              <w:left w:val="single" w:sz="12" w:space="0" w:color="000000"/>
              <w:bottom w:val="single" w:sz="4" w:space="0" w:color="auto"/>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5</w:t>
            </w:r>
          </w:p>
        </w:tc>
        <w:tc>
          <w:tcPr>
            <w:tcW w:w="7994" w:type="dxa"/>
            <w:tcBorders>
              <w:top w:val="single" w:sz="4" w:space="0" w:color="auto"/>
              <w:left w:val="single" w:sz="12" w:space="0" w:color="000000"/>
              <w:bottom w:val="single" w:sz="4" w:space="0" w:color="auto"/>
              <w:right w:val="single" w:sz="12" w:space="0" w:color="000000"/>
            </w:tcBorders>
            <w:shd w:val="clear" w:color="auto" w:fill="FFFFFF"/>
          </w:tcPr>
          <w:p w:rsidR="00384D53" w:rsidRPr="00CA3284" w:rsidRDefault="00384D53" w:rsidP="001610FC">
            <w:pPr>
              <w:spacing w:after="0" w:line="240" w:lineRule="auto"/>
              <w:rPr>
                <w:rFonts w:ascii="Times New Roman" w:eastAsia="Times New Roman" w:hAnsi="Times New Roman" w:cs="Times New Roman"/>
                <w:noProof w:val="0"/>
                <w:lang w:val="en-US"/>
              </w:rPr>
            </w:pPr>
            <w:r w:rsidRPr="00CA3284">
              <w:rPr>
                <w:rFonts w:ascii="Times New Roman" w:eastAsia="Times New Roman" w:hAnsi="Times New Roman" w:cs="Times New Roman"/>
                <w:noProof w:val="0"/>
                <w:lang w:val="en-US"/>
              </w:rPr>
              <w:t>Ndërtimi çerdhës për fëmijë në Dardani</w:t>
            </w:r>
            <w:bookmarkStart w:id="6" w:name="_GoBack"/>
            <w:bookmarkEnd w:id="6"/>
            <w:r w:rsidRPr="00CA3284">
              <w:rPr>
                <w:rFonts w:ascii="Times New Roman" w:eastAsia="Times New Roman" w:hAnsi="Times New Roman" w:cs="Times New Roman"/>
                <w:noProof w:val="0"/>
                <w:lang w:val="en-US"/>
              </w:rPr>
              <w:t xml:space="preserve"> </w:t>
            </w:r>
          </w:p>
        </w:tc>
        <w:tc>
          <w:tcPr>
            <w:tcW w:w="1696" w:type="dxa"/>
            <w:tcBorders>
              <w:top w:val="single" w:sz="4" w:space="0" w:color="auto"/>
              <w:left w:val="single" w:sz="12" w:space="0" w:color="000000"/>
              <w:bottom w:val="single" w:sz="4" w:space="0" w:color="auto"/>
              <w:right w:val="single" w:sz="12" w:space="0" w:color="000000"/>
            </w:tcBorders>
            <w:shd w:val="clear" w:color="auto" w:fill="auto"/>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w:t>
            </w:r>
          </w:p>
        </w:tc>
      </w:tr>
      <w:tr w:rsidR="00384D53" w:rsidRPr="00CA3284" w:rsidTr="00384D53">
        <w:trPr>
          <w:trHeight w:val="288"/>
        </w:trPr>
        <w:tc>
          <w:tcPr>
            <w:tcW w:w="523" w:type="dxa"/>
            <w:tcBorders>
              <w:top w:val="single" w:sz="4" w:space="0" w:color="auto"/>
              <w:left w:val="single" w:sz="12" w:space="0" w:color="000000"/>
              <w:bottom w:val="single" w:sz="4" w:space="0" w:color="000000" w:themeColor="text1"/>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6</w:t>
            </w:r>
          </w:p>
        </w:tc>
        <w:tc>
          <w:tcPr>
            <w:tcW w:w="7994" w:type="dxa"/>
            <w:tcBorders>
              <w:top w:val="single" w:sz="4" w:space="0" w:color="auto"/>
              <w:left w:val="single" w:sz="12" w:space="0" w:color="000000"/>
              <w:bottom w:val="single" w:sz="4" w:space="0" w:color="000000" w:themeColor="text1"/>
              <w:right w:val="single" w:sz="12" w:space="0" w:color="000000"/>
            </w:tcBorders>
            <w:shd w:val="clear" w:color="auto" w:fill="FFFFFF"/>
            <w:vAlign w:val="center"/>
          </w:tcPr>
          <w:p w:rsidR="00384D53" w:rsidRPr="00CA3284" w:rsidRDefault="00384D53" w:rsidP="001610FC">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Mir</w:t>
            </w:r>
            <w:r w:rsidRPr="00391C4A">
              <w:rPr>
                <w:rFonts w:ascii="Calibri" w:eastAsia="Calibri" w:hAnsi="Calibri" w:cs="Calibri"/>
                <w:noProof w:val="0"/>
                <w:color w:val="000000"/>
              </w:rPr>
              <w:t>ë</w:t>
            </w:r>
            <w:r>
              <w:rPr>
                <w:rFonts w:ascii="Calibri" w:eastAsia="Calibri" w:hAnsi="Calibri" w:cs="Calibri"/>
                <w:noProof w:val="0"/>
                <w:color w:val="000000"/>
              </w:rPr>
              <w:t xml:space="preserve">mbajtja dhe </w:t>
            </w:r>
            <w:r>
              <w:rPr>
                <w:rFonts w:ascii="Times New Roman" w:eastAsia="Calibri" w:hAnsi="Times New Roman" w:cs="Times New Roman"/>
                <w:noProof w:val="0"/>
                <w:color w:val="000000"/>
              </w:rPr>
              <w:t>r</w:t>
            </w:r>
            <w:r w:rsidRPr="00CA3284">
              <w:rPr>
                <w:rFonts w:ascii="Times New Roman" w:eastAsia="Calibri" w:hAnsi="Times New Roman" w:cs="Times New Roman"/>
                <w:noProof w:val="0"/>
                <w:color w:val="000000"/>
              </w:rPr>
              <w:t>enovimi i objekteve shkollore</w:t>
            </w:r>
          </w:p>
        </w:tc>
        <w:tc>
          <w:tcPr>
            <w:tcW w:w="1696" w:type="dxa"/>
            <w:tcBorders>
              <w:top w:val="single" w:sz="4" w:space="0" w:color="auto"/>
              <w:left w:val="single" w:sz="12" w:space="0" w:color="000000"/>
              <w:bottom w:val="single" w:sz="4" w:space="0" w:color="000000" w:themeColor="text1"/>
              <w:right w:val="single" w:sz="12" w:space="0" w:color="000000"/>
            </w:tcBorders>
            <w:shd w:val="clear" w:color="auto" w:fill="auto"/>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w:t>
            </w:r>
          </w:p>
        </w:tc>
      </w:tr>
      <w:tr w:rsidR="00384D53" w:rsidRPr="00CA3284" w:rsidTr="00384D53">
        <w:trPr>
          <w:trHeight w:val="135"/>
        </w:trPr>
        <w:tc>
          <w:tcPr>
            <w:tcW w:w="523" w:type="dxa"/>
            <w:tcBorders>
              <w:top w:val="single" w:sz="4" w:space="0" w:color="000000" w:themeColor="text1"/>
              <w:left w:val="single" w:sz="12" w:space="0" w:color="000000"/>
              <w:bottom w:val="single" w:sz="4" w:space="0" w:color="auto"/>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7</w:t>
            </w:r>
          </w:p>
        </w:tc>
        <w:tc>
          <w:tcPr>
            <w:tcW w:w="7994" w:type="dxa"/>
            <w:tcBorders>
              <w:top w:val="single" w:sz="4" w:space="0" w:color="000000" w:themeColor="text1"/>
              <w:left w:val="single" w:sz="12" w:space="0" w:color="000000"/>
              <w:bottom w:val="single" w:sz="4" w:space="0" w:color="auto"/>
              <w:right w:val="single" w:sz="12" w:space="0" w:color="000000"/>
            </w:tcBorders>
            <w:shd w:val="clear" w:color="auto" w:fill="FFFFFF"/>
            <w:vAlign w:val="center"/>
          </w:tcPr>
          <w:p w:rsidR="00384D53" w:rsidRPr="00CA3284" w:rsidRDefault="00384D53" w:rsidP="00384D53">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Drenazhimi i shkollave</w:t>
            </w:r>
          </w:p>
        </w:tc>
        <w:tc>
          <w:tcPr>
            <w:tcW w:w="1696" w:type="dxa"/>
            <w:tcBorders>
              <w:top w:val="single" w:sz="4" w:space="0" w:color="000000" w:themeColor="text1"/>
              <w:left w:val="single" w:sz="12" w:space="0" w:color="000000"/>
              <w:bottom w:val="single" w:sz="4" w:space="0" w:color="auto"/>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p>
        </w:tc>
      </w:tr>
      <w:tr w:rsidR="00384D53" w:rsidRPr="00CA3284" w:rsidTr="00384D53">
        <w:trPr>
          <w:trHeight w:val="261"/>
        </w:trPr>
        <w:tc>
          <w:tcPr>
            <w:tcW w:w="523"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8</w:t>
            </w:r>
          </w:p>
        </w:tc>
        <w:tc>
          <w:tcPr>
            <w:tcW w:w="7994" w:type="dxa"/>
            <w:tcBorders>
              <w:top w:val="single" w:sz="4" w:space="0" w:color="auto"/>
              <w:left w:val="single" w:sz="12" w:space="0" w:color="000000"/>
              <w:bottom w:val="single" w:sz="12" w:space="0" w:color="auto"/>
              <w:right w:val="single" w:sz="12" w:space="0" w:color="000000"/>
            </w:tcBorders>
            <w:shd w:val="clear" w:color="auto" w:fill="FFFFFF"/>
            <w:vAlign w:val="center"/>
          </w:tcPr>
          <w:p w:rsidR="00384D53" w:rsidRPr="00CA3284" w:rsidRDefault="00384D53" w:rsidP="00384D53">
            <w:pPr>
              <w:spacing w:after="0" w:line="240" w:lineRule="auto"/>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Rregullimi dhe mirëmbajtja e oborreve të shkollave</w:t>
            </w:r>
          </w:p>
        </w:tc>
        <w:tc>
          <w:tcPr>
            <w:tcW w:w="1696"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w:t>
            </w:r>
          </w:p>
        </w:tc>
      </w:tr>
      <w:tr w:rsidR="00384D53" w:rsidRPr="00CA3284" w:rsidTr="00384D53">
        <w:trPr>
          <w:trHeight w:val="261"/>
        </w:trPr>
        <w:tc>
          <w:tcPr>
            <w:tcW w:w="523"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9</w:t>
            </w:r>
          </w:p>
        </w:tc>
        <w:tc>
          <w:tcPr>
            <w:tcW w:w="7994" w:type="dxa"/>
            <w:tcBorders>
              <w:top w:val="single" w:sz="4" w:space="0" w:color="auto"/>
              <w:left w:val="single" w:sz="12" w:space="0" w:color="000000"/>
              <w:bottom w:val="single" w:sz="12" w:space="0" w:color="auto"/>
              <w:right w:val="single" w:sz="12" w:space="0" w:color="000000"/>
            </w:tcBorders>
            <w:shd w:val="clear" w:color="auto" w:fill="FFFFFF"/>
            <w:vAlign w:val="center"/>
          </w:tcPr>
          <w:p w:rsidR="00384D53" w:rsidRPr="00CA3284" w:rsidRDefault="00384D53" w:rsidP="00384D53">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Nd</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rtimi i shkoll</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s fillore “D</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shmor</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t e Liris</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 Manastirc</w:t>
            </w:r>
          </w:p>
        </w:tc>
        <w:tc>
          <w:tcPr>
            <w:tcW w:w="1696"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800091"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p>
        </w:tc>
      </w:tr>
      <w:tr w:rsidR="00384D53" w:rsidRPr="00CA3284" w:rsidTr="00384D53">
        <w:trPr>
          <w:trHeight w:val="261"/>
        </w:trPr>
        <w:tc>
          <w:tcPr>
            <w:tcW w:w="523"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10</w:t>
            </w:r>
          </w:p>
        </w:tc>
        <w:tc>
          <w:tcPr>
            <w:tcW w:w="7994" w:type="dxa"/>
            <w:tcBorders>
              <w:top w:val="single" w:sz="4" w:space="0" w:color="auto"/>
              <w:left w:val="single" w:sz="12" w:space="0" w:color="000000"/>
              <w:bottom w:val="single" w:sz="12" w:space="0" w:color="auto"/>
              <w:right w:val="single" w:sz="12" w:space="0" w:color="000000"/>
            </w:tcBorders>
            <w:shd w:val="clear" w:color="auto" w:fill="FFFFFF"/>
            <w:vAlign w:val="center"/>
          </w:tcPr>
          <w:p w:rsidR="00384D53" w:rsidRDefault="00384D53" w:rsidP="00384D53">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Nd</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rtimi dhe furnizimi i kabineteve profesionale laboratorike</w:t>
            </w:r>
          </w:p>
        </w:tc>
        <w:tc>
          <w:tcPr>
            <w:tcW w:w="1696"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800091"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p>
        </w:tc>
      </w:tr>
      <w:tr w:rsidR="00384D53" w:rsidRPr="00CA3284" w:rsidTr="00384D53">
        <w:trPr>
          <w:trHeight w:val="261"/>
        </w:trPr>
        <w:tc>
          <w:tcPr>
            <w:tcW w:w="523"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11</w:t>
            </w:r>
          </w:p>
        </w:tc>
        <w:tc>
          <w:tcPr>
            <w:tcW w:w="7994" w:type="dxa"/>
            <w:tcBorders>
              <w:top w:val="single" w:sz="4" w:space="0" w:color="auto"/>
              <w:left w:val="single" w:sz="12" w:space="0" w:color="000000"/>
              <w:bottom w:val="single" w:sz="12" w:space="0" w:color="auto"/>
              <w:right w:val="single" w:sz="12" w:space="0" w:color="000000"/>
            </w:tcBorders>
            <w:shd w:val="clear" w:color="auto" w:fill="FFFFFF"/>
            <w:vAlign w:val="center"/>
          </w:tcPr>
          <w:p w:rsidR="00384D53" w:rsidRDefault="00384D53" w:rsidP="00384D53">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Nd</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rtimi i shkoll</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s n</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 xml:space="preserve"> fshatin Varosh </w:t>
            </w:r>
          </w:p>
        </w:tc>
        <w:tc>
          <w:tcPr>
            <w:tcW w:w="1696"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800091"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p>
        </w:tc>
      </w:tr>
      <w:tr w:rsidR="00384D53" w:rsidRPr="00CA3284" w:rsidTr="00384D53">
        <w:trPr>
          <w:trHeight w:val="261"/>
        </w:trPr>
        <w:tc>
          <w:tcPr>
            <w:tcW w:w="523"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12</w:t>
            </w:r>
          </w:p>
        </w:tc>
        <w:tc>
          <w:tcPr>
            <w:tcW w:w="7994" w:type="dxa"/>
            <w:tcBorders>
              <w:top w:val="single" w:sz="4" w:space="0" w:color="auto"/>
              <w:left w:val="single" w:sz="12" w:space="0" w:color="000000"/>
              <w:bottom w:val="single" w:sz="12" w:space="0" w:color="auto"/>
              <w:right w:val="single" w:sz="12" w:space="0" w:color="000000"/>
            </w:tcBorders>
            <w:shd w:val="clear" w:color="auto" w:fill="FFFFFF"/>
            <w:vAlign w:val="center"/>
          </w:tcPr>
          <w:p w:rsidR="00384D53" w:rsidRDefault="00384D53" w:rsidP="00384D53">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Nd</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 xml:space="preserve">rtimi i </w:t>
            </w:r>
            <w:r w:rsidR="001610FC">
              <w:rPr>
                <w:rFonts w:ascii="Times New Roman" w:eastAsia="Calibri" w:hAnsi="Times New Roman" w:cs="Times New Roman"/>
                <w:noProof w:val="0"/>
                <w:color w:val="000000"/>
              </w:rPr>
              <w:t>ç</w:t>
            </w:r>
            <w:r>
              <w:rPr>
                <w:rFonts w:ascii="Times New Roman" w:eastAsia="Calibri" w:hAnsi="Times New Roman" w:cs="Times New Roman"/>
                <w:noProof w:val="0"/>
                <w:color w:val="000000"/>
              </w:rPr>
              <w:t>erdheve n</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 xml:space="preserve"> rajonin e Neredim</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s, Pleshin</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s dhe Talinoc i Muhaxher</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ve</w:t>
            </w:r>
          </w:p>
        </w:tc>
        <w:tc>
          <w:tcPr>
            <w:tcW w:w="1696"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800091"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p>
        </w:tc>
      </w:tr>
      <w:tr w:rsidR="00384D53" w:rsidRPr="00CA3284" w:rsidTr="00384D53">
        <w:trPr>
          <w:trHeight w:val="261"/>
        </w:trPr>
        <w:tc>
          <w:tcPr>
            <w:tcW w:w="523"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13</w:t>
            </w:r>
          </w:p>
        </w:tc>
        <w:tc>
          <w:tcPr>
            <w:tcW w:w="7994" w:type="dxa"/>
            <w:tcBorders>
              <w:top w:val="single" w:sz="4" w:space="0" w:color="auto"/>
              <w:left w:val="single" w:sz="12" w:space="0" w:color="000000"/>
              <w:bottom w:val="single" w:sz="12" w:space="0" w:color="auto"/>
              <w:right w:val="single" w:sz="12" w:space="0" w:color="000000"/>
            </w:tcBorders>
            <w:shd w:val="clear" w:color="auto" w:fill="FFFFFF"/>
            <w:vAlign w:val="center"/>
          </w:tcPr>
          <w:p w:rsidR="00384D53" w:rsidRDefault="00384D53" w:rsidP="00384D53">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Nd</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rtim i kompleksit p</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r sportin shkollor n</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 xml:space="preserve"> hap</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sir</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n e ish stadiumit “Ismet Shabani”</w:t>
            </w:r>
          </w:p>
        </w:tc>
        <w:tc>
          <w:tcPr>
            <w:tcW w:w="1696"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800091"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p>
        </w:tc>
      </w:tr>
      <w:tr w:rsidR="00384D53" w:rsidRPr="00CA3284" w:rsidTr="00384D53">
        <w:trPr>
          <w:trHeight w:val="261"/>
        </w:trPr>
        <w:tc>
          <w:tcPr>
            <w:tcW w:w="523"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14</w:t>
            </w:r>
          </w:p>
        </w:tc>
        <w:tc>
          <w:tcPr>
            <w:tcW w:w="7994" w:type="dxa"/>
            <w:tcBorders>
              <w:top w:val="single" w:sz="4" w:space="0" w:color="auto"/>
              <w:left w:val="single" w:sz="12" w:space="0" w:color="000000"/>
              <w:bottom w:val="single" w:sz="12" w:space="0" w:color="auto"/>
              <w:right w:val="single" w:sz="12" w:space="0" w:color="000000"/>
            </w:tcBorders>
            <w:shd w:val="clear" w:color="auto" w:fill="FFFFFF"/>
            <w:vAlign w:val="center"/>
          </w:tcPr>
          <w:p w:rsidR="00384D53" w:rsidRDefault="00384D53" w:rsidP="00384D53">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Rikonstruimi i objekteve ekzistuese shkollore n</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 xml:space="preserve"> cerdhe n</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 xml:space="preserve"> fshatin Loshkobare dhe Komogllav</w:t>
            </w:r>
            <w:r w:rsidR="001610FC" w:rsidRPr="00391C4A">
              <w:rPr>
                <w:rFonts w:ascii="Times New Roman" w:eastAsia="Calibri" w:hAnsi="Times New Roman" w:cs="Times New Roman"/>
                <w:noProof w:val="0"/>
                <w:color w:val="000000"/>
              </w:rPr>
              <w:t>ë</w:t>
            </w:r>
          </w:p>
        </w:tc>
        <w:tc>
          <w:tcPr>
            <w:tcW w:w="1696"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800091"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p>
        </w:tc>
      </w:tr>
      <w:tr w:rsidR="00384D53" w:rsidRPr="00CA3284" w:rsidTr="00384D53">
        <w:trPr>
          <w:trHeight w:val="261"/>
        </w:trPr>
        <w:tc>
          <w:tcPr>
            <w:tcW w:w="523"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15</w:t>
            </w:r>
          </w:p>
        </w:tc>
        <w:tc>
          <w:tcPr>
            <w:tcW w:w="7994" w:type="dxa"/>
            <w:tcBorders>
              <w:top w:val="single" w:sz="4" w:space="0" w:color="auto"/>
              <w:left w:val="single" w:sz="12" w:space="0" w:color="000000"/>
              <w:bottom w:val="single" w:sz="12" w:space="0" w:color="auto"/>
              <w:right w:val="single" w:sz="12" w:space="0" w:color="000000"/>
            </w:tcBorders>
            <w:shd w:val="clear" w:color="auto" w:fill="FFFFFF"/>
            <w:vAlign w:val="center"/>
          </w:tcPr>
          <w:p w:rsidR="00384D53" w:rsidRDefault="00384D53" w:rsidP="00384D53">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Nd</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rtimi i sallave sportive n</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 xml:space="preserve"> shkoll</w:t>
            </w:r>
            <w:r w:rsidR="001610FC"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n “Vezir Jashari”, “Rizah Matoshi dhe “Afrim Abazi”</w:t>
            </w:r>
          </w:p>
        </w:tc>
        <w:tc>
          <w:tcPr>
            <w:tcW w:w="1696"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800091"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p>
        </w:tc>
      </w:tr>
      <w:tr w:rsidR="00384D53" w:rsidRPr="00CA3284" w:rsidTr="00384D53">
        <w:trPr>
          <w:trHeight w:val="261"/>
        </w:trPr>
        <w:tc>
          <w:tcPr>
            <w:tcW w:w="523"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16</w:t>
            </w:r>
          </w:p>
        </w:tc>
        <w:tc>
          <w:tcPr>
            <w:tcW w:w="7994" w:type="dxa"/>
            <w:tcBorders>
              <w:top w:val="single" w:sz="4" w:space="0" w:color="auto"/>
              <w:left w:val="single" w:sz="12" w:space="0" w:color="000000"/>
              <w:bottom w:val="single" w:sz="12" w:space="0" w:color="auto"/>
              <w:right w:val="single" w:sz="12" w:space="0" w:color="000000"/>
            </w:tcBorders>
            <w:shd w:val="clear" w:color="auto" w:fill="FFFFFF"/>
            <w:vAlign w:val="center"/>
          </w:tcPr>
          <w:p w:rsidR="00384D53" w:rsidRDefault="00800091" w:rsidP="00384D53">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Ristrukturimi i t</w:t>
            </w:r>
            <w:r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 xml:space="preserve"> gjitha dhomave m</w:t>
            </w:r>
            <w:r w:rsidRPr="00391C4A">
              <w:rPr>
                <w:rFonts w:ascii="Times New Roman" w:eastAsia="Calibri" w:hAnsi="Times New Roman" w:cs="Times New Roman"/>
                <w:noProof w:val="0"/>
                <w:color w:val="000000"/>
              </w:rPr>
              <w:t>ë</w:t>
            </w:r>
            <w:r w:rsidR="00384D53">
              <w:rPr>
                <w:rFonts w:ascii="Times New Roman" w:eastAsia="Calibri" w:hAnsi="Times New Roman" w:cs="Times New Roman"/>
                <w:noProof w:val="0"/>
                <w:color w:val="000000"/>
              </w:rPr>
              <w:t>simore dhe paisja e tyre me tabela digjitale</w:t>
            </w:r>
          </w:p>
        </w:tc>
        <w:tc>
          <w:tcPr>
            <w:tcW w:w="1696"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800091"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p>
        </w:tc>
      </w:tr>
      <w:tr w:rsidR="00384D53" w:rsidRPr="00CA3284" w:rsidTr="00384D53">
        <w:trPr>
          <w:trHeight w:val="261"/>
        </w:trPr>
        <w:tc>
          <w:tcPr>
            <w:tcW w:w="523"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17</w:t>
            </w:r>
          </w:p>
        </w:tc>
        <w:tc>
          <w:tcPr>
            <w:tcW w:w="7994" w:type="dxa"/>
            <w:tcBorders>
              <w:top w:val="single" w:sz="4" w:space="0" w:color="auto"/>
              <w:left w:val="single" w:sz="12" w:space="0" w:color="000000"/>
              <w:bottom w:val="single" w:sz="12" w:space="0" w:color="auto"/>
              <w:right w:val="single" w:sz="12" w:space="0" w:color="000000"/>
            </w:tcBorders>
            <w:shd w:val="clear" w:color="auto" w:fill="FFFFFF"/>
            <w:vAlign w:val="center"/>
          </w:tcPr>
          <w:p w:rsidR="00384D53" w:rsidRDefault="00384D53" w:rsidP="00384D53">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 xml:space="preserve">Rregullimi dhe digjitalizimi i bibliotekave shkollore dhe furnizimi me libra </w:t>
            </w:r>
          </w:p>
        </w:tc>
        <w:tc>
          <w:tcPr>
            <w:tcW w:w="1696"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800091"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p>
        </w:tc>
      </w:tr>
      <w:tr w:rsidR="00384D53" w:rsidRPr="00CA3284" w:rsidTr="00384D53">
        <w:trPr>
          <w:trHeight w:val="261"/>
        </w:trPr>
        <w:tc>
          <w:tcPr>
            <w:tcW w:w="523"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18</w:t>
            </w:r>
          </w:p>
        </w:tc>
        <w:tc>
          <w:tcPr>
            <w:tcW w:w="7994" w:type="dxa"/>
            <w:tcBorders>
              <w:top w:val="single" w:sz="4" w:space="0" w:color="auto"/>
              <w:left w:val="single" w:sz="12" w:space="0" w:color="000000"/>
              <w:bottom w:val="single" w:sz="12" w:space="0" w:color="auto"/>
              <w:right w:val="single" w:sz="12" w:space="0" w:color="000000"/>
            </w:tcBorders>
            <w:shd w:val="clear" w:color="auto" w:fill="FFFFFF"/>
            <w:vAlign w:val="center"/>
          </w:tcPr>
          <w:p w:rsidR="00384D53" w:rsidRDefault="00800091" w:rsidP="00384D53">
            <w:pPr>
              <w:spacing w:after="0" w:line="240" w:lineRule="auto"/>
              <w:rPr>
                <w:rFonts w:ascii="Times New Roman" w:eastAsia="Calibri" w:hAnsi="Times New Roman" w:cs="Times New Roman"/>
                <w:noProof w:val="0"/>
                <w:color w:val="000000"/>
              </w:rPr>
            </w:pPr>
            <w:r>
              <w:rPr>
                <w:rFonts w:ascii="Times New Roman" w:eastAsia="Calibri" w:hAnsi="Times New Roman" w:cs="Times New Roman"/>
                <w:noProof w:val="0"/>
                <w:color w:val="000000"/>
              </w:rPr>
              <w:t>Ristrukturimi i hap</w:t>
            </w:r>
            <w:r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sirave t</w:t>
            </w:r>
            <w:r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 xml:space="preserve"> shkollave t</w:t>
            </w:r>
            <w:r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 xml:space="preserve"> mesme n</w:t>
            </w:r>
            <w:r w:rsidRPr="00391C4A">
              <w:rPr>
                <w:rFonts w:ascii="Times New Roman" w:eastAsia="Calibri" w:hAnsi="Times New Roman" w:cs="Times New Roman"/>
                <w:noProof w:val="0"/>
                <w:color w:val="000000"/>
              </w:rPr>
              <w:t>ë</w:t>
            </w:r>
            <w:r>
              <w:rPr>
                <w:rFonts w:ascii="Times New Roman" w:eastAsia="Calibri" w:hAnsi="Times New Roman" w:cs="Times New Roman"/>
                <w:noProof w:val="0"/>
                <w:color w:val="000000"/>
              </w:rPr>
              <w:t xml:space="preserve"> form</w:t>
            </w:r>
            <w:r w:rsidRPr="00391C4A">
              <w:rPr>
                <w:rFonts w:ascii="Times New Roman" w:eastAsia="Calibri" w:hAnsi="Times New Roman" w:cs="Times New Roman"/>
                <w:noProof w:val="0"/>
                <w:color w:val="000000"/>
              </w:rPr>
              <w:t>ë</w:t>
            </w:r>
            <w:r w:rsidR="00384D53">
              <w:rPr>
                <w:rFonts w:ascii="Times New Roman" w:eastAsia="Calibri" w:hAnsi="Times New Roman" w:cs="Times New Roman"/>
                <w:noProof w:val="0"/>
                <w:color w:val="000000"/>
              </w:rPr>
              <w:t xml:space="preserve"> kampusi </w:t>
            </w:r>
          </w:p>
        </w:tc>
        <w:tc>
          <w:tcPr>
            <w:tcW w:w="1696" w:type="dxa"/>
            <w:tcBorders>
              <w:top w:val="single" w:sz="4" w:space="0" w:color="auto"/>
              <w:left w:val="single" w:sz="12" w:space="0" w:color="000000"/>
              <w:bottom w:val="single" w:sz="12" w:space="0" w:color="auto"/>
              <w:right w:val="single" w:sz="12" w:space="0" w:color="000000"/>
            </w:tcBorders>
            <w:shd w:val="clear" w:color="auto" w:fill="auto"/>
            <w:vAlign w:val="center"/>
          </w:tcPr>
          <w:p w:rsidR="00384D53" w:rsidRPr="00CA3284" w:rsidRDefault="00800091" w:rsidP="00384D53">
            <w:pPr>
              <w:spacing w:after="0" w:line="240" w:lineRule="auto"/>
              <w:jc w:val="center"/>
              <w:rPr>
                <w:rFonts w:ascii="Times New Roman" w:eastAsia="Calibri" w:hAnsi="Times New Roman" w:cs="Times New Roman"/>
                <w:noProof w:val="0"/>
                <w:color w:val="000000"/>
              </w:rPr>
            </w:pPr>
            <w:r>
              <w:rPr>
                <w:rFonts w:ascii="Times New Roman" w:eastAsia="Calibri" w:hAnsi="Times New Roman" w:cs="Times New Roman"/>
                <w:noProof w:val="0"/>
                <w:color w:val="000000"/>
              </w:rPr>
              <w:t>/</w:t>
            </w:r>
          </w:p>
        </w:tc>
      </w:tr>
      <w:tr w:rsidR="00384D53" w:rsidRPr="00CA3284" w:rsidTr="00384D53">
        <w:trPr>
          <w:trHeight w:val="344"/>
        </w:trPr>
        <w:tc>
          <w:tcPr>
            <w:tcW w:w="8517"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b/>
                <w:noProof w:val="0"/>
                <w:color w:val="000000"/>
              </w:rPr>
            </w:pPr>
            <w:r w:rsidRPr="00CA3284">
              <w:rPr>
                <w:rFonts w:ascii="Times New Roman" w:eastAsia="Calibri" w:hAnsi="Times New Roman" w:cs="Times New Roman"/>
                <w:b/>
                <w:noProof w:val="0"/>
                <w:color w:val="000000"/>
              </w:rPr>
              <w:t>Gjithsej</w:t>
            </w:r>
          </w:p>
        </w:tc>
        <w:tc>
          <w:tcPr>
            <w:tcW w:w="169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84D53" w:rsidRPr="00CA3284" w:rsidRDefault="00384D53" w:rsidP="00384D53">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w:t>
            </w:r>
          </w:p>
        </w:tc>
      </w:tr>
    </w:tbl>
    <w:p w:rsidR="00384D53" w:rsidRPr="00CA3284" w:rsidRDefault="00384D53" w:rsidP="00384D53">
      <w:pPr>
        <w:spacing w:after="0" w:line="240" w:lineRule="auto"/>
        <w:rPr>
          <w:rFonts w:ascii="Times New Roman" w:eastAsia="Times New Roman" w:hAnsi="Times New Roman" w:cs="Times New Roman"/>
          <w:noProof w:val="0"/>
          <w:color w:val="000000"/>
          <w:sz w:val="24"/>
          <w:szCs w:val="24"/>
        </w:rPr>
      </w:pPr>
    </w:p>
    <w:p w:rsidR="00384D53" w:rsidRPr="00CA3284" w:rsidRDefault="00384D53" w:rsidP="00384D53">
      <w:pPr>
        <w:keepNext/>
        <w:keepLines/>
        <w:shd w:val="clear" w:color="auto" w:fill="9CC2E5" w:themeFill="accent1" w:themeFillTint="99"/>
        <w:spacing w:before="240" w:after="0" w:line="240" w:lineRule="auto"/>
        <w:jc w:val="center"/>
        <w:outlineLvl w:val="0"/>
        <w:rPr>
          <w:rFonts w:ascii="Times New Roman" w:eastAsia="Times New Roman" w:hAnsi="Times New Roman" w:cs="Times New Roman"/>
          <w:b/>
          <w:i/>
          <w:noProof w:val="0"/>
          <w:color w:val="000000"/>
          <w:sz w:val="28"/>
          <w:szCs w:val="32"/>
        </w:rPr>
      </w:pPr>
      <w:r w:rsidRPr="00CA3284">
        <w:rPr>
          <w:rFonts w:ascii="Times New Roman" w:eastAsia="Times New Roman" w:hAnsi="Times New Roman" w:cs="Times New Roman"/>
          <w:b/>
          <w:i/>
          <w:noProof w:val="0"/>
          <w:color w:val="000000"/>
          <w:sz w:val="28"/>
          <w:szCs w:val="32"/>
        </w:rPr>
        <w:t>Plani i punës së procesit edukativo-arsimor</w:t>
      </w:r>
      <w:bookmarkEnd w:id="4"/>
      <w:bookmarkEnd w:id="5"/>
      <w:r w:rsidRPr="00CA3284">
        <w:rPr>
          <w:rFonts w:ascii="Times New Roman" w:eastAsia="Times New Roman" w:hAnsi="Times New Roman" w:cs="Times New Roman"/>
          <w:b/>
          <w:i/>
          <w:noProof w:val="0"/>
          <w:color w:val="000000"/>
          <w:sz w:val="28"/>
          <w:szCs w:val="32"/>
        </w:rPr>
        <w:t xml:space="preserve"> gjatë</w:t>
      </w:r>
      <w:r w:rsidR="00BE4719">
        <w:rPr>
          <w:rFonts w:ascii="Times New Roman" w:eastAsia="Times New Roman" w:hAnsi="Times New Roman" w:cs="Times New Roman"/>
          <w:b/>
          <w:i/>
          <w:noProof w:val="0"/>
          <w:color w:val="000000"/>
          <w:sz w:val="28"/>
          <w:szCs w:val="32"/>
        </w:rPr>
        <w:t xml:space="preserve"> viti shkollor 2025-2026</w:t>
      </w:r>
    </w:p>
    <w:p w:rsidR="00384D53" w:rsidRPr="00CA3284" w:rsidRDefault="00384D53" w:rsidP="00384D53">
      <w:pPr>
        <w:spacing w:after="0" w:line="240" w:lineRule="auto"/>
        <w:rPr>
          <w:rFonts w:ascii="Times New Roman" w:eastAsia="Arial,Bold" w:hAnsi="Times New Roman" w:cs="Times New Roman"/>
          <w:b/>
          <w:i/>
          <w:noProof w:val="0"/>
          <w:color w:val="000000"/>
          <w:szCs w:val="24"/>
        </w:rPr>
      </w:pPr>
    </w:p>
    <w:tbl>
      <w:tblPr>
        <w:tblW w:w="10170" w:type="dxa"/>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0"/>
        <w:gridCol w:w="360"/>
        <w:gridCol w:w="389"/>
        <w:gridCol w:w="397"/>
        <w:gridCol w:w="397"/>
        <w:gridCol w:w="397"/>
        <w:gridCol w:w="397"/>
        <w:gridCol w:w="388"/>
        <w:gridCol w:w="388"/>
        <w:gridCol w:w="397"/>
        <w:gridCol w:w="406"/>
        <w:gridCol w:w="397"/>
        <w:gridCol w:w="367"/>
        <w:gridCol w:w="1710"/>
      </w:tblGrid>
      <w:tr w:rsidR="00384D53" w:rsidRPr="00CA3284" w:rsidTr="001610FC">
        <w:trPr>
          <w:trHeight w:val="431"/>
        </w:trPr>
        <w:tc>
          <w:tcPr>
            <w:tcW w:w="3780" w:type="dxa"/>
            <w:vMerge w:val="restart"/>
            <w:tcBorders>
              <w:top w:val="single" w:sz="12" w:space="0" w:color="000000"/>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sz w:val="24"/>
              </w:rPr>
              <w:t>Aktivitetet</w:t>
            </w:r>
          </w:p>
        </w:tc>
        <w:tc>
          <w:tcPr>
            <w:tcW w:w="4680" w:type="dxa"/>
            <w:gridSpan w:val="12"/>
            <w:tcBorders>
              <w:top w:val="single" w:sz="12" w:space="0" w:color="000000"/>
              <w:left w:val="single" w:sz="12" w:space="0" w:color="000000"/>
              <w:bottom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b/>
                <w:noProof w:val="0"/>
                <w:color w:val="000000"/>
              </w:rPr>
            </w:pPr>
            <w:r w:rsidRPr="00CA3284">
              <w:rPr>
                <w:rFonts w:ascii="Times New Roman" w:eastAsia="Calibri" w:hAnsi="Times New Roman" w:cs="Times New Roman"/>
                <w:b/>
                <w:noProof w:val="0"/>
                <w:color w:val="000000"/>
              </w:rPr>
              <w:t>KOHA E REALIZIMIT</w:t>
            </w:r>
          </w:p>
        </w:tc>
        <w:tc>
          <w:tcPr>
            <w:tcW w:w="1710" w:type="dxa"/>
            <w:vMerge w:val="restart"/>
            <w:tcBorders>
              <w:top w:val="single" w:sz="12" w:space="0" w:color="000000"/>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b/>
                <w:noProof w:val="0"/>
                <w:color w:val="000000"/>
              </w:rPr>
            </w:pPr>
            <w:r w:rsidRPr="00CA3284">
              <w:rPr>
                <w:rFonts w:ascii="Times New Roman" w:eastAsia="Calibri" w:hAnsi="Times New Roman" w:cs="Times New Roman"/>
                <w:b/>
                <w:noProof w:val="0"/>
                <w:color w:val="000000"/>
              </w:rPr>
              <w:t>Implementues</w:t>
            </w:r>
          </w:p>
        </w:tc>
      </w:tr>
      <w:tr w:rsidR="00384D53" w:rsidRPr="00CA3284" w:rsidTr="001610FC">
        <w:trPr>
          <w:trHeight w:val="1055"/>
        </w:trPr>
        <w:tc>
          <w:tcPr>
            <w:tcW w:w="3780" w:type="dxa"/>
            <w:vMerge/>
            <w:tcBorders>
              <w:left w:val="single" w:sz="12" w:space="0" w:color="000000"/>
              <w:bottom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rPr>
                <w:rFonts w:ascii="Times New Roman" w:eastAsia="Times New Roman" w:hAnsi="Times New Roman" w:cs="Times New Roman"/>
                <w:noProof w:val="0"/>
                <w:color w:val="000000"/>
              </w:rPr>
            </w:pPr>
          </w:p>
        </w:tc>
        <w:tc>
          <w:tcPr>
            <w:tcW w:w="360" w:type="dxa"/>
            <w:tcBorders>
              <w:top w:val="single" w:sz="12" w:space="0" w:color="000000"/>
              <w:left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Pr>
                <w:rFonts w:ascii="Times New Roman" w:eastAsia="Calibri" w:hAnsi="Times New Roman" w:cs="Times New Roman"/>
                <w:b/>
                <w:noProof w:val="0"/>
                <w:color w:val="000000"/>
                <w:sz w:val="20"/>
              </w:rPr>
              <w:t xml:space="preserve"> </w:t>
            </w:r>
            <w:r w:rsidRPr="00CA3284">
              <w:rPr>
                <w:rFonts w:ascii="Times New Roman" w:eastAsia="Calibri" w:hAnsi="Times New Roman" w:cs="Times New Roman"/>
                <w:b/>
                <w:noProof w:val="0"/>
                <w:color w:val="000000"/>
                <w:sz w:val="20"/>
              </w:rPr>
              <w:t>Janar</w:t>
            </w:r>
          </w:p>
        </w:tc>
        <w:tc>
          <w:tcPr>
            <w:tcW w:w="389"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Pr>
                <w:rFonts w:ascii="Times New Roman" w:eastAsia="Calibri" w:hAnsi="Times New Roman" w:cs="Times New Roman"/>
                <w:b/>
                <w:noProof w:val="0"/>
                <w:color w:val="000000"/>
                <w:sz w:val="20"/>
              </w:rPr>
              <w:t xml:space="preserve"> </w:t>
            </w:r>
            <w:r w:rsidRPr="00CA3284">
              <w:rPr>
                <w:rFonts w:ascii="Times New Roman" w:eastAsia="Calibri" w:hAnsi="Times New Roman" w:cs="Times New Roman"/>
                <w:b/>
                <w:noProof w:val="0"/>
                <w:color w:val="000000"/>
                <w:sz w:val="20"/>
              </w:rPr>
              <w:t>Shkurt</w:t>
            </w:r>
          </w:p>
        </w:tc>
        <w:tc>
          <w:tcPr>
            <w:tcW w:w="397"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Pr>
                <w:rFonts w:ascii="Times New Roman" w:eastAsia="Calibri" w:hAnsi="Times New Roman" w:cs="Times New Roman"/>
                <w:b/>
                <w:noProof w:val="0"/>
                <w:color w:val="000000"/>
                <w:sz w:val="20"/>
              </w:rPr>
              <w:t xml:space="preserve"> </w:t>
            </w:r>
            <w:r w:rsidRPr="00CA3284">
              <w:rPr>
                <w:rFonts w:ascii="Times New Roman" w:eastAsia="Calibri" w:hAnsi="Times New Roman" w:cs="Times New Roman"/>
                <w:b/>
                <w:noProof w:val="0"/>
                <w:color w:val="000000"/>
                <w:sz w:val="20"/>
              </w:rPr>
              <w:t>Mars</w:t>
            </w:r>
          </w:p>
        </w:tc>
        <w:tc>
          <w:tcPr>
            <w:tcW w:w="397"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Pr>
                <w:rFonts w:ascii="Times New Roman" w:eastAsia="Calibri" w:hAnsi="Times New Roman" w:cs="Times New Roman"/>
                <w:b/>
                <w:noProof w:val="0"/>
                <w:color w:val="000000"/>
                <w:sz w:val="20"/>
              </w:rPr>
              <w:t xml:space="preserve"> </w:t>
            </w:r>
            <w:r w:rsidRPr="00CA3284">
              <w:rPr>
                <w:rFonts w:ascii="Times New Roman" w:eastAsia="Calibri" w:hAnsi="Times New Roman" w:cs="Times New Roman"/>
                <w:b/>
                <w:noProof w:val="0"/>
                <w:color w:val="000000"/>
                <w:sz w:val="20"/>
              </w:rPr>
              <w:t>Prill</w:t>
            </w:r>
          </w:p>
        </w:tc>
        <w:tc>
          <w:tcPr>
            <w:tcW w:w="397"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Pr>
                <w:rFonts w:ascii="Times New Roman" w:eastAsia="Calibri" w:hAnsi="Times New Roman" w:cs="Times New Roman"/>
                <w:b/>
                <w:noProof w:val="0"/>
                <w:color w:val="000000"/>
                <w:sz w:val="20"/>
              </w:rPr>
              <w:t xml:space="preserve"> </w:t>
            </w:r>
            <w:r w:rsidRPr="00CA3284">
              <w:rPr>
                <w:rFonts w:ascii="Times New Roman" w:eastAsia="Calibri" w:hAnsi="Times New Roman" w:cs="Times New Roman"/>
                <w:b/>
                <w:noProof w:val="0"/>
                <w:color w:val="000000"/>
                <w:sz w:val="20"/>
              </w:rPr>
              <w:t>Maj</w:t>
            </w:r>
          </w:p>
        </w:tc>
        <w:tc>
          <w:tcPr>
            <w:tcW w:w="397"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Pr>
                <w:rFonts w:ascii="Times New Roman" w:eastAsia="Calibri" w:hAnsi="Times New Roman" w:cs="Times New Roman"/>
                <w:b/>
                <w:noProof w:val="0"/>
                <w:color w:val="000000"/>
                <w:sz w:val="20"/>
              </w:rPr>
              <w:t xml:space="preserve"> </w:t>
            </w:r>
            <w:r w:rsidRPr="00CA3284">
              <w:rPr>
                <w:rFonts w:ascii="Times New Roman" w:eastAsia="Calibri" w:hAnsi="Times New Roman" w:cs="Times New Roman"/>
                <w:b/>
                <w:noProof w:val="0"/>
                <w:color w:val="000000"/>
                <w:sz w:val="20"/>
              </w:rPr>
              <w:t>Qershor</w:t>
            </w:r>
          </w:p>
        </w:tc>
        <w:tc>
          <w:tcPr>
            <w:tcW w:w="388"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Pr>
                <w:rFonts w:ascii="Times New Roman" w:eastAsia="Calibri" w:hAnsi="Times New Roman" w:cs="Times New Roman"/>
                <w:b/>
                <w:noProof w:val="0"/>
                <w:color w:val="000000"/>
                <w:sz w:val="20"/>
              </w:rPr>
              <w:t xml:space="preserve"> </w:t>
            </w:r>
            <w:r w:rsidRPr="00CA3284">
              <w:rPr>
                <w:rFonts w:ascii="Times New Roman" w:eastAsia="Calibri" w:hAnsi="Times New Roman" w:cs="Times New Roman"/>
                <w:b/>
                <w:noProof w:val="0"/>
                <w:color w:val="000000"/>
                <w:sz w:val="20"/>
              </w:rPr>
              <w:t>Korrik</w:t>
            </w:r>
          </w:p>
        </w:tc>
        <w:tc>
          <w:tcPr>
            <w:tcW w:w="388"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Pr>
                <w:rFonts w:ascii="Times New Roman" w:eastAsia="Calibri" w:hAnsi="Times New Roman" w:cs="Times New Roman"/>
                <w:b/>
                <w:noProof w:val="0"/>
                <w:color w:val="000000"/>
                <w:sz w:val="20"/>
              </w:rPr>
              <w:t xml:space="preserve"> </w:t>
            </w:r>
            <w:r w:rsidRPr="00CA3284">
              <w:rPr>
                <w:rFonts w:ascii="Times New Roman" w:eastAsia="Calibri" w:hAnsi="Times New Roman" w:cs="Times New Roman"/>
                <w:b/>
                <w:noProof w:val="0"/>
                <w:color w:val="000000"/>
                <w:sz w:val="20"/>
              </w:rPr>
              <w:t>Gusht</w:t>
            </w:r>
          </w:p>
        </w:tc>
        <w:tc>
          <w:tcPr>
            <w:tcW w:w="397"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Pr>
                <w:rFonts w:ascii="Times New Roman" w:eastAsia="Calibri" w:hAnsi="Times New Roman" w:cs="Times New Roman"/>
                <w:b/>
                <w:noProof w:val="0"/>
                <w:color w:val="000000"/>
                <w:sz w:val="20"/>
              </w:rPr>
              <w:t xml:space="preserve"> </w:t>
            </w:r>
            <w:r w:rsidRPr="00CA3284">
              <w:rPr>
                <w:rFonts w:ascii="Times New Roman" w:eastAsia="Calibri" w:hAnsi="Times New Roman" w:cs="Times New Roman"/>
                <w:b/>
                <w:noProof w:val="0"/>
                <w:color w:val="000000"/>
                <w:sz w:val="20"/>
              </w:rPr>
              <w:t>Shtator</w:t>
            </w:r>
          </w:p>
        </w:tc>
        <w:tc>
          <w:tcPr>
            <w:tcW w:w="406"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Pr>
                <w:rFonts w:ascii="Times New Roman" w:eastAsia="Calibri" w:hAnsi="Times New Roman" w:cs="Times New Roman"/>
                <w:b/>
                <w:noProof w:val="0"/>
                <w:color w:val="000000"/>
                <w:sz w:val="20"/>
              </w:rPr>
              <w:t xml:space="preserve"> </w:t>
            </w:r>
            <w:r w:rsidRPr="00CA3284">
              <w:rPr>
                <w:rFonts w:ascii="Times New Roman" w:eastAsia="Calibri" w:hAnsi="Times New Roman" w:cs="Times New Roman"/>
                <w:b/>
                <w:noProof w:val="0"/>
                <w:color w:val="000000"/>
                <w:sz w:val="20"/>
              </w:rPr>
              <w:t>Tetor</w:t>
            </w:r>
          </w:p>
        </w:tc>
        <w:tc>
          <w:tcPr>
            <w:tcW w:w="397" w:type="dxa"/>
            <w:tcBorders>
              <w:top w:val="single" w:sz="12" w:space="0" w:color="auto"/>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Pr>
                <w:rFonts w:ascii="Times New Roman" w:eastAsia="Calibri" w:hAnsi="Times New Roman" w:cs="Times New Roman"/>
                <w:b/>
                <w:noProof w:val="0"/>
                <w:color w:val="000000"/>
                <w:sz w:val="20"/>
              </w:rPr>
              <w:t xml:space="preserve"> </w:t>
            </w:r>
            <w:r w:rsidRPr="00CA3284">
              <w:rPr>
                <w:rFonts w:ascii="Times New Roman" w:eastAsia="Calibri" w:hAnsi="Times New Roman" w:cs="Times New Roman"/>
                <w:b/>
                <w:noProof w:val="0"/>
                <w:color w:val="000000"/>
                <w:sz w:val="20"/>
              </w:rPr>
              <w:t>Nëntor</w:t>
            </w:r>
          </w:p>
        </w:tc>
        <w:tc>
          <w:tcPr>
            <w:tcW w:w="367" w:type="dxa"/>
            <w:tcBorders>
              <w:top w:val="single" w:sz="12" w:space="0" w:color="auto"/>
              <w:bottom w:val="single" w:sz="12" w:space="0" w:color="000000"/>
              <w:right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Pr>
                <w:rFonts w:ascii="Times New Roman" w:eastAsia="Calibri" w:hAnsi="Times New Roman" w:cs="Times New Roman"/>
                <w:b/>
                <w:noProof w:val="0"/>
                <w:color w:val="000000"/>
                <w:sz w:val="20"/>
              </w:rPr>
              <w:t xml:space="preserve"> </w:t>
            </w:r>
            <w:r w:rsidRPr="00CA3284">
              <w:rPr>
                <w:rFonts w:ascii="Times New Roman" w:eastAsia="Calibri" w:hAnsi="Times New Roman" w:cs="Times New Roman"/>
                <w:b/>
                <w:noProof w:val="0"/>
                <w:color w:val="000000"/>
                <w:sz w:val="20"/>
              </w:rPr>
              <w:t>Dhjetor</w:t>
            </w:r>
          </w:p>
        </w:tc>
        <w:tc>
          <w:tcPr>
            <w:tcW w:w="1710" w:type="dxa"/>
            <w:vMerge/>
            <w:tcBorders>
              <w:left w:val="single" w:sz="12" w:space="0" w:color="000000"/>
              <w:bottom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b/>
                <w:noProof w:val="0"/>
                <w:color w:val="000000"/>
              </w:rPr>
            </w:pPr>
          </w:p>
        </w:tc>
      </w:tr>
      <w:tr w:rsidR="00384D53" w:rsidRPr="00CA3284" w:rsidTr="001610FC">
        <w:trPr>
          <w:trHeight w:val="279"/>
        </w:trPr>
        <w:tc>
          <w:tcPr>
            <w:tcW w:w="3780" w:type="dxa"/>
            <w:tcBorders>
              <w:top w:val="single" w:sz="12" w:space="0" w:color="000000"/>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Rregullimi i dokumentacionit për pronat e shkollave sipas sipërfaqes kadastrale</w:t>
            </w:r>
          </w:p>
        </w:tc>
        <w:tc>
          <w:tcPr>
            <w:tcW w:w="4680" w:type="dxa"/>
            <w:gridSpan w:val="12"/>
            <w:tcBorders>
              <w:top w:val="single" w:sz="12" w:space="0" w:color="000000"/>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lang w:val="en-US"/>
              </w:rPr>
            </w:pPr>
            <w:r w:rsidRPr="00CA3284">
              <w:rPr>
                <w:rFonts w:ascii="Times New Roman" w:eastAsia="Times New Roman" w:hAnsi="Times New Roman" w:cs="Times New Roman"/>
                <w:noProof w:val="0"/>
                <w:color w:val="000000"/>
                <w:sz w:val="20"/>
                <w:szCs w:val="20"/>
                <w:lang w:val="en-US"/>
              </w:rPr>
              <w:t>E vazhdueshme</w:t>
            </w:r>
          </w:p>
        </w:tc>
        <w:tc>
          <w:tcPr>
            <w:tcW w:w="1710" w:type="dxa"/>
            <w:tcBorders>
              <w:top w:val="single" w:sz="12" w:space="0" w:color="000000"/>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w:t>
            </w:r>
          </w:p>
        </w:tc>
      </w:tr>
      <w:tr w:rsidR="00384D53" w:rsidRPr="00CA3284" w:rsidTr="001610FC">
        <w:trPr>
          <w:trHeight w:val="387"/>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Monitorimi i sistemit SMIA nga DA-ja</w:t>
            </w:r>
          </w:p>
        </w:tc>
        <w:tc>
          <w:tcPr>
            <w:tcW w:w="360"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88"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88"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06"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lang w:val="en-US"/>
              </w:rPr>
            </w:pPr>
          </w:p>
        </w:tc>
        <w:tc>
          <w:tcPr>
            <w:tcW w:w="367"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lang w:val="en-US"/>
              </w:rPr>
            </w:pP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w:t>
            </w:r>
          </w:p>
        </w:tc>
      </w:tr>
      <w:tr w:rsidR="00384D53" w:rsidRPr="00CA3284" w:rsidTr="001610FC">
        <w:trPr>
          <w:trHeight w:val="404"/>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Organizimi i mësimit shtesë për maturantët</w:t>
            </w:r>
          </w:p>
        </w:tc>
        <w:tc>
          <w:tcPr>
            <w:tcW w:w="360"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88"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88"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06"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lang w:val="en-US"/>
              </w:rPr>
            </w:pPr>
          </w:p>
        </w:tc>
        <w:tc>
          <w:tcPr>
            <w:tcW w:w="367"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lang w:val="en-US"/>
              </w:rPr>
            </w:pP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Pr>
                <w:rFonts w:ascii="Times New Roman" w:eastAsia="Calibri" w:hAnsi="Times New Roman" w:cs="Times New Roman"/>
                <w:noProof w:val="0"/>
                <w:color w:val="000000"/>
                <w:sz w:val="20"/>
                <w:szCs w:val="20"/>
              </w:rPr>
              <w:t>DA, S</w:t>
            </w:r>
            <w:r w:rsidRPr="00CA3284">
              <w:rPr>
                <w:rFonts w:ascii="Times New Roman" w:eastAsia="Calibri" w:hAnsi="Times New Roman" w:cs="Times New Roman"/>
                <w:noProof w:val="0"/>
                <w:color w:val="000000"/>
                <w:sz w:val="20"/>
                <w:szCs w:val="20"/>
              </w:rPr>
              <w:t>hkolla</w:t>
            </w:r>
            <w:r>
              <w:rPr>
                <w:rFonts w:ascii="Times New Roman" w:eastAsia="Calibri" w:hAnsi="Times New Roman" w:cs="Times New Roman"/>
                <w:noProof w:val="0"/>
                <w:color w:val="000000"/>
                <w:sz w:val="20"/>
                <w:szCs w:val="20"/>
              </w:rPr>
              <w:t>t</w:t>
            </w:r>
          </w:p>
        </w:tc>
      </w:tr>
      <w:tr w:rsidR="00384D53" w:rsidRPr="00CA3284" w:rsidTr="001610FC">
        <w:trPr>
          <w:trHeight w:val="279"/>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Sigurimi i një ambienti të shëndetshëm për shkollën dhe rregullimi i këndeve të gjelbërta shkollore</w:t>
            </w:r>
          </w:p>
        </w:tc>
        <w:tc>
          <w:tcPr>
            <w:tcW w:w="360"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88"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88"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06"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67"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w:t>
            </w:r>
          </w:p>
        </w:tc>
      </w:tr>
      <w:tr w:rsidR="00384D53" w:rsidRPr="00CA3284" w:rsidTr="001610FC">
        <w:trPr>
          <w:trHeight w:val="279"/>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Organizimi i trajnimeve për mësimdhënës në Qendrën për Ngritje Profesionale s</w:t>
            </w:r>
            <w:r>
              <w:rPr>
                <w:rFonts w:ascii="Times New Roman" w:eastAsia="Times New Roman" w:hAnsi="Times New Roman" w:cs="Times New Roman"/>
                <w:noProof w:val="0"/>
                <w:color w:val="000000"/>
                <w:sz w:val="20"/>
                <w:szCs w:val="20"/>
              </w:rPr>
              <w:t xml:space="preserve">ipas Prioriteteve të Planit për </w:t>
            </w:r>
            <w:r w:rsidRPr="00CA3284">
              <w:rPr>
                <w:rFonts w:ascii="Times New Roman" w:eastAsia="Times New Roman" w:hAnsi="Times New Roman" w:cs="Times New Roman"/>
                <w:noProof w:val="0"/>
                <w:color w:val="000000"/>
                <w:sz w:val="20"/>
                <w:szCs w:val="20"/>
              </w:rPr>
              <w:t>Zhvillimin Profesional të Mësimdhënësve të Komunës së Ferizajt</w:t>
            </w:r>
          </w:p>
        </w:tc>
        <w:tc>
          <w:tcPr>
            <w:tcW w:w="360"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88"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88"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06"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67"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DA, MASHT,</w:t>
            </w:r>
          </w:p>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KEC, AUK,</w:t>
            </w:r>
          </w:p>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USAID,…</w:t>
            </w:r>
          </w:p>
        </w:tc>
      </w:tr>
      <w:tr w:rsidR="00384D53" w:rsidRPr="00CA3284" w:rsidTr="001610FC">
        <w:trPr>
          <w:trHeight w:val="279"/>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lastRenderedPageBreak/>
              <w:t>Përcjellja e braktisjes së nxënësve-detyrë permanente</w:t>
            </w:r>
          </w:p>
        </w:tc>
        <w:tc>
          <w:tcPr>
            <w:tcW w:w="360"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88"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88"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06"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67"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w:t>
            </w:r>
          </w:p>
        </w:tc>
      </w:tr>
      <w:tr w:rsidR="00384D53" w:rsidRPr="00CA3284" w:rsidTr="001610FC">
        <w:trPr>
          <w:trHeight w:val="279"/>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 xml:space="preserve">Bashkëpunimi me OJQ në fushën e </w:t>
            </w:r>
            <w:r>
              <w:rPr>
                <w:rFonts w:ascii="Times New Roman" w:eastAsia="Times New Roman" w:hAnsi="Times New Roman" w:cs="Times New Roman"/>
                <w:noProof w:val="0"/>
                <w:color w:val="000000"/>
                <w:sz w:val="20"/>
                <w:szCs w:val="20"/>
              </w:rPr>
              <w:t>realizimit të drejtave të fëmij</w:t>
            </w:r>
            <w:r w:rsidRPr="00391C4A">
              <w:rPr>
                <w:rFonts w:ascii="Calibri" w:eastAsia="Times New Roman" w:hAnsi="Calibri" w:cs="Calibri"/>
                <w:noProof w:val="0"/>
                <w:color w:val="000000"/>
                <w:sz w:val="20"/>
                <w:szCs w:val="20"/>
              </w:rPr>
              <w:t>ë</w:t>
            </w:r>
            <w:r>
              <w:rPr>
                <w:rFonts w:ascii="Times New Roman" w:eastAsia="Times New Roman" w:hAnsi="Times New Roman" w:cs="Times New Roman"/>
                <w:noProof w:val="0"/>
                <w:color w:val="000000"/>
                <w:sz w:val="20"/>
                <w:szCs w:val="20"/>
              </w:rPr>
              <w:t>ve dhe sigurisë s</w:t>
            </w:r>
            <w:r w:rsidRPr="00391C4A">
              <w:rPr>
                <w:rFonts w:ascii="Calibri" w:eastAsia="Times New Roman" w:hAnsi="Calibri" w:cs="Calibri"/>
                <w:noProof w:val="0"/>
                <w:color w:val="000000"/>
                <w:sz w:val="20"/>
                <w:szCs w:val="20"/>
              </w:rPr>
              <w:t>ë</w:t>
            </w:r>
            <w:r>
              <w:rPr>
                <w:rFonts w:ascii="Times New Roman" w:eastAsia="Times New Roman" w:hAnsi="Times New Roman" w:cs="Times New Roman"/>
                <w:noProof w:val="0"/>
                <w:color w:val="000000"/>
                <w:sz w:val="20"/>
                <w:szCs w:val="20"/>
              </w:rPr>
              <w:t xml:space="preserve"> nxënësve në shkoll (</w:t>
            </w:r>
            <w:r w:rsidRPr="00CA3284">
              <w:rPr>
                <w:rFonts w:ascii="Times New Roman" w:eastAsia="Times New Roman" w:hAnsi="Times New Roman" w:cs="Times New Roman"/>
                <w:noProof w:val="0"/>
                <w:color w:val="000000"/>
                <w:sz w:val="20"/>
                <w:szCs w:val="20"/>
              </w:rPr>
              <w:t>detyrë e përhershme</w:t>
            </w:r>
            <w:r>
              <w:rPr>
                <w:rFonts w:ascii="Times New Roman" w:eastAsia="Times New Roman" w:hAnsi="Times New Roman" w:cs="Times New Roman"/>
                <w:noProof w:val="0"/>
                <w:color w:val="000000"/>
                <w:sz w:val="20"/>
                <w:szCs w:val="20"/>
              </w:rPr>
              <w:t>)</w:t>
            </w:r>
            <w:r w:rsidRPr="00CA3284">
              <w:rPr>
                <w:rFonts w:ascii="Times New Roman" w:eastAsia="Times New Roman" w:hAnsi="Times New Roman" w:cs="Times New Roman"/>
                <w:noProof w:val="0"/>
                <w:color w:val="000000"/>
                <w:sz w:val="20"/>
                <w:szCs w:val="20"/>
              </w:rPr>
              <w:t>, kundër trafikimit, punës së fëmijëve në rrugë, drogës, etj</w:t>
            </w:r>
          </w:p>
        </w:tc>
        <w:tc>
          <w:tcPr>
            <w:tcW w:w="360"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88"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88"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06"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67"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w:t>
            </w:r>
          </w:p>
        </w:tc>
      </w:tr>
      <w:tr w:rsidR="00384D53" w:rsidRPr="00CA3284" w:rsidTr="001610FC">
        <w:trPr>
          <w:trHeight w:val="369"/>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rPr>
            </w:pPr>
            <w:r w:rsidRPr="00CA3284">
              <w:rPr>
                <w:rFonts w:ascii="Times New Roman" w:eastAsia="Times New Roman" w:hAnsi="Times New Roman" w:cs="Times New Roman"/>
                <w:noProof w:val="0"/>
                <w:color w:val="000000"/>
                <w:sz w:val="20"/>
              </w:rPr>
              <w:t>Analiza e punës edukativo-arsimore</w:t>
            </w:r>
          </w:p>
        </w:tc>
        <w:tc>
          <w:tcPr>
            <w:tcW w:w="360"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97"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97"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97"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8"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88"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97"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406"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rPr>
            </w:pPr>
          </w:p>
        </w:tc>
        <w:tc>
          <w:tcPr>
            <w:tcW w:w="397"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367" w:type="dxa"/>
            <w:tcBorders>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DA</w:t>
            </w:r>
          </w:p>
        </w:tc>
      </w:tr>
      <w:tr w:rsidR="00384D53" w:rsidRPr="00CA3284" w:rsidTr="001610FC">
        <w:trPr>
          <w:trHeight w:val="343"/>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rPr>
            </w:pPr>
            <w:r w:rsidRPr="00CA3284">
              <w:rPr>
                <w:rFonts w:ascii="Times New Roman" w:eastAsia="Times New Roman" w:hAnsi="Times New Roman" w:cs="Times New Roman"/>
                <w:noProof w:val="0"/>
                <w:color w:val="000000"/>
                <w:sz w:val="20"/>
              </w:rPr>
              <w:t xml:space="preserve">Përcjellja e lëvizjes së personelit arsimor </w:t>
            </w:r>
          </w:p>
        </w:tc>
        <w:tc>
          <w:tcPr>
            <w:tcW w:w="4680"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I përhershëm, sipas nevojës</w:t>
            </w: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rPr>
            </w:pPr>
            <w:r w:rsidRPr="00CA3284">
              <w:rPr>
                <w:rFonts w:ascii="Times New Roman" w:eastAsia="Times New Roman" w:hAnsi="Times New Roman" w:cs="Times New Roman"/>
                <w:noProof w:val="0"/>
                <w:color w:val="000000"/>
              </w:rPr>
              <w:t>DA</w:t>
            </w:r>
          </w:p>
        </w:tc>
      </w:tr>
      <w:tr w:rsidR="00384D53" w:rsidRPr="00CA3284" w:rsidTr="001610FC">
        <w:trPr>
          <w:trHeight w:val="279"/>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Shpallja e konkurseve për plotësimin e vendeve të lira të punës sipas kërkesave të shkollave.</w:t>
            </w:r>
          </w:p>
        </w:tc>
        <w:tc>
          <w:tcPr>
            <w:tcW w:w="4680"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Sipas nevojës</w:t>
            </w: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w:t>
            </w:r>
          </w:p>
        </w:tc>
      </w:tr>
      <w:tr w:rsidR="00384D53" w:rsidRPr="00CA3284" w:rsidTr="001610FC">
        <w:trPr>
          <w:trHeight w:val="387"/>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Plotësimi i vendeve të lira të punës</w:t>
            </w:r>
          </w:p>
        </w:tc>
        <w:tc>
          <w:tcPr>
            <w:tcW w:w="4680"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Sipas nevojës</w:t>
            </w: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w:t>
            </w:r>
          </w:p>
        </w:tc>
      </w:tr>
      <w:tr w:rsidR="00384D53" w:rsidRPr="00CA3284" w:rsidTr="001610FC">
        <w:trPr>
          <w:trHeight w:val="279"/>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Vlerësimi i punës edukativo arsimore të shkollave nëpërmjet vizitave dhe</w:t>
            </w:r>
          </w:p>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bashkëpunimit me prindër</w:t>
            </w:r>
          </w:p>
        </w:tc>
        <w:tc>
          <w:tcPr>
            <w:tcW w:w="360"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88"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88"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06"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67"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 &amp; Shkolla</w:t>
            </w:r>
            <w:r>
              <w:rPr>
                <w:rFonts w:ascii="Times New Roman" w:eastAsia="Calibri" w:hAnsi="Times New Roman" w:cs="Times New Roman"/>
                <w:noProof w:val="0"/>
                <w:color w:val="000000"/>
                <w:sz w:val="20"/>
                <w:szCs w:val="20"/>
              </w:rPr>
              <w:t>t</w:t>
            </w:r>
          </w:p>
        </w:tc>
      </w:tr>
      <w:tr w:rsidR="00384D53" w:rsidRPr="00CA3284" w:rsidTr="001610FC">
        <w:trPr>
          <w:trHeight w:val="279"/>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Përgatitja profesionale e mësimdhënësve,</w:t>
            </w:r>
          </w:p>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 xml:space="preserve">organizimi i trajnimeve në koordinim me MASHTI-n, dhe organizatat të tjera </w:t>
            </w:r>
          </w:p>
        </w:tc>
        <w:tc>
          <w:tcPr>
            <w:tcW w:w="360"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89"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88"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88"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06"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67"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 &amp; Shkolla</w:t>
            </w:r>
            <w:r>
              <w:rPr>
                <w:rFonts w:ascii="Times New Roman" w:eastAsia="Calibri" w:hAnsi="Times New Roman" w:cs="Times New Roman"/>
                <w:noProof w:val="0"/>
                <w:color w:val="000000"/>
                <w:sz w:val="20"/>
                <w:szCs w:val="20"/>
              </w:rPr>
              <w:t>t</w:t>
            </w:r>
          </w:p>
        </w:tc>
      </w:tr>
      <w:tr w:rsidR="00384D53" w:rsidRPr="00CA3284" w:rsidTr="001610FC">
        <w:trPr>
          <w:trHeight w:val="279"/>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Organizimi i vizitave studimore me stafin e DA-së jashtë vendit</w:t>
            </w:r>
          </w:p>
        </w:tc>
        <w:tc>
          <w:tcPr>
            <w:tcW w:w="360" w:type="dxa"/>
            <w:tcBorders>
              <w:lef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88"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lang w:val="en-US"/>
              </w:rPr>
            </w:pPr>
          </w:p>
        </w:tc>
        <w:tc>
          <w:tcPr>
            <w:tcW w:w="388"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lang w:val="en-US"/>
              </w:rPr>
            </w:pPr>
          </w:p>
        </w:tc>
        <w:tc>
          <w:tcPr>
            <w:tcW w:w="397" w:type="dxa"/>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lang w:val="en-US"/>
              </w:rPr>
            </w:pPr>
          </w:p>
        </w:tc>
        <w:tc>
          <w:tcPr>
            <w:tcW w:w="406"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67" w:type="dxa"/>
            <w:tcBorders>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w:t>
            </w:r>
          </w:p>
        </w:tc>
      </w:tr>
      <w:tr w:rsidR="00384D53" w:rsidRPr="00CA3284" w:rsidTr="001610FC">
        <w:trPr>
          <w:trHeight w:val="279"/>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Përcjellja permanente e aktiviteteve mësimore e jashtëmësimore të nxënësve nëpër shkolla</w:t>
            </w:r>
          </w:p>
        </w:tc>
        <w:tc>
          <w:tcPr>
            <w:tcW w:w="4680"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E vazhdueshme</w:t>
            </w: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 &amp; Shkolla</w:t>
            </w:r>
            <w:r>
              <w:rPr>
                <w:rFonts w:ascii="Times New Roman" w:eastAsia="Calibri" w:hAnsi="Times New Roman" w:cs="Times New Roman"/>
                <w:noProof w:val="0"/>
                <w:color w:val="000000"/>
                <w:sz w:val="20"/>
                <w:szCs w:val="20"/>
              </w:rPr>
              <w:t>t</w:t>
            </w:r>
          </w:p>
        </w:tc>
      </w:tr>
      <w:tr w:rsidR="00384D53" w:rsidRPr="00CA3284" w:rsidTr="001610FC">
        <w:trPr>
          <w:trHeight w:val="279"/>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Shpallja e konkurseve për personelin</w:t>
            </w:r>
          </w:p>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udhëheqës - drejtor të shkollave</w:t>
            </w:r>
          </w:p>
        </w:tc>
        <w:tc>
          <w:tcPr>
            <w:tcW w:w="4680"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Sipas nevojës</w:t>
            </w: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w:t>
            </w:r>
          </w:p>
        </w:tc>
      </w:tr>
      <w:tr w:rsidR="00384D53" w:rsidRPr="00CA3284" w:rsidTr="001610FC">
        <w:trPr>
          <w:trHeight w:val="279"/>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Përcjel</w:t>
            </w:r>
            <w:r>
              <w:rPr>
                <w:rFonts w:ascii="Times New Roman" w:eastAsia="Times New Roman" w:hAnsi="Times New Roman" w:cs="Times New Roman"/>
                <w:noProof w:val="0"/>
                <w:color w:val="000000"/>
                <w:sz w:val="20"/>
                <w:szCs w:val="20"/>
              </w:rPr>
              <w:t>lja e realizimit të mbrëmjeve t</w:t>
            </w:r>
            <w:r w:rsidRPr="00391C4A">
              <w:rPr>
                <w:rFonts w:ascii="Calibri" w:eastAsia="Times New Roman" w:hAnsi="Calibri" w:cs="Calibri"/>
                <w:noProof w:val="0"/>
                <w:color w:val="000000"/>
                <w:sz w:val="20"/>
                <w:szCs w:val="20"/>
              </w:rPr>
              <w:t>ë</w:t>
            </w:r>
            <w:r w:rsidRPr="00CA3284">
              <w:rPr>
                <w:rFonts w:ascii="Times New Roman" w:eastAsia="Times New Roman" w:hAnsi="Times New Roman" w:cs="Times New Roman"/>
                <w:noProof w:val="0"/>
                <w:color w:val="000000"/>
                <w:sz w:val="20"/>
                <w:szCs w:val="20"/>
              </w:rPr>
              <w:t xml:space="preserve"> maturës</w:t>
            </w:r>
          </w:p>
        </w:tc>
        <w:tc>
          <w:tcPr>
            <w:tcW w:w="360" w:type="dxa"/>
            <w:tcBorders>
              <w:lef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89"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97"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388"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88"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06"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97"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367" w:type="dxa"/>
            <w:tcBorders>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 &amp; Shkolla</w:t>
            </w:r>
            <w:r>
              <w:rPr>
                <w:rFonts w:ascii="Times New Roman" w:eastAsia="Calibri" w:hAnsi="Times New Roman" w:cs="Times New Roman"/>
                <w:noProof w:val="0"/>
                <w:color w:val="000000"/>
                <w:sz w:val="20"/>
                <w:szCs w:val="20"/>
              </w:rPr>
              <w:t>t</w:t>
            </w:r>
          </w:p>
        </w:tc>
      </w:tr>
      <w:tr w:rsidR="00384D53" w:rsidRPr="00CA3284" w:rsidTr="001610FC">
        <w:trPr>
          <w:trHeight w:val="316"/>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Mbarimi i mësimit për maturantët</w:t>
            </w:r>
          </w:p>
        </w:tc>
        <w:tc>
          <w:tcPr>
            <w:tcW w:w="4680"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Sipas kalendarit të hartuar nga MASHTI-i</w:t>
            </w: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MASHTI, DA</w:t>
            </w:r>
          </w:p>
        </w:tc>
      </w:tr>
      <w:tr w:rsidR="00384D53" w:rsidRPr="00CA3284" w:rsidTr="001610FC">
        <w:trPr>
          <w:trHeight w:val="279"/>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Riprovimet për nxënësit që nuk kanë treguar rezultate pozitive në disa lëndë mësimore</w:t>
            </w:r>
          </w:p>
        </w:tc>
        <w:tc>
          <w:tcPr>
            <w:tcW w:w="4680"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 xml:space="preserve">Sipas kalendarit </w:t>
            </w: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Shkollat</w:t>
            </w:r>
          </w:p>
        </w:tc>
      </w:tr>
      <w:tr w:rsidR="00384D53" w:rsidRPr="00CA3284" w:rsidTr="001610FC">
        <w:trPr>
          <w:trHeight w:val="279"/>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Provimi i maturës</w:t>
            </w:r>
          </w:p>
        </w:tc>
        <w:tc>
          <w:tcPr>
            <w:tcW w:w="4680"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sz w:val="20"/>
                <w:szCs w:val="20"/>
                <w:lang w:val="en-US"/>
              </w:rPr>
            </w:pPr>
            <w:proofErr w:type="spellStart"/>
            <w:r w:rsidRPr="00CA3284">
              <w:rPr>
                <w:rFonts w:ascii="Times New Roman" w:eastAsia="Times New Roman" w:hAnsi="Times New Roman" w:cs="Times New Roman"/>
                <w:noProof w:val="0"/>
                <w:color w:val="000000"/>
                <w:sz w:val="20"/>
                <w:szCs w:val="20"/>
                <w:lang w:val="en-US"/>
              </w:rPr>
              <w:t>Sipas</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kalendarit</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të</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hartuar</w:t>
            </w:r>
            <w:proofErr w:type="spellEnd"/>
            <w:r w:rsidRPr="00CA3284">
              <w:rPr>
                <w:rFonts w:ascii="Times New Roman" w:eastAsia="Times New Roman" w:hAnsi="Times New Roman" w:cs="Times New Roman"/>
                <w:noProof w:val="0"/>
                <w:color w:val="000000"/>
                <w:sz w:val="20"/>
                <w:szCs w:val="20"/>
                <w:lang w:val="en-US"/>
              </w:rPr>
              <w:t xml:space="preserve"> nga MASHTI</w:t>
            </w: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MASHTI, DA</w:t>
            </w:r>
          </w:p>
        </w:tc>
      </w:tr>
      <w:tr w:rsidR="00384D53" w:rsidRPr="00CA3284" w:rsidTr="001610FC">
        <w:trPr>
          <w:trHeight w:val="279"/>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Publikimi i rezultateve të provimit të maturës</w:t>
            </w:r>
          </w:p>
        </w:tc>
        <w:tc>
          <w:tcPr>
            <w:tcW w:w="4680"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sz w:val="20"/>
                <w:szCs w:val="20"/>
                <w:lang w:val="en-US"/>
              </w:rPr>
            </w:pPr>
            <w:proofErr w:type="spellStart"/>
            <w:r w:rsidRPr="00CA3284">
              <w:rPr>
                <w:rFonts w:ascii="Times New Roman" w:eastAsia="Times New Roman" w:hAnsi="Times New Roman" w:cs="Times New Roman"/>
                <w:noProof w:val="0"/>
                <w:color w:val="000000"/>
                <w:sz w:val="20"/>
                <w:szCs w:val="20"/>
                <w:lang w:val="en-US"/>
              </w:rPr>
              <w:t>Sipas</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kalendarit</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të</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hartuar</w:t>
            </w:r>
            <w:proofErr w:type="spellEnd"/>
            <w:r w:rsidRPr="00CA3284">
              <w:rPr>
                <w:rFonts w:ascii="Times New Roman" w:eastAsia="Times New Roman" w:hAnsi="Times New Roman" w:cs="Times New Roman"/>
                <w:noProof w:val="0"/>
                <w:color w:val="000000"/>
                <w:sz w:val="20"/>
                <w:szCs w:val="20"/>
                <w:lang w:val="en-US"/>
              </w:rPr>
              <w:t xml:space="preserve"> nga MASHTI</w:t>
            </w: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sz w:val="20"/>
                <w:szCs w:val="20"/>
                <w:lang w:val="en-US"/>
              </w:rPr>
            </w:pPr>
            <w:r w:rsidRPr="00CA3284">
              <w:rPr>
                <w:rFonts w:ascii="Times New Roman" w:eastAsia="Times New Roman" w:hAnsi="Times New Roman" w:cs="Times New Roman"/>
                <w:noProof w:val="0"/>
                <w:sz w:val="20"/>
                <w:szCs w:val="20"/>
                <w:lang w:val="en-US"/>
              </w:rPr>
              <w:t>MASHTI, DA</w:t>
            </w:r>
          </w:p>
        </w:tc>
      </w:tr>
      <w:tr w:rsidR="00384D53" w:rsidRPr="00CA3284" w:rsidTr="001610FC">
        <w:trPr>
          <w:trHeight w:val="279"/>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Shqyrtimi i ankesave të nxënësve</w:t>
            </w:r>
          </w:p>
        </w:tc>
        <w:tc>
          <w:tcPr>
            <w:tcW w:w="4680"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sz w:val="20"/>
                <w:szCs w:val="20"/>
                <w:lang w:val="en-US"/>
              </w:rPr>
            </w:pPr>
            <w:proofErr w:type="spellStart"/>
            <w:r w:rsidRPr="00CA3284">
              <w:rPr>
                <w:rFonts w:ascii="Times New Roman" w:eastAsia="Times New Roman" w:hAnsi="Times New Roman" w:cs="Times New Roman"/>
                <w:noProof w:val="0"/>
                <w:color w:val="000000"/>
                <w:sz w:val="20"/>
                <w:szCs w:val="20"/>
                <w:lang w:val="en-US"/>
              </w:rPr>
              <w:t>Sipas</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kalendarit</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të</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hartuar</w:t>
            </w:r>
            <w:proofErr w:type="spellEnd"/>
            <w:r w:rsidRPr="00CA3284">
              <w:rPr>
                <w:rFonts w:ascii="Times New Roman" w:eastAsia="Times New Roman" w:hAnsi="Times New Roman" w:cs="Times New Roman"/>
                <w:noProof w:val="0"/>
                <w:color w:val="000000"/>
                <w:sz w:val="20"/>
                <w:szCs w:val="20"/>
                <w:lang w:val="en-US"/>
              </w:rPr>
              <w:t xml:space="preserve"> nga MASHTI</w:t>
            </w: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sz w:val="20"/>
                <w:szCs w:val="20"/>
                <w:lang w:val="en-US"/>
              </w:rPr>
            </w:pPr>
            <w:r w:rsidRPr="00CA3284">
              <w:rPr>
                <w:rFonts w:ascii="Times New Roman" w:eastAsia="Times New Roman" w:hAnsi="Times New Roman" w:cs="Times New Roman"/>
                <w:noProof w:val="0"/>
                <w:sz w:val="20"/>
                <w:szCs w:val="20"/>
                <w:lang w:val="en-US"/>
              </w:rPr>
              <w:t>MASHTI, DA</w:t>
            </w:r>
          </w:p>
        </w:tc>
      </w:tr>
      <w:tr w:rsidR="00384D53" w:rsidRPr="00CA3284" w:rsidTr="001610FC">
        <w:trPr>
          <w:trHeight w:val="279"/>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Publikimi i rezultateve të ankesave</w:t>
            </w:r>
          </w:p>
        </w:tc>
        <w:tc>
          <w:tcPr>
            <w:tcW w:w="4680"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sz w:val="20"/>
                <w:szCs w:val="20"/>
                <w:lang w:val="en-US"/>
              </w:rPr>
            </w:pPr>
            <w:proofErr w:type="spellStart"/>
            <w:r w:rsidRPr="00CA3284">
              <w:rPr>
                <w:rFonts w:ascii="Times New Roman" w:eastAsia="Times New Roman" w:hAnsi="Times New Roman" w:cs="Times New Roman"/>
                <w:noProof w:val="0"/>
                <w:color w:val="000000"/>
                <w:sz w:val="20"/>
                <w:szCs w:val="20"/>
                <w:lang w:val="en-US"/>
              </w:rPr>
              <w:t>Sipas</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kalendarit</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të</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hartuar</w:t>
            </w:r>
            <w:proofErr w:type="spellEnd"/>
            <w:r w:rsidRPr="00CA3284">
              <w:rPr>
                <w:rFonts w:ascii="Times New Roman" w:eastAsia="Times New Roman" w:hAnsi="Times New Roman" w:cs="Times New Roman"/>
                <w:noProof w:val="0"/>
                <w:color w:val="000000"/>
                <w:sz w:val="20"/>
                <w:szCs w:val="20"/>
                <w:lang w:val="en-US"/>
              </w:rPr>
              <w:t xml:space="preserve"> nga MASHTI</w:t>
            </w: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sz w:val="20"/>
                <w:szCs w:val="20"/>
                <w:lang w:val="en-US"/>
              </w:rPr>
            </w:pPr>
            <w:r w:rsidRPr="00CA3284">
              <w:rPr>
                <w:rFonts w:ascii="Times New Roman" w:eastAsia="Times New Roman" w:hAnsi="Times New Roman" w:cs="Times New Roman"/>
                <w:noProof w:val="0"/>
                <w:sz w:val="20"/>
                <w:szCs w:val="20"/>
                <w:lang w:val="en-US"/>
              </w:rPr>
              <w:t>MASHTI, DA</w:t>
            </w:r>
          </w:p>
        </w:tc>
      </w:tr>
      <w:tr w:rsidR="00384D53" w:rsidRPr="00CA3284" w:rsidTr="001610FC">
        <w:trPr>
          <w:trHeight w:val="279"/>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Testi i arritshmërisë për klasat e IX-ta</w:t>
            </w:r>
          </w:p>
        </w:tc>
        <w:tc>
          <w:tcPr>
            <w:tcW w:w="4680"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sz w:val="20"/>
                <w:szCs w:val="20"/>
                <w:lang w:val="en-US"/>
              </w:rPr>
            </w:pPr>
            <w:proofErr w:type="spellStart"/>
            <w:r w:rsidRPr="00CA3284">
              <w:rPr>
                <w:rFonts w:ascii="Times New Roman" w:eastAsia="Times New Roman" w:hAnsi="Times New Roman" w:cs="Times New Roman"/>
                <w:noProof w:val="0"/>
                <w:color w:val="000000"/>
                <w:sz w:val="20"/>
                <w:szCs w:val="20"/>
                <w:lang w:val="en-US"/>
              </w:rPr>
              <w:t>Sipas</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kalendarit</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të</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hartuar</w:t>
            </w:r>
            <w:proofErr w:type="spellEnd"/>
            <w:r w:rsidRPr="00CA3284">
              <w:rPr>
                <w:rFonts w:ascii="Times New Roman" w:eastAsia="Times New Roman" w:hAnsi="Times New Roman" w:cs="Times New Roman"/>
                <w:noProof w:val="0"/>
                <w:color w:val="000000"/>
                <w:sz w:val="20"/>
                <w:szCs w:val="20"/>
                <w:lang w:val="en-US"/>
              </w:rPr>
              <w:t xml:space="preserve"> nga MASHTI</w:t>
            </w: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sz w:val="20"/>
                <w:szCs w:val="20"/>
                <w:lang w:val="en-US"/>
              </w:rPr>
            </w:pPr>
            <w:r w:rsidRPr="00CA3284">
              <w:rPr>
                <w:rFonts w:ascii="Times New Roman" w:eastAsia="Times New Roman" w:hAnsi="Times New Roman" w:cs="Times New Roman"/>
                <w:noProof w:val="0"/>
                <w:sz w:val="20"/>
                <w:szCs w:val="20"/>
                <w:lang w:val="en-US"/>
              </w:rPr>
              <w:t>MASHTI, DA</w:t>
            </w:r>
          </w:p>
        </w:tc>
      </w:tr>
      <w:tr w:rsidR="00384D53" w:rsidRPr="00CA3284" w:rsidTr="001610FC">
        <w:trPr>
          <w:trHeight w:val="279"/>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Paraqitja e provimit për afatin e gushtit</w:t>
            </w:r>
          </w:p>
        </w:tc>
        <w:tc>
          <w:tcPr>
            <w:tcW w:w="4680"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sz w:val="20"/>
                <w:szCs w:val="20"/>
                <w:lang w:val="en-US"/>
              </w:rPr>
            </w:pPr>
            <w:proofErr w:type="spellStart"/>
            <w:r w:rsidRPr="00CA3284">
              <w:rPr>
                <w:rFonts w:ascii="Times New Roman" w:eastAsia="Times New Roman" w:hAnsi="Times New Roman" w:cs="Times New Roman"/>
                <w:noProof w:val="0"/>
                <w:color w:val="000000"/>
                <w:sz w:val="20"/>
                <w:szCs w:val="20"/>
                <w:lang w:val="en-US"/>
              </w:rPr>
              <w:t>Sipas</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kalendarit</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të</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hartuar</w:t>
            </w:r>
            <w:proofErr w:type="spellEnd"/>
            <w:r w:rsidRPr="00CA3284">
              <w:rPr>
                <w:rFonts w:ascii="Times New Roman" w:eastAsia="Times New Roman" w:hAnsi="Times New Roman" w:cs="Times New Roman"/>
                <w:noProof w:val="0"/>
                <w:color w:val="000000"/>
                <w:sz w:val="20"/>
                <w:szCs w:val="20"/>
                <w:lang w:val="en-US"/>
              </w:rPr>
              <w:t xml:space="preserve"> nga MASHTI</w:t>
            </w: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DA</w:t>
            </w:r>
          </w:p>
        </w:tc>
      </w:tr>
      <w:tr w:rsidR="00384D53" w:rsidRPr="00CA3284" w:rsidTr="001610FC">
        <w:trPr>
          <w:trHeight w:val="279"/>
        </w:trPr>
        <w:tc>
          <w:tcPr>
            <w:tcW w:w="3780"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Provimi i maturës - afati i dytë</w:t>
            </w:r>
          </w:p>
        </w:tc>
        <w:tc>
          <w:tcPr>
            <w:tcW w:w="4680"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sz w:val="20"/>
                <w:szCs w:val="20"/>
                <w:lang w:val="en-US"/>
              </w:rPr>
            </w:pPr>
            <w:proofErr w:type="spellStart"/>
            <w:r w:rsidRPr="00CA3284">
              <w:rPr>
                <w:rFonts w:ascii="Times New Roman" w:eastAsia="Times New Roman" w:hAnsi="Times New Roman" w:cs="Times New Roman"/>
                <w:noProof w:val="0"/>
                <w:color w:val="000000"/>
                <w:sz w:val="20"/>
                <w:szCs w:val="20"/>
                <w:lang w:val="en-US"/>
              </w:rPr>
              <w:t>Sipas</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kalendarit</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të</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hartuar</w:t>
            </w:r>
            <w:proofErr w:type="spellEnd"/>
            <w:r w:rsidRPr="00CA3284">
              <w:rPr>
                <w:rFonts w:ascii="Times New Roman" w:eastAsia="Times New Roman" w:hAnsi="Times New Roman" w:cs="Times New Roman"/>
                <w:noProof w:val="0"/>
                <w:color w:val="000000"/>
                <w:sz w:val="20"/>
                <w:szCs w:val="20"/>
                <w:lang w:val="en-US"/>
              </w:rPr>
              <w:t xml:space="preserve"> nga MASHTI</w:t>
            </w: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sz w:val="20"/>
                <w:szCs w:val="20"/>
                <w:lang w:val="en-US"/>
              </w:rPr>
            </w:pPr>
            <w:r w:rsidRPr="00CA3284">
              <w:rPr>
                <w:rFonts w:ascii="Times New Roman" w:eastAsia="Times New Roman" w:hAnsi="Times New Roman" w:cs="Times New Roman"/>
                <w:noProof w:val="0"/>
                <w:sz w:val="20"/>
                <w:szCs w:val="20"/>
                <w:lang w:val="en-US"/>
              </w:rPr>
              <w:t>MASHTI, DA</w:t>
            </w:r>
          </w:p>
        </w:tc>
      </w:tr>
      <w:tr w:rsidR="00384D53" w:rsidRPr="00CA3284" w:rsidTr="001610FC">
        <w:trPr>
          <w:trHeight w:val="279"/>
        </w:trPr>
        <w:tc>
          <w:tcPr>
            <w:tcW w:w="3780" w:type="dxa"/>
            <w:tcBorders>
              <w:left w:val="single" w:sz="12" w:space="0" w:color="auto"/>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Publikimi i rezultateve të provimit të maturës, afati i dytë</w:t>
            </w:r>
          </w:p>
        </w:tc>
        <w:tc>
          <w:tcPr>
            <w:tcW w:w="4680"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sz w:val="20"/>
                <w:szCs w:val="20"/>
                <w:lang w:val="en-US"/>
              </w:rPr>
            </w:pPr>
            <w:proofErr w:type="spellStart"/>
            <w:r w:rsidRPr="00CA3284">
              <w:rPr>
                <w:rFonts w:ascii="Times New Roman" w:eastAsia="Times New Roman" w:hAnsi="Times New Roman" w:cs="Times New Roman"/>
                <w:noProof w:val="0"/>
                <w:color w:val="000000"/>
                <w:sz w:val="20"/>
                <w:szCs w:val="20"/>
                <w:lang w:val="en-US"/>
              </w:rPr>
              <w:t>Sipas</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kalendarit</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të</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hartuar</w:t>
            </w:r>
            <w:proofErr w:type="spellEnd"/>
            <w:r w:rsidRPr="00CA3284">
              <w:rPr>
                <w:rFonts w:ascii="Times New Roman" w:eastAsia="Times New Roman" w:hAnsi="Times New Roman" w:cs="Times New Roman"/>
                <w:noProof w:val="0"/>
                <w:color w:val="000000"/>
                <w:sz w:val="20"/>
                <w:szCs w:val="20"/>
                <w:lang w:val="en-US"/>
              </w:rPr>
              <w:t xml:space="preserve"> nga MASHTI</w:t>
            </w: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sz w:val="20"/>
                <w:szCs w:val="20"/>
                <w:lang w:val="en-US"/>
              </w:rPr>
            </w:pPr>
            <w:r w:rsidRPr="00CA3284">
              <w:rPr>
                <w:rFonts w:ascii="Times New Roman" w:eastAsia="Times New Roman" w:hAnsi="Times New Roman" w:cs="Times New Roman"/>
                <w:noProof w:val="0"/>
                <w:sz w:val="20"/>
                <w:szCs w:val="20"/>
                <w:lang w:val="en-US"/>
              </w:rPr>
              <w:t>MASHTI, DA</w:t>
            </w:r>
          </w:p>
        </w:tc>
      </w:tr>
      <w:tr w:rsidR="00384D53" w:rsidRPr="00CA3284" w:rsidTr="001610FC">
        <w:trPr>
          <w:trHeight w:val="279"/>
        </w:trPr>
        <w:tc>
          <w:tcPr>
            <w:tcW w:w="3780" w:type="dxa"/>
            <w:tcBorders>
              <w:left w:val="single" w:sz="12" w:space="0" w:color="auto"/>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Shqyrtimi i ankesave të nxënësve</w:t>
            </w:r>
          </w:p>
        </w:tc>
        <w:tc>
          <w:tcPr>
            <w:tcW w:w="4680"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sz w:val="20"/>
                <w:szCs w:val="20"/>
                <w:lang w:val="en-US"/>
              </w:rPr>
            </w:pPr>
            <w:proofErr w:type="spellStart"/>
            <w:r w:rsidRPr="00CA3284">
              <w:rPr>
                <w:rFonts w:ascii="Times New Roman" w:eastAsia="Times New Roman" w:hAnsi="Times New Roman" w:cs="Times New Roman"/>
                <w:noProof w:val="0"/>
                <w:color w:val="000000"/>
                <w:sz w:val="20"/>
                <w:szCs w:val="20"/>
                <w:lang w:val="en-US"/>
              </w:rPr>
              <w:t>Sipas</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kalendarit</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të</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hartuar</w:t>
            </w:r>
            <w:proofErr w:type="spellEnd"/>
            <w:r w:rsidRPr="00CA3284">
              <w:rPr>
                <w:rFonts w:ascii="Times New Roman" w:eastAsia="Times New Roman" w:hAnsi="Times New Roman" w:cs="Times New Roman"/>
                <w:noProof w:val="0"/>
                <w:color w:val="000000"/>
                <w:sz w:val="20"/>
                <w:szCs w:val="20"/>
                <w:lang w:val="en-US"/>
              </w:rPr>
              <w:t xml:space="preserve"> nga MASHTI</w:t>
            </w:r>
          </w:p>
        </w:tc>
        <w:tc>
          <w:tcPr>
            <w:tcW w:w="1710"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sz w:val="20"/>
                <w:szCs w:val="20"/>
                <w:lang w:val="en-US"/>
              </w:rPr>
            </w:pPr>
            <w:r w:rsidRPr="00CA3284">
              <w:rPr>
                <w:rFonts w:ascii="Times New Roman" w:eastAsia="Times New Roman" w:hAnsi="Times New Roman" w:cs="Times New Roman"/>
                <w:noProof w:val="0"/>
                <w:sz w:val="20"/>
                <w:szCs w:val="20"/>
                <w:lang w:val="en-US"/>
              </w:rPr>
              <w:t>MASHTI, DA</w:t>
            </w:r>
          </w:p>
        </w:tc>
      </w:tr>
      <w:tr w:rsidR="00384D53" w:rsidRPr="00CA3284" w:rsidTr="001610FC">
        <w:trPr>
          <w:trHeight w:val="279"/>
        </w:trPr>
        <w:tc>
          <w:tcPr>
            <w:tcW w:w="3780" w:type="dxa"/>
            <w:tcBorders>
              <w:left w:val="single" w:sz="12" w:space="0" w:color="auto"/>
              <w:bottom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Publikimi i rezultateve të ankesave</w:t>
            </w:r>
          </w:p>
        </w:tc>
        <w:tc>
          <w:tcPr>
            <w:tcW w:w="4680" w:type="dxa"/>
            <w:gridSpan w:val="12"/>
            <w:tcBorders>
              <w:left w:val="single" w:sz="12" w:space="0" w:color="000000"/>
              <w:bottom w:val="single" w:sz="12" w:space="0" w:color="auto"/>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sz w:val="20"/>
                <w:szCs w:val="20"/>
                <w:lang w:val="en-US"/>
              </w:rPr>
            </w:pPr>
            <w:proofErr w:type="spellStart"/>
            <w:r w:rsidRPr="00CA3284">
              <w:rPr>
                <w:rFonts w:ascii="Times New Roman" w:eastAsia="Times New Roman" w:hAnsi="Times New Roman" w:cs="Times New Roman"/>
                <w:noProof w:val="0"/>
                <w:color w:val="000000"/>
                <w:sz w:val="20"/>
                <w:szCs w:val="20"/>
                <w:lang w:val="en-US"/>
              </w:rPr>
              <w:t>Sipas</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kalendarit</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të</w:t>
            </w:r>
            <w:proofErr w:type="spellEnd"/>
            <w:r w:rsidRPr="00CA3284">
              <w:rPr>
                <w:rFonts w:ascii="Times New Roman" w:eastAsia="Times New Roman" w:hAnsi="Times New Roman" w:cs="Times New Roman"/>
                <w:noProof w:val="0"/>
                <w:color w:val="000000"/>
                <w:sz w:val="20"/>
                <w:szCs w:val="20"/>
                <w:lang w:val="en-US"/>
              </w:rPr>
              <w:t xml:space="preserve"> </w:t>
            </w:r>
            <w:proofErr w:type="spellStart"/>
            <w:r w:rsidRPr="00CA3284">
              <w:rPr>
                <w:rFonts w:ascii="Times New Roman" w:eastAsia="Times New Roman" w:hAnsi="Times New Roman" w:cs="Times New Roman"/>
                <w:noProof w:val="0"/>
                <w:color w:val="000000"/>
                <w:sz w:val="20"/>
                <w:szCs w:val="20"/>
                <w:lang w:val="en-US"/>
              </w:rPr>
              <w:t>hartuar</w:t>
            </w:r>
            <w:proofErr w:type="spellEnd"/>
            <w:r w:rsidRPr="00CA3284">
              <w:rPr>
                <w:rFonts w:ascii="Times New Roman" w:eastAsia="Times New Roman" w:hAnsi="Times New Roman" w:cs="Times New Roman"/>
                <w:noProof w:val="0"/>
                <w:color w:val="000000"/>
                <w:sz w:val="20"/>
                <w:szCs w:val="20"/>
                <w:lang w:val="en-US"/>
              </w:rPr>
              <w:t xml:space="preserve"> nga MASHTI</w:t>
            </w:r>
          </w:p>
        </w:tc>
        <w:tc>
          <w:tcPr>
            <w:tcW w:w="1710" w:type="dxa"/>
            <w:tcBorders>
              <w:left w:val="single" w:sz="12" w:space="0" w:color="000000"/>
              <w:bottom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Times New Roman" w:hAnsi="Times New Roman" w:cs="Times New Roman"/>
                <w:noProof w:val="0"/>
                <w:sz w:val="20"/>
                <w:szCs w:val="20"/>
                <w:lang w:val="en-US"/>
              </w:rPr>
            </w:pPr>
            <w:r w:rsidRPr="00CA3284">
              <w:rPr>
                <w:rFonts w:ascii="Times New Roman" w:eastAsia="Times New Roman" w:hAnsi="Times New Roman" w:cs="Times New Roman"/>
                <w:noProof w:val="0"/>
                <w:sz w:val="20"/>
                <w:szCs w:val="20"/>
                <w:lang w:val="en-US"/>
              </w:rPr>
              <w:t>MASHTI, DA</w:t>
            </w:r>
          </w:p>
        </w:tc>
      </w:tr>
    </w:tbl>
    <w:p w:rsidR="00384D53" w:rsidRPr="00CA3284" w:rsidRDefault="00384D53" w:rsidP="00384D53">
      <w:pPr>
        <w:spacing w:after="0" w:line="240" w:lineRule="auto"/>
        <w:rPr>
          <w:rFonts w:ascii="Times New Roman" w:eastAsia="Times New Roman" w:hAnsi="Times New Roman" w:cs="Times New Roman"/>
          <w:noProof w:val="0"/>
          <w:sz w:val="24"/>
          <w:szCs w:val="24"/>
        </w:rPr>
      </w:pPr>
      <w:bookmarkStart w:id="7" w:name="_Toc376957201"/>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bookmarkEnd w:id="7"/>
    <w:p w:rsidR="00384D53" w:rsidRPr="00CA3284" w:rsidRDefault="00384D53" w:rsidP="00384D53">
      <w:pPr>
        <w:shd w:val="clear" w:color="auto" w:fill="9CC2E5" w:themeFill="accent1" w:themeFillTint="99"/>
        <w:spacing w:after="0" w:line="240" w:lineRule="auto"/>
        <w:jc w:val="center"/>
        <w:rPr>
          <w:rFonts w:ascii="Times New Roman" w:eastAsia="Times New Roman" w:hAnsi="Times New Roman" w:cs="Times New Roman"/>
          <w:b/>
          <w:i/>
          <w:noProof w:val="0"/>
          <w:color w:val="000000"/>
          <w:sz w:val="28"/>
        </w:rPr>
      </w:pPr>
      <w:r w:rsidRPr="00CA3284">
        <w:rPr>
          <w:rFonts w:ascii="Times New Roman" w:eastAsia="Times New Roman" w:hAnsi="Times New Roman" w:cs="Times New Roman"/>
          <w:b/>
          <w:i/>
          <w:noProof w:val="0"/>
          <w:color w:val="000000"/>
          <w:sz w:val="28"/>
        </w:rPr>
        <w:lastRenderedPageBreak/>
        <w:t>Aktiviteti dhe bashkëpunimi i DA-së me Kryetarin e Komunës, MAS</w:t>
      </w:r>
      <w:r>
        <w:rPr>
          <w:rFonts w:ascii="Times New Roman" w:eastAsia="Times New Roman" w:hAnsi="Times New Roman" w:cs="Times New Roman"/>
          <w:b/>
          <w:i/>
          <w:noProof w:val="0"/>
          <w:color w:val="000000"/>
          <w:sz w:val="28"/>
        </w:rPr>
        <w:t>HTI-n, Drejtoritë Komunale dhe q</w:t>
      </w:r>
      <w:r w:rsidRPr="00CA3284">
        <w:rPr>
          <w:rFonts w:ascii="Times New Roman" w:eastAsia="Times New Roman" w:hAnsi="Times New Roman" w:cs="Times New Roman"/>
          <w:b/>
          <w:i/>
          <w:noProof w:val="0"/>
          <w:color w:val="000000"/>
          <w:sz w:val="28"/>
        </w:rPr>
        <w:t>ytetarët</w:t>
      </w:r>
    </w:p>
    <w:p w:rsidR="00384D53" w:rsidRPr="00CA3284" w:rsidRDefault="00384D53" w:rsidP="00384D53">
      <w:pPr>
        <w:spacing w:after="0" w:line="240" w:lineRule="auto"/>
        <w:jc w:val="center"/>
        <w:rPr>
          <w:rFonts w:ascii="Times New Roman" w:eastAsia="Times New Roman" w:hAnsi="Times New Roman" w:cs="Times New Roman"/>
          <w:noProof w:val="0"/>
          <w:color w:val="000000"/>
        </w:rPr>
      </w:pPr>
    </w:p>
    <w:tbl>
      <w:tblPr>
        <w:tblW w:w="10391"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3"/>
        <w:gridCol w:w="459"/>
        <w:gridCol w:w="460"/>
        <w:gridCol w:w="460"/>
        <w:gridCol w:w="460"/>
        <w:gridCol w:w="460"/>
        <w:gridCol w:w="460"/>
        <w:gridCol w:w="460"/>
        <w:gridCol w:w="460"/>
        <w:gridCol w:w="460"/>
        <w:gridCol w:w="460"/>
        <w:gridCol w:w="460"/>
        <w:gridCol w:w="460"/>
        <w:gridCol w:w="1489"/>
      </w:tblGrid>
      <w:tr w:rsidR="00384D53" w:rsidRPr="00CA3284" w:rsidTr="001610FC">
        <w:trPr>
          <w:trHeight w:val="422"/>
        </w:trPr>
        <w:tc>
          <w:tcPr>
            <w:tcW w:w="3383" w:type="dxa"/>
            <w:vMerge w:val="restart"/>
            <w:tcBorders>
              <w:top w:val="single" w:sz="12" w:space="0" w:color="000000"/>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sz w:val="24"/>
              </w:rPr>
              <w:t>Aktivitetet</w:t>
            </w:r>
          </w:p>
        </w:tc>
        <w:tc>
          <w:tcPr>
            <w:tcW w:w="5519" w:type="dxa"/>
            <w:gridSpan w:val="12"/>
            <w:tcBorders>
              <w:top w:val="single" w:sz="12" w:space="0" w:color="000000"/>
              <w:left w:val="single" w:sz="12" w:space="0" w:color="000000"/>
              <w:bottom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KOHA E REALIZIMIT</w:t>
            </w:r>
          </w:p>
        </w:tc>
        <w:tc>
          <w:tcPr>
            <w:tcW w:w="1489" w:type="dxa"/>
            <w:vMerge w:val="restart"/>
            <w:tcBorders>
              <w:top w:val="single" w:sz="12" w:space="0" w:color="000000"/>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sz w:val="20"/>
              </w:rPr>
              <w:t xml:space="preserve">Implementues </w:t>
            </w:r>
          </w:p>
        </w:tc>
      </w:tr>
      <w:tr w:rsidR="00384D53" w:rsidRPr="00CA3284" w:rsidTr="001610FC">
        <w:trPr>
          <w:cantSplit/>
          <w:trHeight w:val="1320"/>
        </w:trPr>
        <w:tc>
          <w:tcPr>
            <w:tcW w:w="3383" w:type="dxa"/>
            <w:vMerge/>
            <w:tcBorders>
              <w:left w:val="single" w:sz="12" w:space="0" w:color="000000"/>
              <w:bottom w:val="single" w:sz="12" w:space="0" w:color="000000"/>
              <w:right w:val="single" w:sz="12" w:space="0" w:color="000000"/>
            </w:tcBorders>
            <w:shd w:val="clear" w:color="auto" w:fill="FFFFFF"/>
          </w:tcPr>
          <w:p w:rsidR="00384D53" w:rsidRPr="00CA3284" w:rsidRDefault="00384D53" w:rsidP="001610FC">
            <w:pPr>
              <w:autoSpaceDE w:val="0"/>
              <w:autoSpaceDN w:val="0"/>
              <w:adjustRightInd w:val="0"/>
              <w:spacing w:after="0" w:line="240" w:lineRule="auto"/>
              <w:rPr>
                <w:rFonts w:ascii="Times New Roman" w:eastAsia="Times New Roman" w:hAnsi="Times New Roman" w:cs="Times New Roman"/>
                <w:noProof w:val="0"/>
                <w:color w:val="000000"/>
              </w:rPr>
            </w:pPr>
          </w:p>
        </w:tc>
        <w:tc>
          <w:tcPr>
            <w:tcW w:w="459" w:type="dxa"/>
            <w:tcBorders>
              <w:top w:val="single" w:sz="12" w:space="0" w:color="000000"/>
              <w:left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Janar</w:t>
            </w:r>
          </w:p>
        </w:tc>
        <w:tc>
          <w:tcPr>
            <w:tcW w:w="460"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Shkurt</w:t>
            </w:r>
          </w:p>
        </w:tc>
        <w:tc>
          <w:tcPr>
            <w:tcW w:w="460"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Mars</w:t>
            </w:r>
          </w:p>
        </w:tc>
        <w:tc>
          <w:tcPr>
            <w:tcW w:w="460"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Prill</w:t>
            </w:r>
          </w:p>
        </w:tc>
        <w:tc>
          <w:tcPr>
            <w:tcW w:w="460"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Maj</w:t>
            </w:r>
          </w:p>
        </w:tc>
        <w:tc>
          <w:tcPr>
            <w:tcW w:w="460"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Qershor</w:t>
            </w:r>
          </w:p>
        </w:tc>
        <w:tc>
          <w:tcPr>
            <w:tcW w:w="460"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Korrik</w:t>
            </w:r>
          </w:p>
        </w:tc>
        <w:tc>
          <w:tcPr>
            <w:tcW w:w="460"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Gusht</w:t>
            </w:r>
          </w:p>
        </w:tc>
        <w:tc>
          <w:tcPr>
            <w:tcW w:w="460"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Shtator</w:t>
            </w:r>
          </w:p>
        </w:tc>
        <w:tc>
          <w:tcPr>
            <w:tcW w:w="460"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Tetor</w:t>
            </w:r>
          </w:p>
        </w:tc>
        <w:tc>
          <w:tcPr>
            <w:tcW w:w="460"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Nëntor</w:t>
            </w:r>
          </w:p>
        </w:tc>
        <w:tc>
          <w:tcPr>
            <w:tcW w:w="460" w:type="dxa"/>
            <w:tcBorders>
              <w:top w:val="single" w:sz="12" w:space="0" w:color="000000"/>
              <w:bottom w:val="single" w:sz="12" w:space="0" w:color="000000"/>
              <w:right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Dhjetor</w:t>
            </w:r>
          </w:p>
        </w:tc>
        <w:tc>
          <w:tcPr>
            <w:tcW w:w="1489" w:type="dxa"/>
            <w:vMerge/>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rPr>
            </w:pPr>
          </w:p>
        </w:tc>
      </w:tr>
      <w:tr w:rsidR="00384D53" w:rsidRPr="00CA3284" w:rsidTr="001610FC">
        <w:trPr>
          <w:trHeight w:val="557"/>
        </w:trPr>
        <w:tc>
          <w:tcPr>
            <w:tcW w:w="3383" w:type="dxa"/>
            <w:tcBorders>
              <w:top w:val="single" w:sz="12" w:space="0" w:color="000000"/>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Takimet dhe konsultimet me Kryetarin e Kuvendit Komunal</w:t>
            </w:r>
          </w:p>
        </w:tc>
        <w:tc>
          <w:tcPr>
            <w:tcW w:w="5519" w:type="dxa"/>
            <w:gridSpan w:val="12"/>
            <w:tcBorders>
              <w:top w:val="single" w:sz="12" w:space="0" w:color="000000"/>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Të përhershme, sipas nevojës</w:t>
            </w:r>
          </w:p>
        </w:tc>
        <w:tc>
          <w:tcPr>
            <w:tcW w:w="1489" w:type="dxa"/>
            <w:tcBorders>
              <w:top w:val="single" w:sz="12" w:space="0" w:color="000000"/>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w:t>
            </w:r>
          </w:p>
        </w:tc>
      </w:tr>
      <w:tr w:rsidR="00384D53" w:rsidRPr="00CA3284" w:rsidTr="001610FC">
        <w:trPr>
          <w:trHeight w:val="285"/>
        </w:trPr>
        <w:tc>
          <w:tcPr>
            <w:tcW w:w="3383"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Takimet e rregullta me MASHTI-n në kuadër të takimeve me drejtorët e DA</w:t>
            </w:r>
          </w:p>
        </w:tc>
        <w:tc>
          <w:tcPr>
            <w:tcW w:w="5519"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 xml:space="preserve">Të përhershme, </w:t>
            </w:r>
            <w:r>
              <w:rPr>
                <w:rFonts w:ascii="Times New Roman" w:eastAsia="Calibri" w:hAnsi="Times New Roman" w:cs="Times New Roman"/>
                <w:noProof w:val="0"/>
                <w:color w:val="000000"/>
                <w:sz w:val="20"/>
                <w:szCs w:val="20"/>
              </w:rPr>
              <w:t>sipas nevoj</w:t>
            </w:r>
            <w:r w:rsidRPr="0053431D">
              <w:rPr>
                <w:rFonts w:ascii="Calibri" w:eastAsia="Calibri" w:hAnsi="Calibri" w:cs="Calibri"/>
                <w:noProof w:val="0"/>
                <w:color w:val="000000"/>
                <w:sz w:val="20"/>
                <w:szCs w:val="20"/>
              </w:rPr>
              <w:t>ë</w:t>
            </w:r>
            <w:r>
              <w:rPr>
                <w:rFonts w:ascii="Calibri" w:eastAsia="Calibri" w:hAnsi="Calibri" w:cs="Calibri"/>
                <w:noProof w:val="0"/>
                <w:color w:val="000000"/>
                <w:sz w:val="20"/>
                <w:szCs w:val="20"/>
              </w:rPr>
              <w:t>s</w:t>
            </w:r>
          </w:p>
        </w:tc>
        <w:tc>
          <w:tcPr>
            <w:tcW w:w="1489"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DA, MASHTI</w:t>
            </w:r>
          </w:p>
        </w:tc>
      </w:tr>
      <w:tr w:rsidR="00384D53" w:rsidRPr="00CA3284" w:rsidTr="001610FC">
        <w:trPr>
          <w:trHeight w:val="285"/>
        </w:trPr>
        <w:tc>
          <w:tcPr>
            <w:tcW w:w="3383"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Furnizimi me ligjet, udhëzimet administrative, vendimet dhe rregulloret që dalin nga MASHTI-n</w:t>
            </w:r>
          </w:p>
        </w:tc>
        <w:tc>
          <w:tcPr>
            <w:tcW w:w="5519"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Sipas nevojës</w:t>
            </w:r>
          </w:p>
        </w:tc>
        <w:tc>
          <w:tcPr>
            <w:tcW w:w="1489"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DA, MASHTI</w:t>
            </w:r>
          </w:p>
        </w:tc>
      </w:tr>
      <w:tr w:rsidR="00384D53" w:rsidRPr="00CA3284" w:rsidTr="001610FC">
        <w:trPr>
          <w:trHeight w:val="285"/>
        </w:trPr>
        <w:tc>
          <w:tcPr>
            <w:tcW w:w="3383"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Përcjellja e kërkesave, raporteve dhe</w:t>
            </w:r>
          </w:p>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informatave nga aktiviteti i DA-së në MASHTI</w:t>
            </w:r>
          </w:p>
        </w:tc>
        <w:tc>
          <w:tcPr>
            <w:tcW w:w="5519"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Sipas nevojës</w:t>
            </w:r>
          </w:p>
        </w:tc>
        <w:tc>
          <w:tcPr>
            <w:tcW w:w="1489"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DA, MASHTI</w:t>
            </w:r>
          </w:p>
        </w:tc>
      </w:tr>
      <w:tr w:rsidR="00384D53" w:rsidRPr="00CA3284" w:rsidTr="001610FC">
        <w:trPr>
          <w:trHeight w:val="285"/>
        </w:trPr>
        <w:tc>
          <w:tcPr>
            <w:tcW w:w="3383"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Pjesëmarrja e rregullt në mbledhjet e</w:t>
            </w:r>
          </w:p>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Kolegjiumit të Drejtorëve të DA-ve të Kosovës.</w:t>
            </w:r>
          </w:p>
        </w:tc>
        <w:tc>
          <w:tcPr>
            <w:tcW w:w="459" w:type="dxa"/>
            <w:tcBorders>
              <w:lef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60"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60" w:type="dxa"/>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1489"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w:t>
            </w:r>
          </w:p>
        </w:tc>
      </w:tr>
      <w:tr w:rsidR="00384D53" w:rsidRPr="00CA3284" w:rsidTr="001610FC">
        <w:trPr>
          <w:trHeight w:val="285"/>
        </w:trPr>
        <w:tc>
          <w:tcPr>
            <w:tcW w:w="3383"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Takimet e rregullta me drejtorët e shkollave fillore, të mesme dhe institucionit parashkollor</w:t>
            </w:r>
          </w:p>
        </w:tc>
        <w:tc>
          <w:tcPr>
            <w:tcW w:w="459"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1489"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w:t>
            </w:r>
          </w:p>
        </w:tc>
      </w:tr>
      <w:tr w:rsidR="00384D53" w:rsidRPr="00CA3284" w:rsidTr="001610FC">
        <w:trPr>
          <w:trHeight w:val="285"/>
        </w:trPr>
        <w:tc>
          <w:tcPr>
            <w:tcW w:w="3383"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Pranimi i raporteve mujore të punës nga drejtorët e shkollave dhe shqyrtimi i tyre</w:t>
            </w:r>
          </w:p>
        </w:tc>
        <w:tc>
          <w:tcPr>
            <w:tcW w:w="459" w:type="dxa"/>
            <w:tcBorders>
              <w:lef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460" w:type="dxa"/>
            <w:tcBorders>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Times New Roman" w:hAnsi="Times New Roman" w:cs="Times New Roman"/>
                <w:noProof w:val="0"/>
                <w:color w:val="000000"/>
                <w:sz w:val="20"/>
                <w:szCs w:val="20"/>
              </w:rPr>
            </w:pPr>
          </w:p>
        </w:tc>
        <w:tc>
          <w:tcPr>
            <w:tcW w:w="1489" w:type="dxa"/>
            <w:tcBorders>
              <w:left w:val="single" w:sz="12" w:space="0" w:color="000000"/>
              <w:right w:val="single" w:sz="12" w:space="0" w:color="000000"/>
            </w:tcBorders>
            <w:shd w:val="clear" w:color="auto" w:fill="FFFFFF"/>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DA</w:t>
            </w:r>
          </w:p>
        </w:tc>
      </w:tr>
      <w:tr w:rsidR="00384D53" w:rsidRPr="00CA3284" w:rsidTr="001610FC">
        <w:trPr>
          <w:trHeight w:val="285"/>
        </w:trPr>
        <w:tc>
          <w:tcPr>
            <w:tcW w:w="3383"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Bashkëpunimi i rregullt me drejtorët e</w:t>
            </w:r>
          </w:p>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drejtorive komunale, në veçanti me DKRS</w:t>
            </w:r>
          </w:p>
        </w:tc>
        <w:tc>
          <w:tcPr>
            <w:tcW w:w="5519"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I përhershëm, sipas nevojës</w:t>
            </w:r>
          </w:p>
        </w:tc>
        <w:tc>
          <w:tcPr>
            <w:tcW w:w="1489"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DA</w:t>
            </w:r>
          </w:p>
        </w:tc>
      </w:tr>
      <w:tr w:rsidR="00384D53" w:rsidRPr="00CA3284" w:rsidTr="001610FC">
        <w:trPr>
          <w:trHeight w:val="285"/>
        </w:trPr>
        <w:tc>
          <w:tcPr>
            <w:tcW w:w="3383"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Bashkëpunimi i rregullt me Zyrën e</w:t>
            </w:r>
          </w:p>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Inspeksionit të arsimit në nivel regjional</w:t>
            </w:r>
          </w:p>
        </w:tc>
        <w:tc>
          <w:tcPr>
            <w:tcW w:w="5519"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Sipas nevojës</w:t>
            </w:r>
          </w:p>
        </w:tc>
        <w:tc>
          <w:tcPr>
            <w:tcW w:w="1489"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DA</w:t>
            </w:r>
          </w:p>
        </w:tc>
      </w:tr>
      <w:tr w:rsidR="00384D53" w:rsidRPr="00CA3284" w:rsidTr="001610FC">
        <w:trPr>
          <w:trHeight w:val="285"/>
        </w:trPr>
        <w:tc>
          <w:tcPr>
            <w:tcW w:w="3383"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Puna me palët, shqyrtimi i kërkesave dhe ankesave</w:t>
            </w:r>
          </w:p>
        </w:tc>
        <w:tc>
          <w:tcPr>
            <w:tcW w:w="5519"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Pr>
                <w:rFonts w:ascii="Times New Roman" w:eastAsia="Calibri" w:hAnsi="Times New Roman" w:cs="Times New Roman"/>
                <w:noProof w:val="0"/>
                <w:color w:val="000000"/>
                <w:sz w:val="20"/>
                <w:szCs w:val="20"/>
              </w:rPr>
              <w:t xml:space="preserve">E përditshme, </w:t>
            </w:r>
            <w:r w:rsidRPr="00CA3284">
              <w:rPr>
                <w:rFonts w:ascii="Times New Roman" w:eastAsia="Calibri" w:hAnsi="Times New Roman" w:cs="Times New Roman"/>
                <w:noProof w:val="0"/>
                <w:color w:val="000000"/>
                <w:sz w:val="20"/>
                <w:szCs w:val="20"/>
              </w:rPr>
              <w:t>sipas nevojës</w:t>
            </w:r>
          </w:p>
        </w:tc>
        <w:tc>
          <w:tcPr>
            <w:tcW w:w="1489" w:type="dxa"/>
            <w:tcBorders>
              <w:left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DA</w:t>
            </w:r>
          </w:p>
        </w:tc>
      </w:tr>
      <w:tr w:rsidR="00384D53" w:rsidRPr="00CA3284" w:rsidTr="001610FC">
        <w:trPr>
          <w:trHeight w:val="285"/>
        </w:trPr>
        <w:tc>
          <w:tcPr>
            <w:tcW w:w="3383" w:type="dxa"/>
            <w:tcBorders>
              <w:left w:val="single" w:sz="12" w:space="0" w:color="000000"/>
              <w:bottom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Bashkëpunimi me Shoqatat e Personave me Aftësi të Kufizuar</w:t>
            </w:r>
          </w:p>
        </w:tc>
        <w:tc>
          <w:tcPr>
            <w:tcW w:w="5519" w:type="dxa"/>
            <w:gridSpan w:val="12"/>
            <w:tcBorders>
              <w:left w:val="single" w:sz="12" w:space="0" w:color="000000"/>
              <w:bottom w:val="single" w:sz="12" w:space="0" w:color="000000"/>
              <w:right w:val="single" w:sz="12" w:space="0" w:color="000000"/>
            </w:tcBorders>
            <w:shd w:val="clear" w:color="auto" w:fill="F7CAAC" w:themeFill="accent2" w:themeFillTint="66"/>
            <w:vAlign w:val="center"/>
          </w:tcPr>
          <w:p w:rsidR="00384D53" w:rsidRPr="00CA3284" w:rsidRDefault="00384D53" w:rsidP="001610FC">
            <w:pPr>
              <w:spacing w:after="0" w:line="240" w:lineRule="auto"/>
              <w:jc w:val="center"/>
              <w:rPr>
                <w:rFonts w:ascii="Times New Roman" w:eastAsia="Calibri" w:hAnsi="Times New Roman" w:cs="Times New Roman"/>
                <w:noProof w:val="0"/>
                <w:color w:val="000000"/>
                <w:sz w:val="20"/>
                <w:szCs w:val="20"/>
              </w:rPr>
            </w:pPr>
            <w:r w:rsidRPr="00CA3284">
              <w:rPr>
                <w:rFonts w:ascii="Times New Roman" w:eastAsia="Calibri" w:hAnsi="Times New Roman" w:cs="Times New Roman"/>
                <w:noProof w:val="0"/>
                <w:color w:val="000000"/>
                <w:sz w:val="20"/>
                <w:szCs w:val="20"/>
              </w:rPr>
              <w:t>Sipas mundësive dhe nevojës</w:t>
            </w:r>
          </w:p>
        </w:tc>
        <w:tc>
          <w:tcPr>
            <w:tcW w:w="1489" w:type="dxa"/>
            <w:tcBorders>
              <w:left w:val="single" w:sz="12" w:space="0" w:color="000000"/>
              <w:bottom w:val="single" w:sz="12" w:space="0" w:color="000000"/>
              <w:right w:val="single" w:sz="12" w:space="0" w:color="000000"/>
            </w:tcBorders>
            <w:shd w:val="clear" w:color="auto" w:fill="FFFFFF"/>
            <w:vAlign w:val="center"/>
          </w:tcPr>
          <w:p w:rsidR="00384D53" w:rsidRPr="00CA3284" w:rsidRDefault="00384D53" w:rsidP="001610FC">
            <w:pPr>
              <w:autoSpaceDE w:val="0"/>
              <w:autoSpaceDN w:val="0"/>
              <w:adjustRightInd w:val="0"/>
              <w:spacing w:after="0" w:line="240" w:lineRule="auto"/>
              <w:jc w:val="center"/>
              <w:rPr>
                <w:rFonts w:ascii="Times New Roman" w:eastAsia="Times New Roman" w:hAnsi="Times New Roman" w:cs="Times New Roman"/>
                <w:noProof w:val="0"/>
                <w:color w:val="000000"/>
                <w:sz w:val="20"/>
                <w:szCs w:val="20"/>
              </w:rPr>
            </w:pPr>
            <w:r w:rsidRPr="00CA3284">
              <w:rPr>
                <w:rFonts w:ascii="Times New Roman" w:eastAsia="Times New Roman" w:hAnsi="Times New Roman" w:cs="Times New Roman"/>
                <w:noProof w:val="0"/>
                <w:color w:val="000000"/>
                <w:sz w:val="20"/>
                <w:szCs w:val="20"/>
              </w:rPr>
              <w:t>DA</w:t>
            </w:r>
          </w:p>
        </w:tc>
      </w:tr>
    </w:tbl>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Default="00384D53" w:rsidP="00384D53">
      <w:pPr>
        <w:spacing w:after="0" w:line="240" w:lineRule="auto"/>
        <w:rPr>
          <w:rFonts w:ascii="Times New Roman" w:eastAsia="Times New Roman" w:hAnsi="Times New Roman" w:cs="Times New Roman"/>
          <w:noProof w:val="0"/>
          <w:sz w:val="24"/>
          <w:szCs w:val="24"/>
        </w:rPr>
      </w:pPr>
    </w:p>
    <w:p w:rsidR="00BE4719" w:rsidRDefault="00BE4719" w:rsidP="00384D53">
      <w:pPr>
        <w:spacing w:after="0" w:line="240" w:lineRule="auto"/>
        <w:rPr>
          <w:rFonts w:ascii="Times New Roman" w:eastAsia="Times New Roman" w:hAnsi="Times New Roman" w:cs="Times New Roman"/>
          <w:noProof w:val="0"/>
          <w:sz w:val="24"/>
          <w:szCs w:val="24"/>
        </w:rPr>
      </w:pPr>
    </w:p>
    <w:p w:rsidR="00BE4719" w:rsidRDefault="00BE4719" w:rsidP="00384D53">
      <w:pPr>
        <w:spacing w:after="0" w:line="240" w:lineRule="auto"/>
        <w:rPr>
          <w:rFonts w:ascii="Times New Roman" w:eastAsia="Times New Roman" w:hAnsi="Times New Roman" w:cs="Times New Roman"/>
          <w:noProof w:val="0"/>
          <w:sz w:val="24"/>
          <w:szCs w:val="24"/>
        </w:rPr>
      </w:pPr>
    </w:p>
    <w:p w:rsidR="00BE4719" w:rsidRDefault="00BE4719" w:rsidP="00384D53">
      <w:pPr>
        <w:spacing w:after="0" w:line="240" w:lineRule="auto"/>
        <w:rPr>
          <w:rFonts w:ascii="Times New Roman" w:eastAsia="Times New Roman" w:hAnsi="Times New Roman" w:cs="Times New Roman"/>
          <w:noProof w:val="0"/>
          <w:sz w:val="24"/>
          <w:szCs w:val="24"/>
        </w:rPr>
      </w:pPr>
    </w:p>
    <w:p w:rsidR="00BE4719" w:rsidRDefault="00BE4719" w:rsidP="00384D53">
      <w:pPr>
        <w:spacing w:after="0" w:line="240" w:lineRule="auto"/>
        <w:rPr>
          <w:rFonts w:ascii="Times New Roman" w:eastAsia="Times New Roman" w:hAnsi="Times New Roman" w:cs="Times New Roman"/>
          <w:noProof w:val="0"/>
          <w:sz w:val="24"/>
          <w:szCs w:val="24"/>
        </w:rPr>
      </w:pPr>
    </w:p>
    <w:p w:rsidR="00BE4719" w:rsidRDefault="00BE4719" w:rsidP="00384D53">
      <w:pPr>
        <w:spacing w:after="0" w:line="240" w:lineRule="auto"/>
        <w:rPr>
          <w:rFonts w:ascii="Times New Roman" w:eastAsia="Times New Roman" w:hAnsi="Times New Roman" w:cs="Times New Roman"/>
          <w:noProof w:val="0"/>
          <w:sz w:val="24"/>
          <w:szCs w:val="24"/>
        </w:rPr>
      </w:pPr>
    </w:p>
    <w:p w:rsidR="00BE4719" w:rsidRDefault="00BE4719" w:rsidP="00384D53">
      <w:pPr>
        <w:spacing w:after="0" w:line="240" w:lineRule="auto"/>
        <w:rPr>
          <w:rFonts w:ascii="Times New Roman" w:eastAsia="Times New Roman" w:hAnsi="Times New Roman" w:cs="Times New Roman"/>
          <w:noProof w:val="0"/>
          <w:sz w:val="24"/>
          <w:szCs w:val="24"/>
        </w:rPr>
      </w:pPr>
    </w:p>
    <w:p w:rsidR="00BE4719" w:rsidRDefault="00BE4719" w:rsidP="00384D53">
      <w:pPr>
        <w:spacing w:after="0" w:line="240" w:lineRule="auto"/>
        <w:rPr>
          <w:rFonts w:ascii="Times New Roman" w:eastAsia="Times New Roman" w:hAnsi="Times New Roman" w:cs="Times New Roman"/>
          <w:noProof w:val="0"/>
          <w:sz w:val="24"/>
          <w:szCs w:val="24"/>
        </w:rPr>
      </w:pPr>
    </w:p>
    <w:p w:rsidR="00BE4719" w:rsidRPr="00CA3284" w:rsidRDefault="00BE4719" w:rsidP="00384D53">
      <w:pPr>
        <w:spacing w:after="0" w:line="240" w:lineRule="auto"/>
        <w:rPr>
          <w:rFonts w:ascii="Times New Roman" w:eastAsia="Times New Roman" w:hAnsi="Times New Roman" w:cs="Times New Roman"/>
          <w:noProof w:val="0"/>
          <w:sz w:val="24"/>
          <w:szCs w:val="24"/>
        </w:rPr>
      </w:pPr>
    </w:p>
    <w:p w:rsidR="00384D53" w:rsidRPr="00AF371B" w:rsidRDefault="00384D53" w:rsidP="00384D53">
      <w:pPr>
        <w:keepNext/>
        <w:keepLines/>
        <w:shd w:val="clear" w:color="auto" w:fill="9CC2E5" w:themeFill="accent1" w:themeFillTint="99"/>
        <w:spacing w:before="240" w:after="0" w:line="240" w:lineRule="auto"/>
        <w:ind w:right="360"/>
        <w:jc w:val="center"/>
        <w:outlineLvl w:val="0"/>
        <w:rPr>
          <w:rFonts w:ascii="Times New Roman" w:eastAsia="Times New Roman" w:hAnsi="Times New Roman" w:cs="Times New Roman"/>
          <w:b/>
          <w:i/>
          <w:noProof w:val="0"/>
          <w:color w:val="000000"/>
          <w:sz w:val="28"/>
        </w:rPr>
      </w:pPr>
      <w:r w:rsidRPr="00AF371B">
        <w:rPr>
          <w:rFonts w:ascii="Times New Roman" w:eastAsia="Times New Roman" w:hAnsi="Times New Roman" w:cs="Times New Roman"/>
          <w:b/>
          <w:i/>
          <w:noProof w:val="0"/>
          <w:color w:val="000000"/>
          <w:sz w:val="28"/>
        </w:rPr>
        <w:lastRenderedPageBreak/>
        <w:t>Bashkëpunimi i DA-së me organet e sigurisë: Policinë, KFOR-in, OJQ-të dhe mediat</w:t>
      </w:r>
    </w:p>
    <w:p w:rsidR="00384D53" w:rsidRPr="00CA3284" w:rsidRDefault="00384D53" w:rsidP="00384D53">
      <w:pPr>
        <w:spacing w:after="0" w:line="240" w:lineRule="auto"/>
        <w:rPr>
          <w:rFonts w:ascii="Times New Roman" w:eastAsia="Times New Roman" w:hAnsi="Times New Roman" w:cs="Times New Roman"/>
          <w:noProof w:val="0"/>
          <w:sz w:val="24"/>
          <w:szCs w:val="24"/>
        </w:rPr>
      </w:pPr>
    </w:p>
    <w:p w:rsidR="00384D53" w:rsidRPr="00CA3284" w:rsidRDefault="00384D53" w:rsidP="00384D53">
      <w:pPr>
        <w:spacing w:after="0" w:line="240" w:lineRule="auto"/>
        <w:rPr>
          <w:rFonts w:ascii="Times New Roman" w:eastAsia="Times New Roman" w:hAnsi="Times New Roman" w:cs="Times New Roman"/>
          <w:noProof w:val="0"/>
          <w:sz w:val="24"/>
          <w:szCs w:val="24"/>
        </w:rPr>
      </w:pPr>
    </w:p>
    <w:tbl>
      <w:tblPr>
        <w:tblW w:w="1025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5"/>
        <w:gridCol w:w="442"/>
        <w:gridCol w:w="443"/>
        <w:gridCol w:w="443"/>
        <w:gridCol w:w="443"/>
        <w:gridCol w:w="385"/>
        <w:gridCol w:w="501"/>
        <w:gridCol w:w="443"/>
        <w:gridCol w:w="443"/>
        <w:gridCol w:w="443"/>
        <w:gridCol w:w="443"/>
        <w:gridCol w:w="443"/>
        <w:gridCol w:w="393"/>
        <w:gridCol w:w="1530"/>
      </w:tblGrid>
      <w:tr w:rsidR="00384D53" w:rsidRPr="00CA3284" w:rsidTr="001610FC">
        <w:trPr>
          <w:trHeight w:val="439"/>
        </w:trPr>
        <w:tc>
          <w:tcPr>
            <w:tcW w:w="3455" w:type="dxa"/>
            <w:vMerge w:val="restart"/>
            <w:tcBorders>
              <w:top w:val="single" w:sz="12" w:space="0" w:color="000000"/>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noProof w:val="0"/>
                <w:color w:val="000000"/>
              </w:rPr>
            </w:pPr>
            <w:r w:rsidRPr="00CA3284">
              <w:rPr>
                <w:rFonts w:ascii="Times New Roman" w:eastAsia="Times New Roman" w:hAnsi="Times New Roman" w:cs="Times New Roman"/>
                <w:b/>
                <w:noProof w:val="0"/>
                <w:color w:val="000000"/>
                <w:sz w:val="24"/>
              </w:rPr>
              <w:t>Aktivitetet</w:t>
            </w:r>
          </w:p>
        </w:tc>
        <w:tc>
          <w:tcPr>
            <w:tcW w:w="5265" w:type="dxa"/>
            <w:gridSpan w:val="12"/>
            <w:tcBorders>
              <w:top w:val="single" w:sz="12" w:space="0" w:color="000000"/>
              <w:left w:val="single" w:sz="12" w:space="0" w:color="000000"/>
              <w:bottom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KOHA E REALIZIMIT</w:t>
            </w:r>
          </w:p>
        </w:tc>
        <w:tc>
          <w:tcPr>
            <w:tcW w:w="1530" w:type="dxa"/>
            <w:vMerge w:val="restart"/>
            <w:tcBorders>
              <w:top w:val="single" w:sz="12" w:space="0" w:color="000000"/>
              <w:left w:val="single" w:sz="12" w:space="0" w:color="000000"/>
              <w:right w:val="single" w:sz="12" w:space="0" w:color="auto"/>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sz w:val="20"/>
              </w:rPr>
              <w:t>Implementues</w:t>
            </w:r>
          </w:p>
        </w:tc>
      </w:tr>
      <w:tr w:rsidR="00384D53" w:rsidRPr="00CA3284" w:rsidTr="001610FC">
        <w:trPr>
          <w:cantSplit/>
          <w:trHeight w:val="1120"/>
        </w:trPr>
        <w:tc>
          <w:tcPr>
            <w:tcW w:w="3455" w:type="dxa"/>
            <w:vMerge/>
            <w:tcBorders>
              <w:left w:val="single" w:sz="12" w:space="0" w:color="000000"/>
              <w:bottom w:val="single" w:sz="12" w:space="0" w:color="000000"/>
              <w:right w:val="single" w:sz="12" w:space="0" w:color="000000"/>
            </w:tcBorders>
            <w:shd w:val="clear" w:color="auto" w:fill="FFFFFF"/>
          </w:tcPr>
          <w:p w:rsidR="00384D53" w:rsidRPr="00CA3284" w:rsidRDefault="00384D53" w:rsidP="001610FC">
            <w:pPr>
              <w:shd w:val="clear" w:color="auto" w:fill="FFFFFF"/>
              <w:autoSpaceDE w:val="0"/>
              <w:autoSpaceDN w:val="0"/>
              <w:adjustRightInd w:val="0"/>
              <w:spacing w:after="0" w:line="240" w:lineRule="auto"/>
              <w:rPr>
                <w:rFonts w:ascii="Times New Roman" w:eastAsia="Times New Roman" w:hAnsi="Times New Roman" w:cs="Times New Roman"/>
                <w:noProof w:val="0"/>
                <w:color w:val="000000"/>
              </w:rPr>
            </w:pPr>
          </w:p>
        </w:tc>
        <w:tc>
          <w:tcPr>
            <w:tcW w:w="442" w:type="dxa"/>
            <w:tcBorders>
              <w:top w:val="single" w:sz="12" w:space="0" w:color="000000"/>
              <w:left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Janar</w:t>
            </w:r>
          </w:p>
        </w:tc>
        <w:tc>
          <w:tcPr>
            <w:tcW w:w="443"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Shkurt</w:t>
            </w:r>
          </w:p>
        </w:tc>
        <w:tc>
          <w:tcPr>
            <w:tcW w:w="443"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Mars</w:t>
            </w:r>
          </w:p>
        </w:tc>
        <w:tc>
          <w:tcPr>
            <w:tcW w:w="443"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Prill</w:t>
            </w:r>
          </w:p>
        </w:tc>
        <w:tc>
          <w:tcPr>
            <w:tcW w:w="385"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Maj</w:t>
            </w:r>
          </w:p>
        </w:tc>
        <w:tc>
          <w:tcPr>
            <w:tcW w:w="501"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Qershor</w:t>
            </w:r>
          </w:p>
        </w:tc>
        <w:tc>
          <w:tcPr>
            <w:tcW w:w="443"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Korrik</w:t>
            </w:r>
          </w:p>
        </w:tc>
        <w:tc>
          <w:tcPr>
            <w:tcW w:w="443"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Gusht</w:t>
            </w:r>
          </w:p>
        </w:tc>
        <w:tc>
          <w:tcPr>
            <w:tcW w:w="443"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Shtator</w:t>
            </w:r>
          </w:p>
        </w:tc>
        <w:tc>
          <w:tcPr>
            <w:tcW w:w="443"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Tetor</w:t>
            </w:r>
          </w:p>
        </w:tc>
        <w:tc>
          <w:tcPr>
            <w:tcW w:w="443"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Nëntor</w:t>
            </w:r>
          </w:p>
        </w:tc>
        <w:tc>
          <w:tcPr>
            <w:tcW w:w="393" w:type="dxa"/>
            <w:tcBorders>
              <w:top w:val="single" w:sz="12" w:space="0" w:color="000000"/>
              <w:bottom w:val="single" w:sz="12" w:space="0" w:color="000000"/>
              <w:right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Dhjetor</w:t>
            </w:r>
          </w:p>
        </w:tc>
        <w:tc>
          <w:tcPr>
            <w:tcW w:w="1530" w:type="dxa"/>
            <w:vMerge/>
            <w:tcBorders>
              <w:left w:val="single" w:sz="12" w:space="0" w:color="000000"/>
              <w:bottom w:val="single" w:sz="12" w:space="0" w:color="000000"/>
              <w:right w:val="single" w:sz="12" w:space="0" w:color="auto"/>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b/>
                <w:noProof w:val="0"/>
                <w:color w:val="000000"/>
              </w:rPr>
            </w:pPr>
          </w:p>
        </w:tc>
      </w:tr>
      <w:tr w:rsidR="00384D53" w:rsidRPr="00CA3284" w:rsidTr="001610FC">
        <w:trPr>
          <w:trHeight w:val="280"/>
        </w:trPr>
        <w:tc>
          <w:tcPr>
            <w:tcW w:w="3455" w:type="dxa"/>
            <w:tcBorders>
              <w:top w:val="single" w:sz="12" w:space="0" w:color="000000"/>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Pjesëmarrja në debatet me temë arsimore e shoqërore organizuar nga OJQ-të</w:t>
            </w:r>
          </w:p>
        </w:tc>
        <w:tc>
          <w:tcPr>
            <w:tcW w:w="5265" w:type="dxa"/>
            <w:gridSpan w:val="12"/>
            <w:tcBorders>
              <w:top w:val="single" w:sz="12" w:space="0" w:color="000000"/>
              <w:left w:val="single" w:sz="12" w:space="0" w:color="000000"/>
              <w:right w:val="single" w:sz="12" w:space="0" w:color="000000"/>
            </w:tcBorders>
            <w:shd w:val="clear" w:color="auto" w:fill="F7CAAC" w:themeFill="accent2" w:themeFillTint="66"/>
            <w:vAlign w:val="center"/>
          </w:tcPr>
          <w:p w:rsidR="00384D53" w:rsidRPr="00CA3284" w:rsidRDefault="00384D53" w:rsidP="001610FC">
            <w:pPr>
              <w:shd w:val="clear" w:color="auto" w:fill="FFFFFF"/>
              <w:spacing w:after="0" w:line="240" w:lineRule="auto"/>
              <w:jc w:val="center"/>
              <w:rPr>
                <w:rFonts w:ascii="Times New Roman" w:eastAsia="Calibri" w:hAnsi="Times New Roman" w:cs="Times New Roman"/>
                <w:noProof w:val="0"/>
                <w:color w:val="000000"/>
                <w:sz w:val="20"/>
              </w:rPr>
            </w:pPr>
            <w:r w:rsidRPr="00CA3284">
              <w:rPr>
                <w:rFonts w:ascii="Times New Roman" w:eastAsia="Calibri" w:hAnsi="Times New Roman" w:cs="Times New Roman"/>
                <w:noProof w:val="0"/>
                <w:color w:val="000000"/>
                <w:sz w:val="20"/>
              </w:rPr>
              <w:t>Sipas organizimit dhe ftesës</w:t>
            </w:r>
          </w:p>
        </w:tc>
        <w:tc>
          <w:tcPr>
            <w:tcW w:w="1530" w:type="dxa"/>
            <w:tcBorders>
              <w:top w:val="single" w:sz="12" w:space="0" w:color="000000"/>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spacing w:after="0" w:line="240" w:lineRule="auto"/>
              <w:jc w:val="center"/>
              <w:rPr>
                <w:rFonts w:ascii="Times New Roman" w:eastAsia="Calibri" w:hAnsi="Times New Roman" w:cs="Times New Roman"/>
                <w:noProof w:val="0"/>
                <w:color w:val="000000"/>
              </w:rPr>
            </w:pPr>
            <w:r w:rsidRPr="00CA3284">
              <w:rPr>
                <w:rFonts w:ascii="Times New Roman" w:eastAsia="Calibri" w:hAnsi="Times New Roman" w:cs="Times New Roman"/>
                <w:noProof w:val="0"/>
                <w:color w:val="000000"/>
              </w:rPr>
              <w:t>DA</w:t>
            </w:r>
          </w:p>
        </w:tc>
      </w:tr>
      <w:tr w:rsidR="00384D53" w:rsidRPr="00CA3284" w:rsidTr="001610FC">
        <w:trPr>
          <w:trHeight w:val="280"/>
        </w:trPr>
        <w:tc>
          <w:tcPr>
            <w:tcW w:w="3455" w:type="dxa"/>
            <w:tcBorders>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Bashkëpunimi me shërbimin Policor të Kosovës</w:t>
            </w:r>
          </w:p>
        </w:tc>
        <w:tc>
          <w:tcPr>
            <w:tcW w:w="5265"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Sipas nevojës</w:t>
            </w:r>
          </w:p>
        </w:tc>
        <w:tc>
          <w:tcPr>
            <w:tcW w:w="1530" w:type="dxa"/>
            <w:tcBorders>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noProof w:val="0"/>
                <w:color w:val="000000"/>
              </w:rPr>
            </w:pPr>
            <w:r w:rsidRPr="00CA3284">
              <w:rPr>
                <w:rFonts w:ascii="Times New Roman" w:eastAsia="Times New Roman" w:hAnsi="Times New Roman" w:cs="Times New Roman"/>
                <w:noProof w:val="0"/>
                <w:color w:val="000000"/>
              </w:rPr>
              <w:t>DA</w:t>
            </w:r>
          </w:p>
        </w:tc>
      </w:tr>
      <w:tr w:rsidR="00384D53" w:rsidRPr="00CA3284" w:rsidTr="001610FC">
        <w:trPr>
          <w:trHeight w:val="414"/>
        </w:trPr>
        <w:tc>
          <w:tcPr>
            <w:tcW w:w="3455" w:type="dxa"/>
            <w:tcBorders>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Bashkëpunimi me FSK-në</w:t>
            </w:r>
          </w:p>
        </w:tc>
        <w:tc>
          <w:tcPr>
            <w:tcW w:w="5265"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Sipas nevojës</w:t>
            </w:r>
          </w:p>
        </w:tc>
        <w:tc>
          <w:tcPr>
            <w:tcW w:w="1530" w:type="dxa"/>
            <w:tcBorders>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noProof w:val="0"/>
                <w:color w:val="000000"/>
              </w:rPr>
            </w:pPr>
            <w:r w:rsidRPr="00CA3284">
              <w:rPr>
                <w:rFonts w:ascii="Times New Roman" w:eastAsia="Times New Roman" w:hAnsi="Times New Roman" w:cs="Times New Roman"/>
                <w:noProof w:val="0"/>
                <w:color w:val="000000"/>
              </w:rPr>
              <w:t>DA</w:t>
            </w:r>
          </w:p>
        </w:tc>
      </w:tr>
      <w:tr w:rsidR="00384D53" w:rsidRPr="00CA3284" w:rsidTr="001610FC">
        <w:trPr>
          <w:trHeight w:val="280"/>
        </w:trPr>
        <w:tc>
          <w:tcPr>
            <w:tcW w:w="3455" w:type="dxa"/>
            <w:tcBorders>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Kontaktet me përfaqësues të KFOR-it dhe të organizatave ndërkombëtare</w:t>
            </w:r>
          </w:p>
        </w:tc>
        <w:tc>
          <w:tcPr>
            <w:tcW w:w="5265"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hd w:val="clear" w:color="auto" w:fill="FFFFFF"/>
              <w:spacing w:after="0" w:line="240" w:lineRule="auto"/>
              <w:jc w:val="center"/>
              <w:rPr>
                <w:rFonts w:ascii="Times New Roman" w:eastAsia="Calibri" w:hAnsi="Times New Roman" w:cs="Times New Roman"/>
                <w:noProof w:val="0"/>
                <w:color w:val="000000"/>
                <w:sz w:val="20"/>
              </w:rPr>
            </w:pPr>
            <w:r w:rsidRPr="00CA3284">
              <w:rPr>
                <w:rFonts w:ascii="Times New Roman" w:eastAsia="Calibri" w:hAnsi="Times New Roman" w:cs="Times New Roman"/>
                <w:noProof w:val="0"/>
                <w:color w:val="000000"/>
                <w:sz w:val="20"/>
              </w:rPr>
              <w:t>Sipas kërkesave</w:t>
            </w:r>
          </w:p>
        </w:tc>
        <w:tc>
          <w:tcPr>
            <w:tcW w:w="1530" w:type="dxa"/>
            <w:tcBorders>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noProof w:val="0"/>
                <w:color w:val="000000"/>
              </w:rPr>
            </w:pPr>
            <w:r w:rsidRPr="00CA3284">
              <w:rPr>
                <w:rFonts w:ascii="Times New Roman" w:eastAsia="Times New Roman" w:hAnsi="Times New Roman" w:cs="Times New Roman"/>
                <w:noProof w:val="0"/>
                <w:color w:val="000000"/>
              </w:rPr>
              <w:t>DA</w:t>
            </w:r>
          </w:p>
        </w:tc>
      </w:tr>
      <w:tr w:rsidR="00384D53" w:rsidRPr="00CA3284" w:rsidTr="001610FC">
        <w:trPr>
          <w:trHeight w:val="280"/>
        </w:trPr>
        <w:tc>
          <w:tcPr>
            <w:tcW w:w="3455" w:type="dxa"/>
            <w:tcBorders>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Bashkëpunimi me organizata të ndryshme vendore e të huaja</w:t>
            </w:r>
          </w:p>
        </w:tc>
        <w:tc>
          <w:tcPr>
            <w:tcW w:w="5265"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Sipas kërkesave</w:t>
            </w:r>
          </w:p>
        </w:tc>
        <w:tc>
          <w:tcPr>
            <w:tcW w:w="1530" w:type="dxa"/>
            <w:tcBorders>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noProof w:val="0"/>
                <w:color w:val="000000"/>
              </w:rPr>
            </w:pPr>
            <w:r w:rsidRPr="00CA3284">
              <w:rPr>
                <w:rFonts w:ascii="Times New Roman" w:eastAsia="Times New Roman" w:hAnsi="Times New Roman" w:cs="Times New Roman"/>
                <w:noProof w:val="0"/>
                <w:color w:val="000000"/>
              </w:rPr>
              <w:t>DA</w:t>
            </w:r>
          </w:p>
        </w:tc>
      </w:tr>
      <w:tr w:rsidR="00384D53" w:rsidRPr="00CA3284" w:rsidTr="001610FC">
        <w:trPr>
          <w:trHeight w:val="280"/>
        </w:trPr>
        <w:tc>
          <w:tcPr>
            <w:tcW w:w="3455" w:type="dxa"/>
            <w:tcBorders>
              <w:left w:val="single" w:sz="12" w:space="0" w:color="000000"/>
              <w:bottom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both"/>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Bashkëpunimi me donatorë vendor e të huaj</w:t>
            </w:r>
          </w:p>
        </w:tc>
        <w:tc>
          <w:tcPr>
            <w:tcW w:w="5265" w:type="dxa"/>
            <w:gridSpan w:val="12"/>
            <w:tcBorders>
              <w:left w:val="single" w:sz="12" w:space="0" w:color="000000"/>
              <w:bottom w:val="single" w:sz="12" w:space="0" w:color="000000"/>
              <w:right w:val="single" w:sz="12" w:space="0" w:color="000000"/>
            </w:tcBorders>
            <w:shd w:val="clear" w:color="auto" w:fill="F7CAAC" w:themeFill="accent2" w:themeFillTint="66"/>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noProof w:val="0"/>
                <w:color w:val="000000"/>
                <w:sz w:val="20"/>
              </w:rPr>
            </w:pPr>
            <w:r w:rsidRPr="00CA3284">
              <w:rPr>
                <w:rFonts w:ascii="Times New Roman" w:eastAsia="Times New Roman" w:hAnsi="Times New Roman" w:cs="Times New Roman"/>
                <w:noProof w:val="0"/>
                <w:color w:val="000000"/>
                <w:sz w:val="20"/>
              </w:rPr>
              <w:t>Sipas nevojës</w:t>
            </w:r>
          </w:p>
        </w:tc>
        <w:tc>
          <w:tcPr>
            <w:tcW w:w="1530" w:type="dxa"/>
            <w:tcBorders>
              <w:left w:val="single" w:sz="12" w:space="0" w:color="000000"/>
              <w:bottom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noProof w:val="0"/>
                <w:color w:val="000000"/>
              </w:rPr>
            </w:pPr>
            <w:r w:rsidRPr="00CA3284">
              <w:rPr>
                <w:rFonts w:ascii="Times New Roman" w:eastAsia="Times New Roman" w:hAnsi="Times New Roman" w:cs="Times New Roman"/>
                <w:noProof w:val="0"/>
                <w:color w:val="000000"/>
              </w:rPr>
              <w:t>DA</w:t>
            </w:r>
          </w:p>
        </w:tc>
      </w:tr>
    </w:tbl>
    <w:p w:rsidR="00384D53" w:rsidRPr="00CA3284" w:rsidRDefault="00384D53" w:rsidP="00384D53">
      <w:pPr>
        <w:shd w:val="clear" w:color="auto" w:fill="FFFFFF"/>
        <w:spacing w:after="0" w:line="240" w:lineRule="auto"/>
        <w:rPr>
          <w:rFonts w:ascii="Times New Roman" w:eastAsia="Times New Roman" w:hAnsi="Times New Roman" w:cs="Times New Roman"/>
          <w:noProof w:val="0"/>
          <w:color w:val="000000"/>
          <w:lang w:eastAsia="x-none"/>
        </w:rPr>
      </w:pPr>
      <w:bookmarkStart w:id="8" w:name="_Toc376957203"/>
    </w:p>
    <w:p w:rsidR="00384D53" w:rsidRPr="00AF371B" w:rsidRDefault="00384D53" w:rsidP="00384D53">
      <w:pPr>
        <w:keepNext/>
        <w:keepLines/>
        <w:shd w:val="clear" w:color="auto" w:fill="9CC2E5" w:themeFill="accent1" w:themeFillTint="99"/>
        <w:spacing w:before="240" w:after="0" w:line="240" w:lineRule="auto"/>
        <w:ind w:right="360"/>
        <w:jc w:val="center"/>
        <w:outlineLvl w:val="0"/>
        <w:rPr>
          <w:rFonts w:ascii="Times New Roman" w:eastAsia="Times New Roman" w:hAnsi="Times New Roman" w:cs="Times New Roman"/>
          <w:b/>
          <w:i/>
          <w:noProof w:val="0"/>
          <w:color w:val="000000"/>
          <w:sz w:val="28"/>
        </w:rPr>
      </w:pPr>
      <w:r w:rsidRPr="00AF371B">
        <w:rPr>
          <w:rFonts w:ascii="Times New Roman" w:eastAsia="Times New Roman" w:hAnsi="Times New Roman" w:cs="Times New Roman"/>
          <w:b/>
          <w:i/>
          <w:noProof w:val="0"/>
          <w:color w:val="000000"/>
          <w:sz w:val="28"/>
        </w:rPr>
        <w:t>Bashkëpunimi me përfaqësuesit e Kuvendit Komunal për implementimin e projekteve që kanë të bëjnë me integrimet  evropiane</w:t>
      </w:r>
      <w:bookmarkEnd w:id="8"/>
    </w:p>
    <w:p w:rsidR="00384D53" w:rsidRPr="00CA3284" w:rsidRDefault="00384D53" w:rsidP="00384D53">
      <w:pPr>
        <w:shd w:val="clear" w:color="auto" w:fill="FFFFFF"/>
        <w:spacing w:after="0" w:line="240" w:lineRule="auto"/>
        <w:rPr>
          <w:rFonts w:ascii="Times New Roman" w:eastAsia="Arial,Bold" w:hAnsi="Times New Roman" w:cs="Times New Roman"/>
          <w:noProof w:val="0"/>
          <w:color w:val="000000"/>
        </w:rPr>
      </w:pPr>
    </w:p>
    <w:tbl>
      <w:tblPr>
        <w:tblW w:w="9673"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73"/>
        <w:gridCol w:w="427"/>
        <w:gridCol w:w="430"/>
        <w:gridCol w:w="430"/>
        <w:gridCol w:w="430"/>
        <w:gridCol w:w="430"/>
        <w:gridCol w:w="430"/>
        <w:gridCol w:w="430"/>
        <w:gridCol w:w="430"/>
        <w:gridCol w:w="430"/>
        <w:gridCol w:w="430"/>
        <w:gridCol w:w="430"/>
        <w:gridCol w:w="398"/>
        <w:gridCol w:w="1375"/>
      </w:tblGrid>
      <w:tr w:rsidR="00384D53" w:rsidRPr="00CA3284" w:rsidTr="001610FC">
        <w:trPr>
          <w:trHeight w:val="405"/>
        </w:trPr>
        <w:tc>
          <w:tcPr>
            <w:tcW w:w="3173" w:type="dxa"/>
            <w:vMerge w:val="restart"/>
            <w:tcBorders>
              <w:top w:val="single" w:sz="12" w:space="0" w:color="000000"/>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sz w:val="24"/>
              </w:rPr>
              <w:t>Aktivitetet</w:t>
            </w:r>
          </w:p>
        </w:tc>
        <w:tc>
          <w:tcPr>
            <w:tcW w:w="5125" w:type="dxa"/>
            <w:gridSpan w:val="12"/>
            <w:tcBorders>
              <w:top w:val="single" w:sz="12" w:space="0" w:color="000000"/>
              <w:left w:val="single" w:sz="12" w:space="0" w:color="000000"/>
              <w:bottom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KOHA E REALIZIMIT</w:t>
            </w:r>
          </w:p>
        </w:tc>
        <w:tc>
          <w:tcPr>
            <w:tcW w:w="1375" w:type="dxa"/>
            <w:vMerge w:val="restart"/>
            <w:tcBorders>
              <w:top w:val="single" w:sz="12" w:space="0" w:color="000000"/>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b/>
                <w:noProof w:val="0"/>
                <w:color w:val="000000"/>
                <w:sz w:val="20"/>
              </w:rPr>
            </w:pPr>
            <w:r w:rsidRPr="00CA3284">
              <w:rPr>
                <w:rFonts w:ascii="Times New Roman" w:eastAsia="Times New Roman" w:hAnsi="Times New Roman" w:cs="Times New Roman"/>
                <w:b/>
                <w:noProof w:val="0"/>
                <w:color w:val="000000"/>
                <w:sz w:val="20"/>
              </w:rPr>
              <w:t>Implementues</w:t>
            </w:r>
          </w:p>
        </w:tc>
      </w:tr>
      <w:tr w:rsidR="00384D53" w:rsidRPr="00CA3284" w:rsidTr="001610FC">
        <w:trPr>
          <w:cantSplit/>
          <w:trHeight w:val="967"/>
        </w:trPr>
        <w:tc>
          <w:tcPr>
            <w:tcW w:w="3173" w:type="dxa"/>
            <w:vMerge/>
            <w:tcBorders>
              <w:left w:val="single" w:sz="12" w:space="0" w:color="000000"/>
              <w:bottom w:val="single" w:sz="12" w:space="0" w:color="000000"/>
              <w:right w:val="single" w:sz="12" w:space="0" w:color="000000"/>
            </w:tcBorders>
            <w:shd w:val="clear" w:color="auto" w:fill="FFFFFF"/>
          </w:tcPr>
          <w:p w:rsidR="00384D53" w:rsidRPr="00CA3284" w:rsidRDefault="00384D53" w:rsidP="001610FC">
            <w:pPr>
              <w:shd w:val="clear" w:color="auto" w:fill="FFFFFF"/>
              <w:spacing w:after="0" w:line="240" w:lineRule="auto"/>
              <w:rPr>
                <w:rFonts w:ascii="Times New Roman" w:eastAsia="Calibri" w:hAnsi="Times New Roman" w:cs="Times New Roman"/>
                <w:noProof w:val="0"/>
                <w:color w:val="000000"/>
              </w:rPr>
            </w:pPr>
          </w:p>
        </w:tc>
        <w:tc>
          <w:tcPr>
            <w:tcW w:w="427" w:type="dxa"/>
            <w:tcBorders>
              <w:top w:val="single" w:sz="12" w:space="0" w:color="000000"/>
              <w:left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Janar</w:t>
            </w:r>
          </w:p>
        </w:tc>
        <w:tc>
          <w:tcPr>
            <w:tcW w:w="430"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Shkurt</w:t>
            </w:r>
          </w:p>
        </w:tc>
        <w:tc>
          <w:tcPr>
            <w:tcW w:w="430"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Mars</w:t>
            </w:r>
          </w:p>
        </w:tc>
        <w:tc>
          <w:tcPr>
            <w:tcW w:w="430"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Prill</w:t>
            </w:r>
          </w:p>
        </w:tc>
        <w:tc>
          <w:tcPr>
            <w:tcW w:w="430"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Maj</w:t>
            </w:r>
          </w:p>
        </w:tc>
        <w:tc>
          <w:tcPr>
            <w:tcW w:w="430"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Qershor</w:t>
            </w:r>
          </w:p>
        </w:tc>
        <w:tc>
          <w:tcPr>
            <w:tcW w:w="430"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Korrik</w:t>
            </w:r>
          </w:p>
        </w:tc>
        <w:tc>
          <w:tcPr>
            <w:tcW w:w="430"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Gusht</w:t>
            </w:r>
          </w:p>
        </w:tc>
        <w:tc>
          <w:tcPr>
            <w:tcW w:w="430"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Shtator</w:t>
            </w:r>
          </w:p>
        </w:tc>
        <w:tc>
          <w:tcPr>
            <w:tcW w:w="430"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Tetor</w:t>
            </w:r>
          </w:p>
        </w:tc>
        <w:tc>
          <w:tcPr>
            <w:tcW w:w="430" w:type="dxa"/>
            <w:tcBorders>
              <w:top w:val="single" w:sz="12" w:space="0" w:color="000000"/>
              <w:bottom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Nëntor</w:t>
            </w:r>
          </w:p>
        </w:tc>
        <w:tc>
          <w:tcPr>
            <w:tcW w:w="394" w:type="dxa"/>
            <w:tcBorders>
              <w:top w:val="single" w:sz="12" w:space="0" w:color="000000"/>
              <w:bottom w:val="single" w:sz="12" w:space="0" w:color="000000"/>
              <w:right w:val="single" w:sz="12" w:space="0" w:color="000000"/>
            </w:tcBorders>
            <w:shd w:val="clear" w:color="auto" w:fill="FFFFFF"/>
            <w:textDirection w:val="btLr"/>
            <w:vAlign w:val="center"/>
          </w:tcPr>
          <w:p w:rsidR="00384D53" w:rsidRPr="00CA3284" w:rsidRDefault="00384D53" w:rsidP="001610FC">
            <w:pPr>
              <w:spacing w:after="0" w:line="240" w:lineRule="auto"/>
              <w:ind w:right="113"/>
              <w:rPr>
                <w:rFonts w:ascii="Times New Roman" w:eastAsia="Calibri" w:hAnsi="Times New Roman" w:cs="Times New Roman"/>
                <w:b/>
                <w:noProof w:val="0"/>
                <w:color w:val="000000"/>
                <w:sz w:val="20"/>
              </w:rPr>
            </w:pPr>
            <w:r w:rsidRPr="00CA3284">
              <w:rPr>
                <w:rFonts w:ascii="Times New Roman" w:eastAsia="Calibri" w:hAnsi="Times New Roman" w:cs="Times New Roman"/>
                <w:b/>
                <w:noProof w:val="0"/>
                <w:color w:val="000000"/>
                <w:sz w:val="20"/>
              </w:rPr>
              <w:t xml:space="preserve"> Dhjetor</w:t>
            </w:r>
          </w:p>
        </w:tc>
        <w:tc>
          <w:tcPr>
            <w:tcW w:w="1375" w:type="dxa"/>
            <w:vMerge/>
            <w:tcBorders>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spacing w:after="0" w:line="240" w:lineRule="auto"/>
              <w:jc w:val="center"/>
              <w:rPr>
                <w:rFonts w:ascii="Times New Roman" w:eastAsia="Calibri" w:hAnsi="Times New Roman" w:cs="Times New Roman"/>
                <w:noProof w:val="0"/>
                <w:color w:val="000000"/>
              </w:rPr>
            </w:pPr>
          </w:p>
        </w:tc>
      </w:tr>
      <w:tr w:rsidR="00384D53" w:rsidRPr="00CA3284" w:rsidTr="001610FC">
        <w:trPr>
          <w:trHeight w:val="353"/>
        </w:trPr>
        <w:tc>
          <w:tcPr>
            <w:tcW w:w="3173" w:type="dxa"/>
            <w:tcBorders>
              <w:top w:val="single" w:sz="12" w:space="0" w:color="000000"/>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both"/>
              <w:rPr>
                <w:rFonts w:ascii="Times New Roman" w:eastAsia="Times New Roman" w:hAnsi="Times New Roman" w:cs="Times New Roman"/>
                <w:noProof w:val="0"/>
                <w:color w:val="000000"/>
                <w:sz w:val="20"/>
                <w:szCs w:val="21"/>
              </w:rPr>
            </w:pPr>
            <w:r w:rsidRPr="00CA3284">
              <w:rPr>
                <w:rFonts w:ascii="Times New Roman" w:eastAsia="Times New Roman" w:hAnsi="Times New Roman" w:cs="Times New Roman"/>
                <w:noProof w:val="0"/>
                <w:color w:val="000000"/>
                <w:sz w:val="20"/>
                <w:szCs w:val="21"/>
              </w:rPr>
              <w:t>Përmirësimi i infrastrukturës, transportit të nxënësve dhe sigurisë në shkolla</w:t>
            </w:r>
          </w:p>
        </w:tc>
        <w:tc>
          <w:tcPr>
            <w:tcW w:w="5125" w:type="dxa"/>
            <w:gridSpan w:val="12"/>
            <w:tcBorders>
              <w:top w:val="single" w:sz="12" w:space="0" w:color="000000"/>
              <w:left w:val="single" w:sz="12" w:space="0" w:color="000000"/>
              <w:right w:val="single" w:sz="12" w:space="0" w:color="000000"/>
            </w:tcBorders>
            <w:shd w:val="clear" w:color="auto" w:fill="F7CAAC" w:themeFill="accent2" w:themeFillTint="66"/>
            <w:vAlign w:val="center"/>
          </w:tcPr>
          <w:p w:rsidR="00384D53" w:rsidRPr="00CA3284" w:rsidRDefault="00384D53" w:rsidP="001610FC">
            <w:pPr>
              <w:shd w:val="clear" w:color="auto" w:fill="FFFFFF"/>
              <w:spacing w:after="0" w:line="240" w:lineRule="auto"/>
              <w:jc w:val="center"/>
              <w:rPr>
                <w:rFonts w:ascii="Times New Roman" w:eastAsia="Calibri" w:hAnsi="Times New Roman" w:cs="Times New Roman"/>
                <w:noProof w:val="0"/>
                <w:color w:val="000000"/>
                <w:sz w:val="20"/>
                <w:szCs w:val="21"/>
              </w:rPr>
            </w:pPr>
            <w:r w:rsidRPr="00CA3284">
              <w:rPr>
                <w:rFonts w:ascii="Times New Roman" w:eastAsia="Calibri" w:hAnsi="Times New Roman" w:cs="Times New Roman"/>
                <w:noProof w:val="0"/>
                <w:color w:val="000000"/>
                <w:sz w:val="20"/>
                <w:szCs w:val="21"/>
              </w:rPr>
              <w:t>Në vazhdimësi</w:t>
            </w:r>
          </w:p>
        </w:tc>
        <w:tc>
          <w:tcPr>
            <w:tcW w:w="1375" w:type="dxa"/>
            <w:tcBorders>
              <w:top w:val="single" w:sz="12" w:space="0" w:color="000000"/>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noProof w:val="0"/>
                <w:color w:val="000000"/>
                <w:sz w:val="20"/>
                <w:szCs w:val="21"/>
              </w:rPr>
            </w:pPr>
            <w:r w:rsidRPr="00CA3284">
              <w:rPr>
                <w:rFonts w:ascii="Times New Roman" w:eastAsia="Times New Roman" w:hAnsi="Times New Roman" w:cs="Times New Roman"/>
                <w:noProof w:val="0"/>
                <w:color w:val="000000"/>
                <w:sz w:val="20"/>
                <w:szCs w:val="21"/>
              </w:rPr>
              <w:t>DA</w:t>
            </w:r>
          </w:p>
        </w:tc>
      </w:tr>
      <w:tr w:rsidR="00384D53" w:rsidRPr="00CA3284" w:rsidTr="001610FC">
        <w:trPr>
          <w:trHeight w:val="353"/>
        </w:trPr>
        <w:tc>
          <w:tcPr>
            <w:tcW w:w="3173" w:type="dxa"/>
            <w:tcBorders>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both"/>
              <w:rPr>
                <w:rFonts w:ascii="Times New Roman" w:eastAsia="Times New Roman" w:hAnsi="Times New Roman" w:cs="Times New Roman"/>
                <w:noProof w:val="0"/>
                <w:color w:val="000000"/>
                <w:sz w:val="20"/>
                <w:szCs w:val="21"/>
              </w:rPr>
            </w:pPr>
            <w:r w:rsidRPr="00CA3284">
              <w:rPr>
                <w:rFonts w:ascii="Times New Roman" w:eastAsia="Times New Roman" w:hAnsi="Times New Roman" w:cs="Times New Roman"/>
                <w:noProof w:val="0"/>
                <w:color w:val="000000"/>
                <w:sz w:val="20"/>
                <w:szCs w:val="21"/>
              </w:rPr>
              <w:t>Hartimi i programeve, planprogrameve dhe përgatitja e moduleve të trajnimit të mësimdhënësve me theks të veçantë integrimi i gjinisë femërore si temë specifike</w:t>
            </w:r>
          </w:p>
        </w:tc>
        <w:tc>
          <w:tcPr>
            <w:tcW w:w="5125"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hd w:val="clear" w:color="auto" w:fill="FFFFFF"/>
              <w:spacing w:after="0" w:line="240" w:lineRule="auto"/>
              <w:jc w:val="center"/>
              <w:rPr>
                <w:rFonts w:ascii="Times New Roman" w:eastAsia="Calibri" w:hAnsi="Times New Roman" w:cs="Times New Roman"/>
                <w:noProof w:val="0"/>
                <w:color w:val="000000"/>
                <w:sz w:val="20"/>
                <w:szCs w:val="21"/>
              </w:rPr>
            </w:pPr>
            <w:r w:rsidRPr="00CA3284">
              <w:rPr>
                <w:rFonts w:ascii="Times New Roman" w:eastAsia="Calibri" w:hAnsi="Times New Roman" w:cs="Times New Roman"/>
                <w:noProof w:val="0"/>
                <w:color w:val="000000"/>
                <w:sz w:val="20"/>
                <w:szCs w:val="21"/>
              </w:rPr>
              <w:t>Në vazhdimësi</w:t>
            </w:r>
          </w:p>
        </w:tc>
        <w:tc>
          <w:tcPr>
            <w:tcW w:w="1375" w:type="dxa"/>
            <w:tcBorders>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noProof w:val="0"/>
                <w:color w:val="000000"/>
                <w:sz w:val="20"/>
                <w:szCs w:val="21"/>
              </w:rPr>
            </w:pPr>
            <w:r w:rsidRPr="00CA3284">
              <w:rPr>
                <w:rFonts w:ascii="Times New Roman" w:eastAsia="Times New Roman" w:hAnsi="Times New Roman" w:cs="Times New Roman"/>
                <w:noProof w:val="0"/>
                <w:color w:val="000000"/>
                <w:sz w:val="20"/>
                <w:szCs w:val="21"/>
              </w:rPr>
              <w:t>DA</w:t>
            </w:r>
          </w:p>
        </w:tc>
      </w:tr>
      <w:tr w:rsidR="00384D53" w:rsidRPr="00CA3284" w:rsidTr="001610FC">
        <w:trPr>
          <w:trHeight w:val="353"/>
        </w:trPr>
        <w:tc>
          <w:tcPr>
            <w:tcW w:w="3173" w:type="dxa"/>
            <w:tcBorders>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both"/>
              <w:rPr>
                <w:rFonts w:ascii="Times New Roman" w:eastAsia="Times New Roman" w:hAnsi="Times New Roman" w:cs="Times New Roman"/>
                <w:noProof w:val="0"/>
                <w:color w:val="000000"/>
                <w:sz w:val="20"/>
                <w:szCs w:val="21"/>
              </w:rPr>
            </w:pPr>
            <w:r w:rsidRPr="00CA3284">
              <w:rPr>
                <w:rFonts w:ascii="Times New Roman" w:eastAsia="Times New Roman" w:hAnsi="Times New Roman" w:cs="Times New Roman"/>
                <w:noProof w:val="0"/>
                <w:color w:val="000000"/>
                <w:sz w:val="20"/>
                <w:szCs w:val="21"/>
              </w:rPr>
              <w:t>Identifikimi i shkollave që kanë nevojë për ndërtim</w:t>
            </w:r>
            <w:r>
              <w:rPr>
                <w:rFonts w:ascii="Times New Roman" w:eastAsia="Times New Roman" w:hAnsi="Times New Roman" w:cs="Times New Roman"/>
                <w:noProof w:val="0"/>
                <w:color w:val="000000"/>
                <w:sz w:val="20"/>
                <w:szCs w:val="21"/>
              </w:rPr>
              <w:t>, aneks nd</w:t>
            </w:r>
            <w:r w:rsidRPr="00112C76">
              <w:rPr>
                <w:rFonts w:ascii="Calibri" w:eastAsia="Times New Roman" w:hAnsi="Calibri" w:cs="Calibri"/>
                <w:noProof w:val="0"/>
                <w:color w:val="000000"/>
                <w:sz w:val="20"/>
                <w:szCs w:val="21"/>
              </w:rPr>
              <w:t>ë</w:t>
            </w:r>
            <w:r>
              <w:rPr>
                <w:rFonts w:ascii="Calibri" w:eastAsia="Times New Roman" w:hAnsi="Calibri" w:cs="Calibri"/>
                <w:noProof w:val="0"/>
                <w:color w:val="000000"/>
                <w:sz w:val="20"/>
                <w:szCs w:val="21"/>
              </w:rPr>
              <w:t>rtim</w:t>
            </w:r>
            <w:r w:rsidRPr="00CA3284">
              <w:rPr>
                <w:rFonts w:ascii="Times New Roman" w:eastAsia="Times New Roman" w:hAnsi="Times New Roman" w:cs="Times New Roman"/>
                <w:noProof w:val="0"/>
                <w:color w:val="000000"/>
                <w:sz w:val="20"/>
                <w:szCs w:val="21"/>
              </w:rPr>
              <w:t xml:space="preserve"> dhe renovim si dhe hartimi i listës prioritare</w:t>
            </w:r>
          </w:p>
        </w:tc>
        <w:tc>
          <w:tcPr>
            <w:tcW w:w="5125"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hd w:val="clear" w:color="auto" w:fill="FFFFFF"/>
              <w:spacing w:after="0" w:line="240" w:lineRule="auto"/>
              <w:jc w:val="center"/>
              <w:rPr>
                <w:rFonts w:ascii="Times New Roman" w:eastAsia="Calibri" w:hAnsi="Times New Roman" w:cs="Times New Roman"/>
                <w:noProof w:val="0"/>
                <w:color w:val="000000"/>
                <w:sz w:val="20"/>
                <w:szCs w:val="21"/>
              </w:rPr>
            </w:pPr>
            <w:r w:rsidRPr="00CA3284">
              <w:rPr>
                <w:rFonts w:ascii="Times New Roman" w:eastAsia="Calibri" w:hAnsi="Times New Roman" w:cs="Times New Roman"/>
                <w:noProof w:val="0"/>
                <w:color w:val="000000"/>
                <w:sz w:val="20"/>
                <w:szCs w:val="21"/>
              </w:rPr>
              <w:t>Në vazhdimësi</w:t>
            </w:r>
          </w:p>
        </w:tc>
        <w:tc>
          <w:tcPr>
            <w:tcW w:w="1375" w:type="dxa"/>
            <w:tcBorders>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noProof w:val="0"/>
                <w:color w:val="000000"/>
                <w:sz w:val="20"/>
                <w:szCs w:val="21"/>
              </w:rPr>
            </w:pPr>
            <w:r w:rsidRPr="00CA3284">
              <w:rPr>
                <w:rFonts w:ascii="Times New Roman" w:eastAsia="Times New Roman" w:hAnsi="Times New Roman" w:cs="Times New Roman"/>
                <w:noProof w:val="0"/>
                <w:color w:val="000000"/>
                <w:sz w:val="20"/>
                <w:szCs w:val="21"/>
              </w:rPr>
              <w:t>DA</w:t>
            </w:r>
          </w:p>
        </w:tc>
      </w:tr>
      <w:tr w:rsidR="00384D53" w:rsidRPr="00CA3284" w:rsidTr="001610FC">
        <w:trPr>
          <w:trHeight w:val="353"/>
        </w:trPr>
        <w:tc>
          <w:tcPr>
            <w:tcW w:w="3173" w:type="dxa"/>
            <w:tcBorders>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both"/>
              <w:rPr>
                <w:rFonts w:ascii="Times New Roman" w:eastAsia="Times New Roman" w:hAnsi="Times New Roman" w:cs="Times New Roman"/>
                <w:noProof w:val="0"/>
                <w:color w:val="000000"/>
                <w:sz w:val="20"/>
                <w:szCs w:val="21"/>
              </w:rPr>
            </w:pPr>
            <w:r w:rsidRPr="00CA3284">
              <w:rPr>
                <w:rFonts w:ascii="Times New Roman" w:eastAsia="Times New Roman" w:hAnsi="Times New Roman" w:cs="Times New Roman"/>
                <w:noProof w:val="0"/>
                <w:color w:val="000000"/>
                <w:sz w:val="20"/>
                <w:szCs w:val="21"/>
              </w:rPr>
              <w:t>Përmirësimi i hapësirave ekzistuese</w:t>
            </w:r>
          </w:p>
          <w:p w:rsidR="00384D53" w:rsidRPr="00CA3284" w:rsidRDefault="00384D53" w:rsidP="001610FC">
            <w:pPr>
              <w:shd w:val="clear" w:color="auto" w:fill="FFFFFF"/>
              <w:autoSpaceDE w:val="0"/>
              <w:autoSpaceDN w:val="0"/>
              <w:adjustRightInd w:val="0"/>
              <w:spacing w:after="0" w:line="240" w:lineRule="auto"/>
              <w:jc w:val="both"/>
              <w:rPr>
                <w:rFonts w:ascii="Times New Roman" w:eastAsia="Times New Roman" w:hAnsi="Times New Roman" w:cs="Times New Roman"/>
                <w:noProof w:val="0"/>
                <w:color w:val="000000"/>
                <w:sz w:val="20"/>
                <w:szCs w:val="21"/>
              </w:rPr>
            </w:pPr>
            <w:r w:rsidRPr="00CA3284">
              <w:rPr>
                <w:rFonts w:ascii="Times New Roman" w:eastAsia="Times New Roman" w:hAnsi="Times New Roman" w:cs="Times New Roman"/>
                <w:noProof w:val="0"/>
                <w:color w:val="000000"/>
                <w:sz w:val="20"/>
                <w:szCs w:val="21"/>
              </w:rPr>
              <w:t>shkollore (renovimi) dhe mbikëqyrja e punimeve gjatë renovimeve</w:t>
            </w:r>
          </w:p>
        </w:tc>
        <w:tc>
          <w:tcPr>
            <w:tcW w:w="5125" w:type="dxa"/>
            <w:gridSpan w:val="12"/>
            <w:tcBorders>
              <w:left w:val="single" w:sz="12" w:space="0" w:color="000000"/>
              <w:right w:val="single" w:sz="12" w:space="0" w:color="000000"/>
            </w:tcBorders>
            <w:shd w:val="clear" w:color="auto" w:fill="F7CAAC" w:themeFill="accent2" w:themeFillTint="66"/>
            <w:vAlign w:val="center"/>
          </w:tcPr>
          <w:p w:rsidR="00384D53" w:rsidRPr="00CA3284" w:rsidRDefault="00384D53" w:rsidP="001610FC">
            <w:pPr>
              <w:shd w:val="clear" w:color="auto" w:fill="FFFFFF"/>
              <w:spacing w:after="0" w:line="240" w:lineRule="auto"/>
              <w:jc w:val="center"/>
              <w:rPr>
                <w:rFonts w:ascii="Times New Roman" w:eastAsia="Calibri" w:hAnsi="Times New Roman" w:cs="Times New Roman"/>
                <w:noProof w:val="0"/>
                <w:color w:val="000000"/>
                <w:sz w:val="20"/>
                <w:szCs w:val="21"/>
              </w:rPr>
            </w:pPr>
            <w:r w:rsidRPr="00CA3284">
              <w:rPr>
                <w:rFonts w:ascii="Times New Roman" w:eastAsia="Calibri" w:hAnsi="Times New Roman" w:cs="Times New Roman"/>
                <w:noProof w:val="0"/>
                <w:color w:val="000000"/>
                <w:sz w:val="20"/>
                <w:szCs w:val="21"/>
              </w:rPr>
              <w:t>Në vazhdimësi</w:t>
            </w:r>
          </w:p>
        </w:tc>
        <w:tc>
          <w:tcPr>
            <w:tcW w:w="1375" w:type="dxa"/>
            <w:tcBorders>
              <w:left w:val="single" w:sz="12" w:space="0" w:color="000000"/>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noProof w:val="0"/>
                <w:color w:val="000000"/>
                <w:sz w:val="20"/>
                <w:szCs w:val="21"/>
              </w:rPr>
            </w:pPr>
            <w:r w:rsidRPr="00CA3284">
              <w:rPr>
                <w:rFonts w:ascii="Times New Roman" w:eastAsia="Times New Roman" w:hAnsi="Times New Roman" w:cs="Times New Roman"/>
                <w:noProof w:val="0"/>
                <w:color w:val="000000"/>
                <w:sz w:val="20"/>
                <w:szCs w:val="21"/>
              </w:rPr>
              <w:t>DA</w:t>
            </w:r>
          </w:p>
        </w:tc>
      </w:tr>
      <w:tr w:rsidR="00384D53" w:rsidRPr="00CA3284" w:rsidTr="001610FC">
        <w:trPr>
          <w:trHeight w:val="353"/>
        </w:trPr>
        <w:tc>
          <w:tcPr>
            <w:tcW w:w="3173" w:type="dxa"/>
            <w:tcBorders>
              <w:left w:val="single" w:sz="12" w:space="0" w:color="000000"/>
              <w:bottom w:val="single" w:sz="12" w:space="0" w:color="auto"/>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both"/>
              <w:rPr>
                <w:rFonts w:ascii="Times New Roman" w:eastAsia="Times New Roman" w:hAnsi="Times New Roman" w:cs="Times New Roman"/>
                <w:noProof w:val="0"/>
                <w:color w:val="000000"/>
                <w:sz w:val="20"/>
                <w:szCs w:val="21"/>
              </w:rPr>
            </w:pPr>
            <w:r w:rsidRPr="00CA3284">
              <w:rPr>
                <w:rFonts w:ascii="Times New Roman" w:eastAsia="Times New Roman" w:hAnsi="Times New Roman" w:cs="Times New Roman"/>
                <w:noProof w:val="0"/>
                <w:color w:val="000000"/>
                <w:sz w:val="20"/>
                <w:szCs w:val="21"/>
              </w:rPr>
              <w:t>Identifikimi i nevojave për materiale dhe pajisje si dhe përcaktimi i prioriteteve të shkollave me nevoja më të theksuara.</w:t>
            </w:r>
          </w:p>
        </w:tc>
        <w:tc>
          <w:tcPr>
            <w:tcW w:w="5125" w:type="dxa"/>
            <w:gridSpan w:val="12"/>
            <w:tcBorders>
              <w:left w:val="single" w:sz="12" w:space="0" w:color="000000"/>
              <w:bottom w:val="single" w:sz="12" w:space="0" w:color="auto"/>
              <w:right w:val="single" w:sz="12" w:space="0" w:color="000000"/>
            </w:tcBorders>
            <w:shd w:val="clear" w:color="auto" w:fill="F7CAAC" w:themeFill="accent2" w:themeFillTint="66"/>
            <w:vAlign w:val="center"/>
          </w:tcPr>
          <w:p w:rsidR="00384D53" w:rsidRPr="00CA3284" w:rsidRDefault="00384D53" w:rsidP="001610FC">
            <w:pPr>
              <w:shd w:val="clear" w:color="auto" w:fill="FFFFFF"/>
              <w:spacing w:after="0" w:line="240" w:lineRule="auto"/>
              <w:jc w:val="center"/>
              <w:rPr>
                <w:rFonts w:ascii="Times New Roman" w:eastAsia="Calibri" w:hAnsi="Times New Roman" w:cs="Times New Roman"/>
                <w:noProof w:val="0"/>
                <w:color w:val="000000"/>
                <w:sz w:val="20"/>
                <w:szCs w:val="21"/>
              </w:rPr>
            </w:pPr>
            <w:r w:rsidRPr="00CA3284">
              <w:rPr>
                <w:rFonts w:ascii="Times New Roman" w:eastAsia="Calibri" w:hAnsi="Times New Roman" w:cs="Times New Roman"/>
                <w:noProof w:val="0"/>
                <w:color w:val="000000"/>
                <w:sz w:val="20"/>
                <w:szCs w:val="21"/>
              </w:rPr>
              <w:t>Në vazhdimësi</w:t>
            </w:r>
          </w:p>
        </w:tc>
        <w:tc>
          <w:tcPr>
            <w:tcW w:w="1375" w:type="dxa"/>
            <w:tcBorders>
              <w:left w:val="single" w:sz="12" w:space="0" w:color="000000"/>
              <w:bottom w:val="single" w:sz="12" w:space="0" w:color="auto"/>
              <w:right w:val="single" w:sz="12" w:space="0" w:color="000000"/>
            </w:tcBorders>
            <w:shd w:val="clear" w:color="auto" w:fill="FFFFFF"/>
            <w:vAlign w:val="center"/>
          </w:tcPr>
          <w:p w:rsidR="00384D53" w:rsidRPr="00CA3284" w:rsidRDefault="00384D53" w:rsidP="001610FC">
            <w:pPr>
              <w:shd w:val="clear" w:color="auto" w:fill="FFFFFF"/>
              <w:autoSpaceDE w:val="0"/>
              <w:autoSpaceDN w:val="0"/>
              <w:adjustRightInd w:val="0"/>
              <w:spacing w:after="0" w:line="240" w:lineRule="auto"/>
              <w:jc w:val="center"/>
              <w:rPr>
                <w:rFonts w:ascii="Times New Roman" w:eastAsia="Times New Roman" w:hAnsi="Times New Roman" w:cs="Times New Roman"/>
                <w:noProof w:val="0"/>
                <w:color w:val="000000"/>
                <w:sz w:val="20"/>
                <w:szCs w:val="21"/>
              </w:rPr>
            </w:pPr>
            <w:r w:rsidRPr="00CA3284">
              <w:rPr>
                <w:rFonts w:ascii="Times New Roman" w:eastAsia="Times New Roman" w:hAnsi="Times New Roman" w:cs="Times New Roman"/>
                <w:noProof w:val="0"/>
                <w:color w:val="000000"/>
                <w:sz w:val="20"/>
                <w:szCs w:val="21"/>
              </w:rPr>
              <w:t>DA</w:t>
            </w:r>
          </w:p>
        </w:tc>
      </w:tr>
    </w:tbl>
    <w:p w:rsidR="00384D53" w:rsidRPr="00CA3284" w:rsidRDefault="00384D53" w:rsidP="00384D53">
      <w:pPr>
        <w:spacing w:after="0" w:line="240" w:lineRule="auto"/>
        <w:rPr>
          <w:rFonts w:ascii="Times New Roman" w:eastAsia="Times New Roman" w:hAnsi="Times New Roman" w:cs="Times New Roman"/>
          <w:noProof w:val="0"/>
          <w:color w:val="000000"/>
        </w:rPr>
      </w:pPr>
    </w:p>
    <w:p w:rsidR="00384D53" w:rsidRPr="00CA3284" w:rsidRDefault="00384D53" w:rsidP="00384D53">
      <w:pPr>
        <w:spacing w:after="0" w:line="240" w:lineRule="auto"/>
        <w:rPr>
          <w:rFonts w:ascii="Times New Roman" w:eastAsia="Times New Roman" w:hAnsi="Times New Roman" w:cs="Times New Roman"/>
          <w:noProof w:val="0"/>
          <w:color w:val="000000"/>
        </w:rPr>
      </w:pPr>
    </w:p>
    <w:p w:rsidR="00384D53" w:rsidRPr="00CA3284" w:rsidRDefault="00384D53" w:rsidP="00384D53">
      <w:pPr>
        <w:spacing w:after="0" w:line="240" w:lineRule="auto"/>
        <w:rPr>
          <w:rFonts w:ascii="Times New Roman" w:eastAsia="Times New Roman" w:hAnsi="Times New Roman" w:cs="Times New Roman"/>
          <w:noProof w:val="0"/>
          <w:color w:val="000000"/>
        </w:rPr>
      </w:pPr>
      <w:r w:rsidRPr="00CA3284">
        <w:rPr>
          <w:rFonts w:ascii="Times New Roman" w:eastAsia="Times New Roman" w:hAnsi="Times New Roman" w:cs="Times New Roman"/>
          <w:noProof w:val="0"/>
          <w:color w:val="000000"/>
        </w:rPr>
        <w:t xml:space="preserve"> </w:t>
      </w:r>
    </w:p>
    <w:p w:rsidR="00384D53" w:rsidRDefault="00384D53" w:rsidP="00384D53">
      <w:pPr>
        <w:spacing w:after="0" w:line="240" w:lineRule="auto"/>
        <w:rPr>
          <w:rFonts w:ascii="Times New Roman" w:eastAsia="Times New Roman" w:hAnsi="Times New Roman" w:cs="Times New Roman"/>
          <w:noProof w:val="0"/>
          <w:color w:val="000000"/>
        </w:rPr>
      </w:pPr>
    </w:p>
    <w:p w:rsidR="00384D53" w:rsidRPr="00CA3284" w:rsidRDefault="00384D53" w:rsidP="00384D53">
      <w:pPr>
        <w:shd w:val="clear" w:color="auto" w:fill="9CC2E5" w:themeFill="accent1" w:themeFillTint="99"/>
        <w:spacing w:after="0" w:line="240" w:lineRule="auto"/>
        <w:jc w:val="center"/>
        <w:rPr>
          <w:rFonts w:ascii="Times New Roman" w:eastAsia="Times New Roman" w:hAnsi="Times New Roman" w:cs="Times New Roman"/>
          <w:b/>
          <w:noProof w:val="0"/>
          <w:color w:val="000000"/>
          <w:sz w:val="28"/>
        </w:rPr>
      </w:pPr>
      <w:r w:rsidRPr="00CA3284">
        <w:rPr>
          <w:rFonts w:ascii="Times New Roman" w:eastAsia="Times New Roman" w:hAnsi="Times New Roman" w:cs="Times New Roman"/>
          <w:b/>
          <w:noProof w:val="0"/>
          <w:color w:val="000000"/>
          <w:sz w:val="28"/>
        </w:rPr>
        <w:t>Plani i Rekrutimit të Personelit Arsimor – viti kalendarik 202</w:t>
      </w:r>
      <w:r>
        <w:rPr>
          <w:rFonts w:ascii="Times New Roman" w:eastAsia="Times New Roman" w:hAnsi="Times New Roman" w:cs="Times New Roman"/>
          <w:b/>
          <w:noProof w:val="0"/>
          <w:color w:val="000000"/>
          <w:sz w:val="28"/>
        </w:rPr>
        <w:t>6</w:t>
      </w:r>
    </w:p>
    <w:p w:rsidR="00384D53" w:rsidRDefault="00384D53" w:rsidP="00384D53">
      <w:pPr>
        <w:spacing w:after="0" w:line="240" w:lineRule="auto"/>
        <w:rPr>
          <w:rFonts w:ascii="Times New Roman" w:eastAsia="Times New Roman" w:hAnsi="Times New Roman" w:cs="Times New Roman"/>
          <w:noProof w:val="0"/>
          <w:color w:val="000000"/>
        </w:rPr>
      </w:pPr>
    </w:p>
    <w:p w:rsidR="00384D53" w:rsidRPr="00CA3284" w:rsidRDefault="00384D53" w:rsidP="00384D53">
      <w:pPr>
        <w:spacing w:after="0" w:line="240" w:lineRule="auto"/>
        <w:rPr>
          <w:rFonts w:ascii="Times New Roman" w:eastAsia="Times New Roman" w:hAnsi="Times New Roman" w:cs="Times New Roman"/>
          <w:noProof w:val="0"/>
          <w:color w:val="000000"/>
        </w:rPr>
      </w:pPr>
    </w:p>
    <w:p w:rsidR="00384D53" w:rsidRDefault="00384D53" w:rsidP="00384D53">
      <w:pPr>
        <w:spacing w:after="0" w:line="240" w:lineRule="auto"/>
        <w:jc w:val="both"/>
        <w:rPr>
          <w:rFonts w:ascii="Times New Roman" w:eastAsia="Times New Roman" w:hAnsi="Times New Roman" w:cs="Times New Roman"/>
          <w:noProof w:val="0"/>
          <w:color w:val="000000"/>
        </w:rPr>
      </w:pPr>
      <w:r w:rsidRPr="00CA3284">
        <w:rPr>
          <w:rFonts w:ascii="Times New Roman" w:eastAsia="Times New Roman" w:hAnsi="Times New Roman" w:cs="Times New Roman"/>
          <w:noProof w:val="0"/>
          <w:color w:val="000000"/>
        </w:rPr>
        <w:t xml:space="preserve">Në tabelën e mëposhtme janë të pasqyruara rekrutimet sipas niveleve shkollore dhe llojeve të personelit të paraqitura sipas muajve për vitin </w:t>
      </w:r>
      <w:r>
        <w:rPr>
          <w:rFonts w:ascii="Times New Roman" w:eastAsia="Times New Roman" w:hAnsi="Times New Roman" w:cs="Times New Roman"/>
          <w:b/>
          <w:noProof w:val="0"/>
          <w:color w:val="000000"/>
        </w:rPr>
        <w:t>2026</w:t>
      </w:r>
      <w:r w:rsidRPr="00CA3284">
        <w:rPr>
          <w:rFonts w:ascii="Times New Roman" w:eastAsia="Times New Roman" w:hAnsi="Times New Roman" w:cs="Times New Roman"/>
          <w:noProof w:val="0"/>
          <w:color w:val="000000"/>
        </w:rPr>
        <w:t>. Këto rekrutime janë të domosdoshme ngase janë pensionime.</w:t>
      </w:r>
    </w:p>
    <w:p w:rsidR="00384D53" w:rsidRPr="00CA3284" w:rsidRDefault="00384D53" w:rsidP="00384D53">
      <w:pPr>
        <w:spacing w:after="0" w:line="240" w:lineRule="auto"/>
        <w:jc w:val="both"/>
        <w:rPr>
          <w:rFonts w:ascii="Times New Roman" w:eastAsia="Times New Roman" w:hAnsi="Times New Roman" w:cs="Times New Roman"/>
          <w:noProof w:val="0"/>
          <w:color w:val="000000"/>
        </w:rPr>
      </w:pPr>
    </w:p>
    <w:p w:rsidR="00384D53" w:rsidRPr="00CA3284" w:rsidRDefault="00384D53" w:rsidP="00384D53">
      <w:pPr>
        <w:spacing w:after="0" w:line="240" w:lineRule="auto"/>
        <w:rPr>
          <w:rFonts w:ascii="Times New Roman" w:eastAsia="Times New Roman" w:hAnsi="Times New Roman" w:cs="Times New Roman"/>
          <w:noProof w:val="0"/>
          <w:color w:val="000000"/>
        </w:rPr>
      </w:pPr>
    </w:p>
    <w:tbl>
      <w:tblPr>
        <w:tblStyle w:val="TableGrid"/>
        <w:tblW w:w="9028" w:type="dxa"/>
        <w:tblInd w:w="-5" w:type="dxa"/>
        <w:tblLayout w:type="fixed"/>
        <w:tblLook w:val="04A0" w:firstRow="1" w:lastRow="0" w:firstColumn="1" w:lastColumn="0" w:noHBand="0" w:noVBand="1"/>
      </w:tblPr>
      <w:tblGrid>
        <w:gridCol w:w="2551"/>
        <w:gridCol w:w="769"/>
        <w:gridCol w:w="581"/>
        <w:gridCol w:w="583"/>
        <w:gridCol w:w="583"/>
        <w:gridCol w:w="583"/>
        <w:gridCol w:w="522"/>
        <w:gridCol w:w="561"/>
        <w:gridCol w:w="583"/>
        <w:gridCol w:w="583"/>
        <w:gridCol w:w="583"/>
        <w:gridCol w:w="546"/>
      </w:tblGrid>
      <w:tr w:rsidR="00384D53" w:rsidRPr="00CA3284" w:rsidTr="001610FC">
        <w:trPr>
          <w:trHeight w:val="536"/>
        </w:trPr>
        <w:tc>
          <w:tcPr>
            <w:tcW w:w="2551" w:type="dxa"/>
            <w:vMerge w:val="restart"/>
            <w:tcBorders>
              <w:top w:val="single" w:sz="12" w:space="0" w:color="000000"/>
              <w:left w:val="single" w:sz="12" w:space="0" w:color="000000"/>
              <w:right w:val="single" w:sz="12" w:space="0" w:color="000000"/>
            </w:tcBorders>
            <w:shd w:val="clear" w:color="auto" w:fill="F2F2F2"/>
            <w:vAlign w:val="center"/>
          </w:tcPr>
          <w:p w:rsidR="00384D53" w:rsidRPr="00CA3284" w:rsidRDefault="00384D53" w:rsidP="001610FC">
            <w:pPr>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M</w:t>
            </w: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u</w:t>
            </w: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a</w:t>
            </w: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j</w:t>
            </w: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i</w:t>
            </w:r>
            <w:r>
              <w:rPr>
                <w:rFonts w:ascii="Times New Roman" w:eastAsia="Times New Roman" w:hAnsi="Times New Roman" w:cs="Times New Roman"/>
                <w:b/>
                <w:noProof w:val="0"/>
                <w:color w:val="000000"/>
              </w:rPr>
              <w:t xml:space="preserve"> </w:t>
            </w:r>
          </w:p>
        </w:tc>
        <w:tc>
          <w:tcPr>
            <w:tcW w:w="769" w:type="dxa"/>
            <w:vMerge w:val="restart"/>
            <w:tcBorders>
              <w:top w:val="single" w:sz="12" w:space="0" w:color="000000"/>
              <w:left w:val="single" w:sz="12" w:space="0" w:color="000000"/>
              <w:right w:val="single" w:sz="12" w:space="0" w:color="000000"/>
            </w:tcBorders>
            <w:shd w:val="clear" w:color="auto" w:fill="F2F2F2"/>
            <w:textDirection w:val="btLr"/>
            <w:vAlign w:val="center"/>
          </w:tcPr>
          <w:p w:rsidR="00384D53" w:rsidRPr="00CA3284" w:rsidRDefault="00384D53" w:rsidP="001610FC">
            <w:pPr>
              <w:ind w:right="113"/>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Numri i rekrutimeve</w:t>
            </w:r>
          </w:p>
        </w:tc>
        <w:tc>
          <w:tcPr>
            <w:tcW w:w="5708" w:type="dxa"/>
            <w:gridSpan w:val="10"/>
            <w:tcBorders>
              <w:top w:val="single" w:sz="12" w:space="0" w:color="000000"/>
              <w:left w:val="single" w:sz="12" w:space="0" w:color="000000"/>
              <w:bottom w:val="single" w:sz="12" w:space="0" w:color="000000"/>
              <w:right w:val="single" w:sz="12" w:space="0" w:color="000000"/>
            </w:tcBorders>
            <w:shd w:val="clear" w:color="auto" w:fill="F2F2F2"/>
            <w:vAlign w:val="center"/>
          </w:tcPr>
          <w:p w:rsidR="00384D53" w:rsidRPr="00CA3284" w:rsidRDefault="00384D53" w:rsidP="001610FC">
            <w:pPr>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Lloji i personelit</w:t>
            </w:r>
          </w:p>
        </w:tc>
      </w:tr>
      <w:tr w:rsidR="00384D53" w:rsidRPr="00CA3284" w:rsidTr="001610FC">
        <w:trPr>
          <w:cantSplit/>
          <w:trHeight w:val="1605"/>
        </w:trPr>
        <w:tc>
          <w:tcPr>
            <w:tcW w:w="2551" w:type="dxa"/>
            <w:vMerge/>
            <w:tcBorders>
              <w:left w:val="single" w:sz="12" w:space="0" w:color="000000"/>
              <w:bottom w:val="single" w:sz="12" w:space="0" w:color="000000"/>
              <w:right w:val="single" w:sz="12" w:space="0" w:color="000000"/>
            </w:tcBorders>
            <w:shd w:val="clear" w:color="auto" w:fill="F2F2F2"/>
          </w:tcPr>
          <w:p w:rsidR="00384D53" w:rsidRPr="00CA3284" w:rsidRDefault="00384D53" w:rsidP="001610FC">
            <w:pPr>
              <w:rPr>
                <w:rFonts w:ascii="Times New Roman" w:eastAsia="Times New Roman" w:hAnsi="Times New Roman" w:cs="Times New Roman"/>
                <w:noProof w:val="0"/>
                <w:color w:val="000000"/>
              </w:rPr>
            </w:pPr>
          </w:p>
        </w:tc>
        <w:tc>
          <w:tcPr>
            <w:tcW w:w="769" w:type="dxa"/>
            <w:vMerge/>
            <w:tcBorders>
              <w:left w:val="single" w:sz="12" w:space="0" w:color="000000"/>
              <w:bottom w:val="single" w:sz="12" w:space="0" w:color="000000"/>
              <w:right w:val="single" w:sz="12" w:space="0" w:color="000000"/>
            </w:tcBorders>
            <w:shd w:val="clear" w:color="auto" w:fill="F2F2F2"/>
          </w:tcPr>
          <w:p w:rsidR="00384D53" w:rsidRPr="00CA3284" w:rsidRDefault="00384D53" w:rsidP="001610FC">
            <w:pPr>
              <w:rPr>
                <w:rFonts w:ascii="Times New Roman" w:eastAsia="Times New Roman" w:hAnsi="Times New Roman" w:cs="Times New Roman"/>
                <w:noProof w:val="0"/>
                <w:color w:val="000000"/>
              </w:rPr>
            </w:pPr>
          </w:p>
        </w:tc>
        <w:tc>
          <w:tcPr>
            <w:tcW w:w="581" w:type="dxa"/>
            <w:tcBorders>
              <w:top w:val="single" w:sz="12" w:space="0" w:color="000000"/>
              <w:left w:val="single" w:sz="12" w:space="0" w:color="000000"/>
              <w:bottom w:val="single" w:sz="12" w:space="0" w:color="000000"/>
            </w:tcBorders>
            <w:shd w:val="clear" w:color="auto" w:fill="F2F2F2"/>
            <w:textDirection w:val="btLr"/>
            <w:vAlign w:val="center"/>
          </w:tcPr>
          <w:p w:rsidR="00384D53" w:rsidRPr="00CA3284" w:rsidRDefault="00384D53" w:rsidP="001610FC">
            <w:pPr>
              <w:ind w:right="113"/>
              <w:rPr>
                <w:rFonts w:ascii="Times New Roman" w:eastAsia="Times New Roman" w:hAnsi="Times New Roman" w:cs="Times New Roman"/>
                <w:b/>
                <w:noProof w:val="0"/>
                <w:color w:val="000000"/>
              </w:rPr>
            </w:pP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Drejtor shkolle</w:t>
            </w:r>
          </w:p>
        </w:tc>
        <w:tc>
          <w:tcPr>
            <w:tcW w:w="583" w:type="dxa"/>
            <w:tcBorders>
              <w:top w:val="single" w:sz="12" w:space="0" w:color="000000"/>
              <w:bottom w:val="single" w:sz="12" w:space="0" w:color="000000"/>
            </w:tcBorders>
            <w:shd w:val="clear" w:color="auto" w:fill="F2F2F2"/>
            <w:textDirection w:val="btLr"/>
            <w:vAlign w:val="center"/>
          </w:tcPr>
          <w:p w:rsidR="00384D53" w:rsidRPr="00CA3284" w:rsidRDefault="00384D53" w:rsidP="001610FC">
            <w:pPr>
              <w:ind w:right="113"/>
              <w:rPr>
                <w:rFonts w:ascii="Times New Roman" w:eastAsia="Times New Roman" w:hAnsi="Times New Roman" w:cs="Times New Roman"/>
                <w:b/>
                <w:noProof w:val="0"/>
                <w:color w:val="000000"/>
              </w:rPr>
            </w:pP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Z.drejtor</w:t>
            </w:r>
          </w:p>
        </w:tc>
        <w:tc>
          <w:tcPr>
            <w:tcW w:w="583" w:type="dxa"/>
            <w:tcBorders>
              <w:top w:val="single" w:sz="12" w:space="0" w:color="000000"/>
              <w:bottom w:val="single" w:sz="12" w:space="0" w:color="000000"/>
            </w:tcBorders>
            <w:shd w:val="clear" w:color="auto" w:fill="F2F2F2"/>
            <w:textDirection w:val="btLr"/>
            <w:vAlign w:val="center"/>
          </w:tcPr>
          <w:p w:rsidR="00384D53" w:rsidRPr="00CA3284" w:rsidRDefault="00384D53" w:rsidP="001610FC">
            <w:pPr>
              <w:ind w:right="113"/>
              <w:rPr>
                <w:rFonts w:ascii="Times New Roman" w:eastAsia="Times New Roman" w:hAnsi="Times New Roman" w:cs="Times New Roman"/>
                <w:b/>
                <w:noProof w:val="0"/>
                <w:color w:val="000000"/>
              </w:rPr>
            </w:pP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Sekretar</w:t>
            </w:r>
          </w:p>
        </w:tc>
        <w:tc>
          <w:tcPr>
            <w:tcW w:w="583" w:type="dxa"/>
            <w:tcBorders>
              <w:top w:val="single" w:sz="12" w:space="0" w:color="000000"/>
              <w:bottom w:val="single" w:sz="12" w:space="0" w:color="000000"/>
            </w:tcBorders>
            <w:shd w:val="clear" w:color="auto" w:fill="F2F2F2"/>
            <w:textDirection w:val="btLr"/>
            <w:vAlign w:val="center"/>
          </w:tcPr>
          <w:p w:rsidR="00384D53" w:rsidRPr="00CA3284" w:rsidRDefault="00384D53" w:rsidP="001610FC">
            <w:pPr>
              <w:ind w:right="113"/>
              <w:rPr>
                <w:rFonts w:ascii="Times New Roman" w:eastAsia="Times New Roman" w:hAnsi="Times New Roman" w:cs="Times New Roman"/>
                <w:b/>
                <w:noProof w:val="0"/>
                <w:color w:val="000000"/>
              </w:rPr>
            </w:pP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Pedagog</w:t>
            </w:r>
          </w:p>
        </w:tc>
        <w:tc>
          <w:tcPr>
            <w:tcW w:w="522" w:type="dxa"/>
            <w:tcBorders>
              <w:top w:val="single" w:sz="12" w:space="0" w:color="000000"/>
              <w:bottom w:val="single" w:sz="12" w:space="0" w:color="000000"/>
            </w:tcBorders>
            <w:shd w:val="clear" w:color="auto" w:fill="F2F2F2"/>
            <w:textDirection w:val="btLr"/>
            <w:vAlign w:val="center"/>
          </w:tcPr>
          <w:p w:rsidR="00384D53" w:rsidRPr="00CA3284" w:rsidRDefault="00384D53" w:rsidP="001610FC">
            <w:pPr>
              <w:ind w:right="113"/>
              <w:rPr>
                <w:rFonts w:ascii="Times New Roman" w:eastAsia="Times New Roman" w:hAnsi="Times New Roman" w:cs="Times New Roman"/>
                <w:b/>
                <w:noProof w:val="0"/>
                <w:color w:val="000000"/>
              </w:rPr>
            </w:pP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Mësimdhënës</w:t>
            </w:r>
          </w:p>
        </w:tc>
        <w:tc>
          <w:tcPr>
            <w:tcW w:w="561" w:type="dxa"/>
            <w:tcBorders>
              <w:top w:val="single" w:sz="12" w:space="0" w:color="000000"/>
              <w:bottom w:val="single" w:sz="12" w:space="0" w:color="000000"/>
            </w:tcBorders>
            <w:shd w:val="clear" w:color="auto" w:fill="F2F2F2"/>
            <w:textDirection w:val="btLr"/>
            <w:vAlign w:val="center"/>
          </w:tcPr>
          <w:p w:rsidR="00384D53" w:rsidRPr="00CA3284" w:rsidRDefault="00384D53" w:rsidP="001610FC">
            <w:pPr>
              <w:ind w:right="113"/>
              <w:rPr>
                <w:rFonts w:ascii="Times New Roman" w:eastAsia="Times New Roman" w:hAnsi="Times New Roman" w:cs="Times New Roman"/>
                <w:b/>
                <w:noProof w:val="0"/>
                <w:color w:val="000000"/>
              </w:rPr>
            </w:pP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Psikolog</w:t>
            </w:r>
          </w:p>
        </w:tc>
        <w:tc>
          <w:tcPr>
            <w:tcW w:w="583" w:type="dxa"/>
            <w:tcBorders>
              <w:top w:val="single" w:sz="12" w:space="0" w:color="000000"/>
              <w:bottom w:val="single" w:sz="12" w:space="0" w:color="000000"/>
            </w:tcBorders>
            <w:shd w:val="clear" w:color="auto" w:fill="F2F2F2"/>
            <w:textDirection w:val="btLr"/>
            <w:vAlign w:val="center"/>
          </w:tcPr>
          <w:p w:rsidR="00384D53" w:rsidRPr="00CA3284" w:rsidRDefault="00384D53" w:rsidP="001610FC">
            <w:pPr>
              <w:ind w:right="113"/>
              <w:rPr>
                <w:rFonts w:ascii="Times New Roman" w:eastAsia="Times New Roman" w:hAnsi="Times New Roman" w:cs="Times New Roman"/>
                <w:b/>
                <w:noProof w:val="0"/>
                <w:color w:val="000000"/>
              </w:rPr>
            </w:pP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Edukatore</w:t>
            </w:r>
          </w:p>
        </w:tc>
        <w:tc>
          <w:tcPr>
            <w:tcW w:w="583" w:type="dxa"/>
            <w:tcBorders>
              <w:top w:val="single" w:sz="12" w:space="0" w:color="000000"/>
              <w:bottom w:val="single" w:sz="12" w:space="0" w:color="000000"/>
            </w:tcBorders>
            <w:shd w:val="clear" w:color="auto" w:fill="F2F2F2"/>
            <w:textDirection w:val="btLr"/>
            <w:vAlign w:val="center"/>
          </w:tcPr>
          <w:p w:rsidR="00384D53" w:rsidRPr="00CA3284" w:rsidRDefault="00384D53" w:rsidP="001610FC">
            <w:pPr>
              <w:ind w:right="113"/>
              <w:rPr>
                <w:rFonts w:ascii="Times New Roman" w:eastAsia="Times New Roman" w:hAnsi="Times New Roman" w:cs="Times New Roman"/>
                <w:b/>
                <w:noProof w:val="0"/>
                <w:color w:val="000000"/>
              </w:rPr>
            </w:pP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Bibliotekist</w:t>
            </w:r>
          </w:p>
        </w:tc>
        <w:tc>
          <w:tcPr>
            <w:tcW w:w="583" w:type="dxa"/>
            <w:tcBorders>
              <w:top w:val="single" w:sz="12" w:space="0" w:color="000000"/>
              <w:bottom w:val="single" w:sz="12" w:space="0" w:color="000000"/>
            </w:tcBorders>
            <w:shd w:val="clear" w:color="auto" w:fill="F2F2F2"/>
            <w:textDirection w:val="btLr"/>
            <w:vAlign w:val="center"/>
          </w:tcPr>
          <w:p w:rsidR="00384D53" w:rsidRPr="00CA3284" w:rsidRDefault="00384D53" w:rsidP="001610FC">
            <w:pPr>
              <w:ind w:right="113"/>
              <w:rPr>
                <w:rFonts w:ascii="Times New Roman" w:eastAsia="Times New Roman" w:hAnsi="Times New Roman" w:cs="Times New Roman"/>
                <w:b/>
                <w:noProof w:val="0"/>
                <w:color w:val="000000"/>
              </w:rPr>
            </w:pP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Punëtor teknik</w:t>
            </w:r>
          </w:p>
        </w:tc>
        <w:tc>
          <w:tcPr>
            <w:tcW w:w="546" w:type="dxa"/>
            <w:tcBorders>
              <w:top w:val="single" w:sz="12" w:space="0" w:color="000000"/>
              <w:bottom w:val="single" w:sz="12" w:space="0" w:color="000000"/>
              <w:right w:val="single" w:sz="12" w:space="0" w:color="000000"/>
            </w:tcBorders>
            <w:shd w:val="clear" w:color="auto" w:fill="F2F2F2"/>
            <w:textDirection w:val="btLr"/>
            <w:vAlign w:val="center"/>
          </w:tcPr>
          <w:p w:rsidR="00384D53" w:rsidRPr="00CA3284" w:rsidRDefault="00384D53" w:rsidP="001610FC">
            <w:pPr>
              <w:ind w:right="113"/>
              <w:rPr>
                <w:rFonts w:ascii="Times New Roman" w:eastAsia="Times New Roman" w:hAnsi="Times New Roman" w:cs="Times New Roman"/>
                <w:b/>
                <w:noProof w:val="0"/>
                <w:color w:val="000000"/>
              </w:rPr>
            </w:pP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Detyrë tjetër</w:t>
            </w:r>
          </w:p>
        </w:tc>
      </w:tr>
      <w:tr w:rsidR="00384D53" w:rsidRPr="00CA3284" w:rsidTr="001610FC">
        <w:trPr>
          <w:trHeight w:val="399"/>
        </w:trPr>
        <w:tc>
          <w:tcPr>
            <w:tcW w:w="2551" w:type="dxa"/>
            <w:tcBorders>
              <w:top w:val="single" w:sz="12" w:space="0" w:color="000000"/>
              <w:left w:val="single" w:sz="12" w:space="0" w:color="000000"/>
              <w:right w:val="single" w:sz="12" w:space="0" w:color="000000"/>
            </w:tcBorders>
            <w:shd w:val="clear" w:color="auto" w:fill="FFF2CC" w:themeFill="accent4" w:themeFillTint="33"/>
            <w:vAlign w:val="center"/>
          </w:tcPr>
          <w:p w:rsidR="00384D53" w:rsidRPr="00CA3284" w:rsidRDefault="00384D53" w:rsidP="001610FC">
            <w:pPr>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Janar</w:t>
            </w:r>
          </w:p>
        </w:tc>
        <w:tc>
          <w:tcPr>
            <w:tcW w:w="769" w:type="dxa"/>
            <w:vMerge w:val="restart"/>
            <w:tcBorders>
              <w:top w:val="single" w:sz="12" w:space="0" w:color="000000"/>
              <w:left w:val="single" w:sz="12" w:space="0" w:color="000000"/>
              <w:right w:val="single" w:sz="12" w:space="0" w:color="000000"/>
            </w:tcBorders>
            <w:shd w:val="clear" w:color="auto" w:fill="E2EFD9" w:themeFill="accent6" w:themeFillTint="33"/>
            <w:textDirection w:val="btLr"/>
            <w:vAlign w:val="center"/>
          </w:tcPr>
          <w:p w:rsidR="00384D53" w:rsidRPr="00CA3284" w:rsidRDefault="00384D53" w:rsidP="001610FC">
            <w:pPr>
              <w:ind w:right="113"/>
              <w:jc w:val="center"/>
              <w:rPr>
                <w:rFonts w:ascii="Times New Roman" w:eastAsia="Times New Roman" w:hAnsi="Times New Roman" w:cs="Times New Roman"/>
                <w:b/>
                <w:noProof w:val="0"/>
                <w:color w:val="000000"/>
                <w:sz w:val="24"/>
              </w:rPr>
            </w:pPr>
            <w:r w:rsidRPr="00CA3284">
              <w:rPr>
                <w:rFonts w:ascii="Times New Roman" w:eastAsia="Times New Roman" w:hAnsi="Times New Roman" w:cs="Times New Roman"/>
                <w:b/>
                <w:noProof w:val="0"/>
                <w:color w:val="000000"/>
                <w:sz w:val="24"/>
              </w:rPr>
              <w:t>Sipas kërkesës</w:t>
            </w:r>
          </w:p>
        </w:tc>
        <w:tc>
          <w:tcPr>
            <w:tcW w:w="581" w:type="dxa"/>
            <w:tcBorders>
              <w:top w:val="single" w:sz="12" w:space="0" w:color="000000"/>
              <w:lef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tcBorders>
              <w:top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tcBorders>
              <w:top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tcBorders>
              <w:top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22" w:type="dxa"/>
            <w:tcBorders>
              <w:top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3</w:t>
            </w:r>
          </w:p>
        </w:tc>
        <w:tc>
          <w:tcPr>
            <w:tcW w:w="561" w:type="dxa"/>
            <w:tcBorders>
              <w:top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tcBorders>
              <w:top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tcBorders>
              <w:top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tcBorders>
              <w:top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1</w:t>
            </w:r>
          </w:p>
        </w:tc>
        <w:tc>
          <w:tcPr>
            <w:tcW w:w="546" w:type="dxa"/>
            <w:tcBorders>
              <w:top w:val="single" w:sz="12" w:space="0" w:color="000000"/>
              <w:righ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noProof w:val="0"/>
                <w:color w:val="000000"/>
              </w:rPr>
            </w:pPr>
          </w:p>
        </w:tc>
      </w:tr>
      <w:tr w:rsidR="00384D53" w:rsidRPr="00CA3284" w:rsidTr="001610FC">
        <w:trPr>
          <w:trHeight w:val="399"/>
        </w:trPr>
        <w:tc>
          <w:tcPr>
            <w:tcW w:w="2551" w:type="dxa"/>
            <w:tcBorders>
              <w:left w:val="single" w:sz="12" w:space="0" w:color="000000"/>
              <w:right w:val="single" w:sz="12" w:space="0" w:color="000000"/>
            </w:tcBorders>
            <w:shd w:val="clear" w:color="auto" w:fill="FFF2CC" w:themeFill="accent4" w:themeFillTint="33"/>
            <w:vAlign w:val="center"/>
          </w:tcPr>
          <w:p w:rsidR="00384D53" w:rsidRPr="00CA3284" w:rsidRDefault="00384D53" w:rsidP="001610FC">
            <w:pPr>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Shkurt</w:t>
            </w:r>
          </w:p>
        </w:tc>
        <w:tc>
          <w:tcPr>
            <w:tcW w:w="769" w:type="dxa"/>
            <w:vMerge/>
            <w:tcBorders>
              <w:left w:val="single" w:sz="12" w:space="0" w:color="000000"/>
              <w:right w:val="single" w:sz="12" w:space="0" w:color="000000"/>
            </w:tcBorders>
            <w:shd w:val="clear" w:color="auto" w:fill="E2EFD9" w:themeFill="accent6" w:themeFillTint="33"/>
            <w:vAlign w:val="center"/>
          </w:tcPr>
          <w:p w:rsidR="00384D53" w:rsidRPr="00CA3284" w:rsidRDefault="00384D53" w:rsidP="001610FC">
            <w:pPr>
              <w:jc w:val="center"/>
              <w:rPr>
                <w:rFonts w:ascii="Times New Roman" w:eastAsia="Times New Roman" w:hAnsi="Times New Roman" w:cs="Times New Roman"/>
                <w:b/>
                <w:noProof w:val="0"/>
                <w:color w:val="000000"/>
                <w:sz w:val="24"/>
              </w:rPr>
            </w:pPr>
          </w:p>
        </w:tc>
        <w:tc>
          <w:tcPr>
            <w:tcW w:w="581" w:type="dxa"/>
            <w:tcBorders>
              <w:lef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1</w:t>
            </w: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22"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2</w:t>
            </w:r>
          </w:p>
        </w:tc>
        <w:tc>
          <w:tcPr>
            <w:tcW w:w="561"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46" w:type="dxa"/>
            <w:tcBorders>
              <w:righ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noProof w:val="0"/>
                <w:color w:val="000000"/>
              </w:rPr>
            </w:pPr>
          </w:p>
        </w:tc>
      </w:tr>
      <w:tr w:rsidR="00384D53" w:rsidRPr="00CA3284" w:rsidTr="001610FC">
        <w:trPr>
          <w:trHeight w:val="399"/>
        </w:trPr>
        <w:tc>
          <w:tcPr>
            <w:tcW w:w="2551" w:type="dxa"/>
            <w:tcBorders>
              <w:left w:val="single" w:sz="12" w:space="0" w:color="000000"/>
              <w:right w:val="single" w:sz="12" w:space="0" w:color="000000"/>
            </w:tcBorders>
            <w:shd w:val="clear" w:color="auto" w:fill="FFF2CC" w:themeFill="accent4" w:themeFillTint="33"/>
            <w:vAlign w:val="center"/>
          </w:tcPr>
          <w:p w:rsidR="00384D53" w:rsidRPr="00CA3284" w:rsidRDefault="00384D53" w:rsidP="001610FC">
            <w:pPr>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Mars</w:t>
            </w:r>
          </w:p>
        </w:tc>
        <w:tc>
          <w:tcPr>
            <w:tcW w:w="769" w:type="dxa"/>
            <w:vMerge/>
            <w:tcBorders>
              <w:left w:val="single" w:sz="12" w:space="0" w:color="000000"/>
              <w:right w:val="single" w:sz="12" w:space="0" w:color="000000"/>
            </w:tcBorders>
            <w:shd w:val="clear" w:color="auto" w:fill="E2EFD9" w:themeFill="accent6" w:themeFillTint="33"/>
            <w:vAlign w:val="center"/>
          </w:tcPr>
          <w:p w:rsidR="00384D53" w:rsidRPr="00CA3284" w:rsidRDefault="00384D53" w:rsidP="001610FC">
            <w:pPr>
              <w:jc w:val="center"/>
              <w:rPr>
                <w:rFonts w:ascii="Times New Roman" w:eastAsia="Times New Roman" w:hAnsi="Times New Roman" w:cs="Times New Roman"/>
                <w:b/>
                <w:noProof w:val="0"/>
                <w:color w:val="000000"/>
                <w:sz w:val="24"/>
              </w:rPr>
            </w:pPr>
          </w:p>
        </w:tc>
        <w:tc>
          <w:tcPr>
            <w:tcW w:w="581" w:type="dxa"/>
            <w:tcBorders>
              <w:lef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22"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3</w:t>
            </w:r>
          </w:p>
        </w:tc>
        <w:tc>
          <w:tcPr>
            <w:tcW w:w="561"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1</w:t>
            </w: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1</w:t>
            </w:r>
          </w:p>
        </w:tc>
        <w:tc>
          <w:tcPr>
            <w:tcW w:w="546" w:type="dxa"/>
            <w:tcBorders>
              <w:righ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noProof w:val="0"/>
                <w:color w:val="000000"/>
              </w:rPr>
            </w:pPr>
          </w:p>
        </w:tc>
      </w:tr>
      <w:tr w:rsidR="00384D53" w:rsidRPr="00CA3284" w:rsidTr="001610FC">
        <w:trPr>
          <w:trHeight w:val="399"/>
        </w:trPr>
        <w:tc>
          <w:tcPr>
            <w:tcW w:w="2551" w:type="dxa"/>
            <w:tcBorders>
              <w:left w:val="single" w:sz="12" w:space="0" w:color="000000"/>
              <w:right w:val="single" w:sz="12" w:space="0" w:color="000000"/>
            </w:tcBorders>
            <w:shd w:val="clear" w:color="auto" w:fill="FFF2CC" w:themeFill="accent4" w:themeFillTint="33"/>
            <w:vAlign w:val="center"/>
          </w:tcPr>
          <w:p w:rsidR="00384D53" w:rsidRPr="00CA3284" w:rsidRDefault="00384D53" w:rsidP="001610FC">
            <w:pPr>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Prill</w:t>
            </w:r>
          </w:p>
        </w:tc>
        <w:tc>
          <w:tcPr>
            <w:tcW w:w="769" w:type="dxa"/>
            <w:vMerge/>
            <w:tcBorders>
              <w:left w:val="single" w:sz="12" w:space="0" w:color="000000"/>
              <w:right w:val="single" w:sz="12" w:space="0" w:color="000000"/>
            </w:tcBorders>
            <w:shd w:val="clear" w:color="auto" w:fill="E2EFD9" w:themeFill="accent6" w:themeFillTint="33"/>
            <w:vAlign w:val="center"/>
          </w:tcPr>
          <w:p w:rsidR="00384D53" w:rsidRPr="00CA3284" w:rsidRDefault="00384D53" w:rsidP="001610FC">
            <w:pPr>
              <w:jc w:val="center"/>
              <w:rPr>
                <w:rFonts w:ascii="Times New Roman" w:eastAsia="Times New Roman" w:hAnsi="Times New Roman" w:cs="Times New Roman"/>
                <w:b/>
                <w:noProof w:val="0"/>
                <w:color w:val="000000"/>
                <w:sz w:val="24"/>
              </w:rPr>
            </w:pPr>
          </w:p>
        </w:tc>
        <w:tc>
          <w:tcPr>
            <w:tcW w:w="581" w:type="dxa"/>
            <w:tcBorders>
              <w:lef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22"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2</w:t>
            </w:r>
          </w:p>
        </w:tc>
        <w:tc>
          <w:tcPr>
            <w:tcW w:w="561"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1</w:t>
            </w:r>
          </w:p>
        </w:tc>
        <w:tc>
          <w:tcPr>
            <w:tcW w:w="546" w:type="dxa"/>
            <w:tcBorders>
              <w:righ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noProof w:val="0"/>
                <w:color w:val="000000"/>
              </w:rPr>
            </w:pPr>
          </w:p>
        </w:tc>
      </w:tr>
      <w:tr w:rsidR="00384D53" w:rsidRPr="00CA3284" w:rsidTr="001610FC">
        <w:trPr>
          <w:trHeight w:val="399"/>
        </w:trPr>
        <w:tc>
          <w:tcPr>
            <w:tcW w:w="2551" w:type="dxa"/>
            <w:tcBorders>
              <w:left w:val="single" w:sz="12" w:space="0" w:color="000000"/>
              <w:right w:val="single" w:sz="12" w:space="0" w:color="000000"/>
            </w:tcBorders>
            <w:shd w:val="clear" w:color="auto" w:fill="FFF2CC" w:themeFill="accent4" w:themeFillTint="33"/>
            <w:vAlign w:val="center"/>
          </w:tcPr>
          <w:p w:rsidR="00384D53" w:rsidRPr="00CA3284" w:rsidRDefault="00384D53" w:rsidP="001610FC">
            <w:pPr>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Maj</w:t>
            </w:r>
          </w:p>
        </w:tc>
        <w:tc>
          <w:tcPr>
            <w:tcW w:w="769" w:type="dxa"/>
            <w:vMerge/>
            <w:tcBorders>
              <w:left w:val="single" w:sz="12" w:space="0" w:color="000000"/>
              <w:right w:val="single" w:sz="12" w:space="0" w:color="000000"/>
            </w:tcBorders>
            <w:shd w:val="clear" w:color="auto" w:fill="E2EFD9" w:themeFill="accent6" w:themeFillTint="33"/>
            <w:vAlign w:val="center"/>
          </w:tcPr>
          <w:p w:rsidR="00384D53" w:rsidRPr="00CA3284" w:rsidRDefault="00384D53" w:rsidP="001610FC">
            <w:pPr>
              <w:jc w:val="center"/>
              <w:rPr>
                <w:rFonts w:ascii="Times New Roman" w:eastAsia="Times New Roman" w:hAnsi="Times New Roman" w:cs="Times New Roman"/>
                <w:b/>
                <w:noProof w:val="0"/>
                <w:color w:val="000000"/>
                <w:sz w:val="24"/>
              </w:rPr>
            </w:pPr>
          </w:p>
        </w:tc>
        <w:tc>
          <w:tcPr>
            <w:tcW w:w="581" w:type="dxa"/>
            <w:tcBorders>
              <w:lef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22"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1</w:t>
            </w:r>
          </w:p>
        </w:tc>
        <w:tc>
          <w:tcPr>
            <w:tcW w:w="561"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1</w:t>
            </w:r>
          </w:p>
        </w:tc>
        <w:tc>
          <w:tcPr>
            <w:tcW w:w="546" w:type="dxa"/>
            <w:tcBorders>
              <w:righ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noProof w:val="0"/>
                <w:color w:val="000000"/>
              </w:rPr>
            </w:pPr>
          </w:p>
        </w:tc>
      </w:tr>
      <w:tr w:rsidR="00384D53" w:rsidRPr="00CA3284" w:rsidTr="001610FC">
        <w:trPr>
          <w:trHeight w:val="399"/>
        </w:trPr>
        <w:tc>
          <w:tcPr>
            <w:tcW w:w="2551" w:type="dxa"/>
            <w:tcBorders>
              <w:left w:val="single" w:sz="12" w:space="0" w:color="000000"/>
              <w:right w:val="single" w:sz="12" w:space="0" w:color="000000"/>
            </w:tcBorders>
            <w:shd w:val="clear" w:color="auto" w:fill="FFF2CC" w:themeFill="accent4" w:themeFillTint="33"/>
            <w:vAlign w:val="center"/>
          </w:tcPr>
          <w:p w:rsidR="00384D53" w:rsidRPr="00CA3284" w:rsidRDefault="00384D53" w:rsidP="001610FC">
            <w:pPr>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Qershor</w:t>
            </w:r>
          </w:p>
        </w:tc>
        <w:tc>
          <w:tcPr>
            <w:tcW w:w="769" w:type="dxa"/>
            <w:vMerge/>
            <w:tcBorders>
              <w:left w:val="single" w:sz="12" w:space="0" w:color="000000"/>
              <w:right w:val="single" w:sz="12" w:space="0" w:color="000000"/>
            </w:tcBorders>
            <w:shd w:val="clear" w:color="auto" w:fill="E2EFD9" w:themeFill="accent6" w:themeFillTint="33"/>
            <w:vAlign w:val="center"/>
          </w:tcPr>
          <w:p w:rsidR="00384D53" w:rsidRPr="00CA3284" w:rsidRDefault="00384D53" w:rsidP="001610FC">
            <w:pPr>
              <w:jc w:val="center"/>
              <w:rPr>
                <w:rFonts w:ascii="Times New Roman" w:eastAsia="Times New Roman" w:hAnsi="Times New Roman" w:cs="Times New Roman"/>
                <w:b/>
                <w:noProof w:val="0"/>
                <w:color w:val="000000"/>
                <w:sz w:val="24"/>
              </w:rPr>
            </w:pPr>
          </w:p>
        </w:tc>
        <w:tc>
          <w:tcPr>
            <w:tcW w:w="581" w:type="dxa"/>
            <w:tcBorders>
              <w:lef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22"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1</w:t>
            </w:r>
          </w:p>
        </w:tc>
        <w:tc>
          <w:tcPr>
            <w:tcW w:w="561"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1</w:t>
            </w:r>
          </w:p>
        </w:tc>
        <w:tc>
          <w:tcPr>
            <w:tcW w:w="546" w:type="dxa"/>
            <w:tcBorders>
              <w:righ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noProof w:val="0"/>
                <w:color w:val="000000"/>
              </w:rPr>
            </w:pPr>
          </w:p>
        </w:tc>
      </w:tr>
      <w:tr w:rsidR="00384D53" w:rsidRPr="00CA3284" w:rsidTr="001610FC">
        <w:trPr>
          <w:trHeight w:val="399"/>
        </w:trPr>
        <w:tc>
          <w:tcPr>
            <w:tcW w:w="2551" w:type="dxa"/>
            <w:tcBorders>
              <w:left w:val="single" w:sz="12" w:space="0" w:color="000000"/>
              <w:right w:val="single" w:sz="12" w:space="0" w:color="000000"/>
            </w:tcBorders>
            <w:shd w:val="clear" w:color="auto" w:fill="FFF2CC" w:themeFill="accent4" w:themeFillTint="33"/>
            <w:vAlign w:val="center"/>
          </w:tcPr>
          <w:p w:rsidR="00384D53" w:rsidRPr="00CA3284" w:rsidRDefault="00384D53" w:rsidP="001610FC">
            <w:pPr>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Korrik</w:t>
            </w:r>
          </w:p>
        </w:tc>
        <w:tc>
          <w:tcPr>
            <w:tcW w:w="769" w:type="dxa"/>
            <w:vMerge/>
            <w:tcBorders>
              <w:left w:val="single" w:sz="12" w:space="0" w:color="000000"/>
              <w:right w:val="single" w:sz="12" w:space="0" w:color="000000"/>
            </w:tcBorders>
            <w:shd w:val="clear" w:color="auto" w:fill="E2EFD9" w:themeFill="accent6" w:themeFillTint="33"/>
            <w:vAlign w:val="center"/>
          </w:tcPr>
          <w:p w:rsidR="00384D53" w:rsidRPr="00CA3284" w:rsidRDefault="00384D53" w:rsidP="001610FC">
            <w:pPr>
              <w:jc w:val="center"/>
              <w:rPr>
                <w:rFonts w:ascii="Times New Roman" w:eastAsia="Times New Roman" w:hAnsi="Times New Roman" w:cs="Times New Roman"/>
                <w:b/>
                <w:noProof w:val="0"/>
                <w:color w:val="000000"/>
                <w:sz w:val="24"/>
              </w:rPr>
            </w:pPr>
          </w:p>
        </w:tc>
        <w:tc>
          <w:tcPr>
            <w:tcW w:w="581" w:type="dxa"/>
            <w:tcBorders>
              <w:lef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22"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2</w:t>
            </w:r>
          </w:p>
        </w:tc>
        <w:tc>
          <w:tcPr>
            <w:tcW w:w="561"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1</w:t>
            </w:r>
          </w:p>
        </w:tc>
        <w:tc>
          <w:tcPr>
            <w:tcW w:w="546" w:type="dxa"/>
            <w:tcBorders>
              <w:righ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noProof w:val="0"/>
                <w:color w:val="000000"/>
              </w:rPr>
            </w:pPr>
          </w:p>
        </w:tc>
      </w:tr>
      <w:tr w:rsidR="00384D53" w:rsidRPr="00CA3284" w:rsidTr="001610FC">
        <w:trPr>
          <w:trHeight w:val="399"/>
        </w:trPr>
        <w:tc>
          <w:tcPr>
            <w:tcW w:w="2551" w:type="dxa"/>
            <w:tcBorders>
              <w:left w:val="single" w:sz="12" w:space="0" w:color="000000"/>
              <w:right w:val="single" w:sz="12" w:space="0" w:color="000000"/>
            </w:tcBorders>
            <w:shd w:val="clear" w:color="auto" w:fill="FFF2CC" w:themeFill="accent4" w:themeFillTint="33"/>
            <w:vAlign w:val="center"/>
          </w:tcPr>
          <w:p w:rsidR="00384D53" w:rsidRPr="00CA3284" w:rsidRDefault="00384D53" w:rsidP="001610FC">
            <w:pPr>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Gusht</w:t>
            </w:r>
          </w:p>
        </w:tc>
        <w:tc>
          <w:tcPr>
            <w:tcW w:w="769" w:type="dxa"/>
            <w:vMerge/>
            <w:tcBorders>
              <w:left w:val="single" w:sz="12" w:space="0" w:color="000000"/>
              <w:right w:val="single" w:sz="12" w:space="0" w:color="000000"/>
            </w:tcBorders>
            <w:shd w:val="clear" w:color="auto" w:fill="E2EFD9" w:themeFill="accent6" w:themeFillTint="33"/>
            <w:vAlign w:val="center"/>
          </w:tcPr>
          <w:p w:rsidR="00384D53" w:rsidRPr="00CA3284" w:rsidRDefault="00384D53" w:rsidP="001610FC">
            <w:pPr>
              <w:jc w:val="center"/>
              <w:rPr>
                <w:rFonts w:ascii="Times New Roman" w:eastAsia="Times New Roman" w:hAnsi="Times New Roman" w:cs="Times New Roman"/>
                <w:b/>
                <w:noProof w:val="0"/>
                <w:color w:val="000000"/>
                <w:sz w:val="24"/>
              </w:rPr>
            </w:pPr>
          </w:p>
        </w:tc>
        <w:tc>
          <w:tcPr>
            <w:tcW w:w="581" w:type="dxa"/>
            <w:tcBorders>
              <w:lef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22"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1</w:t>
            </w:r>
          </w:p>
        </w:tc>
        <w:tc>
          <w:tcPr>
            <w:tcW w:w="561"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1</w:t>
            </w:r>
          </w:p>
        </w:tc>
        <w:tc>
          <w:tcPr>
            <w:tcW w:w="546" w:type="dxa"/>
            <w:tcBorders>
              <w:righ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noProof w:val="0"/>
                <w:color w:val="000000"/>
              </w:rPr>
            </w:pPr>
          </w:p>
        </w:tc>
      </w:tr>
      <w:tr w:rsidR="00384D53" w:rsidRPr="00CA3284" w:rsidTr="001610FC">
        <w:trPr>
          <w:trHeight w:val="399"/>
        </w:trPr>
        <w:tc>
          <w:tcPr>
            <w:tcW w:w="2551" w:type="dxa"/>
            <w:tcBorders>
              <w:left w:val="single" w:sz="12" w:space="0" w:color="000000"/>
              <w:right w:val="single" w:sz="12" w:space="0" w:color="000000"/>
            </w:tcBorders>
            <w:shd w:val="clear" w:color="auto" w:fill="FFF2CC" w:themeFill="accent4" w:themeFillTint="33"/>
            <w:vAlign w:val="center"/>
          </w:tcPr>
          <w:p w:rsidR="00384D53" w:rsidRPr="00CA3284" w:rsidRDefault="00384D53" w:rsidP="001610FC">
            <w:pPr>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Shtator</w:t>
            </w:r>
          </w:p>
        </w:tc>
        <w:tc>
          <w:tcPr>
            <w:tcW w:w="769" w:type="dxa"/>
            <w:vMerge/>
            <w:tcBorders>
              <w:left w:val="single" w:sz="12" w:space="0" w:color="000000"/>
              <w:right w:val="single" w:sz="12" w:space="0" w:color="000000"/>
            </w:tcBorders>
            <w:shd w:val="clear" w:color="auto" w:fill="E2EFD9" w:themeFill="accent6" w:themeFillTint="33"/>
            <w:vAlign w:val="center"/>
          </w:tcPr>
          <w:p w:rsidR="00384D53" w:rsidRPr="00CA3284" w:rsidRDefault="00384D53" w:rsidP="001610FC">
            <w:pPr>
              <w:jc w:val="center"/>
              <w:rPr>
                <w:rFonts w:ascii="Times New Roman" w:eastAsia="Times New Roman" w:hAnsi="Times New Roman" w:cs="Times New Roman"/>
                <w:b/>
                <w:noProof w:val="0"/>
                <w:color w:val="000000"/>
                <w:sz w:val="24"/>
              </w:rPr>
            </w:pPr>
          </w:p>
        </w:tc>
        <w:tc>
          <w:tcPr>
            <w:tcW w:w="581" w:type="dxa"/>
            <w:tcBorders>
              <w:lef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22"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3</w:t>
            </w:r>
          </w:p>
        </w:tc>
        <w:tc>
          <w:tcPr>
            <w:tcW w:w="561"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1</w:t>
            </w: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1</w:t>
            </w:r>
          </w:p>
        </w:tc>
        <w:tc>
          <w:tcPr>
            <w:tcW w:w="546" w:type="dxa"/>
            <w:tcBorders>
              <w:righ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noProof w:val="0"/>
                <w:color w:val="000000"/>
              </w:rPr>
            </w:pPr>
          </w:p>
        </w:tc>
      </w:tr>
      <w:tr w:rsidR="00384D53" w:rsidRPr="00CA3284" w:rsidTr="001610FC">
        <w:trPr>
          <w:trHeight w:val="399"/>
        </w:trPr>
        <w:tc>
          <w:tcPr>
            <w:tcW w:w="2551" w:type="dxa"/>
            <w:tcBorders>
              <w:left w:val="single" w:sz="12" w:space="0" w:color="000000"/>
              <w:right w:val="single" w:sz="12" w:space="0" w:color="000000"/>
            </w:tcBorders>
            <w:shd w:val="clear" w:color="auto" w:fill="FFF2CC" w:themeFill="accent4" w:themeFillTint="33"/>
            <w:vAlign w:val="center"/>
          </w:tcPr>
          <w:p w:rsidR="00384D53" w:rsidRPr="00CA3284" w:rsidRDefault="00384D53" w:rsidP="001610FC">
            <w:pPr>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Tetor</w:t>
            </w:r>
          </w:p>
        </w:tc>
        <w:tc>
          <w:tcPr>
            <w:tcW w:w="769" w:type="dxa"/>
            <w:vMerge/>
            <w:tcBorders>
              <w:left w:val="single" w:sz="12" w:space="0" w:color="000000"/>
              <w:right w:val="single" w:sz="12" w:space="0" w:color="000000"/>
            </w:tcBorders>
            <w:shd w:val="clear" w:color="auto" w:fill="E2EFD9" w:themeFill="accent6" w:themeFillTint="33"/>
            <w:vAlign w:val="center"/>
          </w:tcPr>
          <w:p w:rsidR="00384D53" w:rsidRPr="00CA3284" w:rsidRDefault="00384D53" w:rsidP="001610FC">
            <w:pPr>
              <w:jc w:val="center"/>
              <w:rPr>
                <w:rFonts w:ascii="Times New Roman" w:eastAsia="Times New Roman" w:hAnsi="Times New Roman" w:cs="Times New Roman"/>
                <w:b/>
                <w:noProof w:val="0"/>
                <w:color w:val="000000"/>
                <w:sz w:val="24"/>
              </w:rPr>
            </w:pPr>
          </w:p>
        </w:tc>
        <w:tc>
          <w:tcPr>
            <w:tcW w:w="581" w:type="dxa"/>
            <w:tcBorders>
              <w:lef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22"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2</w:t>
            </w:r>
          </w:p>
        </w:tc>
        <w:tc>
          <w:tcPr>
            <w:tcW w:w="561"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46" w:type="dxa"/>
            <w:tcBorders>
              <w:righ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noProof w:val="0"/>
                <w:color w:val="000000"/>
              </w:rPr>
            </w:pPr>
          </w:p>
        </w:tc>
      </w:tr>
      <w:tr w:rsidR="00384D53" w:rsidRPr="00CA3284" w:rsidTr="001610FC">
        <w:trPr>
          <w:trHeight w:val="399"/>
        </w:trPr>
        <w:tc>
          <w:tcPr>
            <w:tcW w:w="2551" w:type="dxa"/>
            <w:tcBorders>
              <w:left w:val="single" w:sz="12" w:space="0" w:color="000000"/>
              <w:right w:val="single" w:sz="12" w:space="0" w:color="000000"/>
            </w:tcBorders>
            <w:shd w:val="clear" w:color="auto" w:fill="FFF2CC" w:themeFill="accent4" w:themeFillTint="33"/>
            <w:vAlign w:val="center"/>
          </w:tcPr>
          <w:p w:rsidR="00384D53" w:rsidRPr="00CA3284" w:rsidRDefault="00384D53" w:rsidP="001610FC">
            <w:pPr>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Nëntor</w:t>
            </w:r>
          </w:p>
        </w:tc>
        <w:tc>
          <w:tcPr>
            <w:tcW w:w="769" w:type="dxa"/>
            <w:vMerge/>
            <w:tcBorders>
              <w:left w:val="single" w:sz="12" w:space="0" w:color="000000"/>
              <w:right w:val="single" w:sz="12" w:space="0" w:color="000000"/>
            </w:tcBorders>
            <w:shd w:val="clear" w:color="auto" w:fill="E2EFD9" w:themeFill="accent6" w:themeFillTint="33"/>
            <w:vAlign w:val="center"/>
          </w:tcPr>
          <w:p w:rsidR="00384D53" w:rsidRPr="00CA3284" w:rsidRDefault="00384D53" w:rsidP="001610FC">
            <w:pPr>
              <w:jc w:val="center"/>
              <w:rPr>
                <w:rFonts w:ascii="Times New Roman" w:eastAsia="Times New Roman" w:hAnsi="Times New Roman" w:cs="Times New Roman"/>
                <w:b/>
                <w:noProof w:val="0"/>
                <w:color w:val="000000"/>
                <w:sz w:val="24"/>
              </w:rPr>
            </w:pPr>
          </w:p>
        </w:tc>
        <w:tc>
          <w:tcPr>
            <w:tcW w:w="581" w:type="dxa"/>
            <w:tcBorders>
              <w:lef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1</w:t>
            </w: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22"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2</w:t>
            </w:r>
          </w:p>
        </w:tc>
        <w:tc>
          <w:tcPr>
            <w:tcW w:w="561"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3</w:t>
            </w:r>
          </w:p>
        </w:tc>
        <w:tc>
          <w:tcPr>
            <w:tcW w:w="546" w:type="dxa"/>
            <w:tcBorders>
              <w:righ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noProof w:val="0"/>
                <w:color w:val="000000"/>
              </w:rPr>
            </w:pPr>
          </w:p>
        </w:tc>
      </w:tr>
      <w:tr w:rsidR="00384D53" w:rsidRPr="00CA3284" w:rsidTr="001610FC">
        <w:trPr>
          <w:trHeight w:val="399"/>
        </w:trPr>
        <w:tc>
          <w:tcPr>
            <w:tcW w:w="2551" w:type="dxa"/>
            <w:tcBorders>
              <w:left w:val="single" w:sz="12" w:space="0" w:color="000000"/>
              <w:bottom w:val="single" w:sz="12" w:space="0" w:color="000000"/>
              <w:right w:val="single" w:sz="12" w:space="0" w:color="000000"/>
            </w:tcBorders>
            <w:shd w:val="clear" w:color="auto" w:fill="FFF2CC" w:themeFill="accent4" w:themeFillTint="33"/>
            <w:vAlign w:val="center"/>
          </w:tcPr>
          <w:p w:rsidR="00384D53" w:rsidRPr="00CA3284" w:rsidRDefault="00384D53" w:rsidP="001610FC">
            <w:pPr>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Dhjetor</w:t>
            </w:r>
          </w:p>
        </w:tc>
        <w:tc>
          <w:tcPr>
            <w:tcW w:w="769" w:type="dxa"/>
            <w:vMerge/>
            <w:tcBorders>
              <w:left w:val="single" w:sz="12" w:space="0" w:color="000000"/>
              <w:bottom w:val="single" w:sz="12" w:space="0" w:color="000000"/>
              <w:right w:val="single" w:sz="12" w:space="0" w:color="000000"/>
            </w:tcBorders>
            <w:shd w:val="clear" w:color="auto" w:fill="E2EFD9" w:themeFill="accent6" w:themeFillTint="33"/>
            <w:vAlign w:val="center"/>
          </w:tcPr>
          <w:p w:rsidR="00384D53" w:rsidRPr="00CA3284" w:rsidRDefault="00384D53" w:rsidP="001610FC">
            <w:pPr>
              <w:jc w:val="center"/>
              <w:rPr>
                <w:rFonts w:ascii="Times New Roman" w:eastAsia="Times New Roman" w:hAnsi="Times New Roman" w:cs="Times New Roman"/>
                <w:b/>
                <w:noProof w:val="0"/>
                <w:color w:val="000000"/>
                <w:sz w:val="24"/>
              </w:rPr>
            </w:pPr>
          </w:p>
        </w:tc>
        <w:tc>
          <w:tcPr>
            <w:tcW w:w="581" w:type="dxa"/>
            <w:tcBorders>
              <w:left w:val="single" w:sz="12" w:space="0" w:color="000000"/>
              <w:bottom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1</w:t>
            </w:r>
          </w:p>
        </w:tc>
        <w:tc>
          <w:tcPr>
            <w:tcW w:w="583" w:type="dxa"/>
            <w:tcBorders>
              <w:bottom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tcBorders>
              <w:bottom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tcBorders>
              <w:bottom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22" w:type="dxa"/>
            <w:tcBorders>
              <w:bottom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3</w:t>
            </w:r>
          </w:p>
        </w:tc>
        <w:tc>
          <w:tcPr>
            <w:tcW w:w="561" w:type="dxa"/>
            <w:tcBorders>
              <w:bottom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tcBorders>
              <w:bottom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tcBorders>
              <w:bottom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p>
        </w:tc>
        <w:tc>
          <w:tcPr>
            <w:tcW w:w="583" w:type="dxa"/>
            <w:tcBorders>
              <w:bottom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b/>
                <w:i/>
                <w:noProof w:val="0"/>
                <w:color w:val="000000"/>
              </w:rPr>
            </w:pPr>
            <w:r>
              <w:rPr>
                <w:rFonts w:ascii="Times New Roman" w:eastAsia="Times New Roman" w:hAnsi="Times New Roman" w:cs="Times New Roman"/>
                <w:b/>
                <w:i/>
                <w:noProof w:val="0"/>
                <w:color w:val="000000"/>
              </w:rPr>
              <w:t>1</w:t>
            </w:r>
          </w:p>
        </w:tc>
        <w:tc>
          <w:tcPr>
            <w:tcW w:w="546" w:type="dxa"/>
            <w:tcBorders>
              <w:bottom w:val="single" w:sz="12" w:space="0" w:color="000000"/>
              <w:right w:val="single" w:sz="12" w:space="0" w:color="000000"/>
            </w:tcBorders>
            <w:shd w:val="clear" w:color="auto" w:fill="DEEAF6" w:themeFill="accent1" w:themeFillTint="33"/>
            <w:vAlign w:val="center"/>
          </w:tcPr>
          <w:p w:rsidR="00384D53" w:rsidRPr="00CA3284" w:rsidRDefault="00384D53" w:rsidP="001610FC">
            <w:pPr>
              <w:jc w:val="center"/>
              <w:rPr>
                <w:rFonts w:ascii="Times New Roman" w:eastAsia="Times New Roman" w:hAnsi="Times New Roman" w:cs="Times New Roman"/>
                <w:noProof w:val="0"/>
                <w:color w:val="000000"/>
              </w:rPr>
            </w:pPr>
          </w:p>
        </w:tc>
      </w:tr>
      <w:tr w:rsidR="00384D53" w:rsidRPr="00CA3284" w:rsidTr="001610FC">
        <w:trPr>
          <w:trHeight w:val="437"/>
        </w:trPr>
        <w:tc>
          <w:tcPr>
            <w:tcW w:w="3320" w:type="dxa"/>
            <w:gridSpan w:val="2"/>
            <w:tcBorders>
              <w:top w:val="single" w:sz="12" w:space="0" w:color="000000"/>
              <w:left w:val="single" w:sz="12" w:space="0" w:color="000000"/>
              <w:bottom w:val="single" w:sz="12" w:space="0" w:color="000000"/>
              <w:right w:val="single" w:sz="12" w:space="0" w:color="000000"/>
            </w:tcBorders>
            <w:shd w:val="clear" w:color="auto" w:fill="FFC000"/>
            <w:vAlign w:val="center"/>
          </w:tcPr>
          <w:p w:rsidR="00384D53" w:rsidRPr="00CA3284" w:rsidRDefault="00384D53" w:rsidP="001610FC">
            <w:pPr>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T o t a l i</w:t>
            </w:r>
          </w:p>
        </w:tc>
        <w:tc>
          <w:tcPr>
            <w:tcW w:w="581" w:type="dxa"/>
            <w:tcBorders>
              <w:top w:val="single" w:sz="12" w:space="0" w:color="000000"/>
              <w:left w:val="single" w:sz="12" w:space="0" w:color="000000"/>
              <w:bottom w:val="single" w:sz="12" w:space="0" w:color="000000"/>
            </w:tcBorders>
            <w:shd w:val="clear" w:color="auto" w:fill="FFC000"/>
            <w:vAlign w:val="center"/>
          </w:tcPr>
          <w:p w:rsidR="00384D53" w:rsidRPr="00CA3284" w:rsidRDefault="00384D53" w:rsidP="001610FC">
            <w:pPr>
              <w:jc w:val="center"/>
              <w:rPr>
                <w:rFonts w:ascii="Times New Roman" w:eastAsia="Times New Roman" w:hAnsi="Times New Roman" w:cs="Times New Roman"/>
                <w:b/>
                <w:noProof w:val="0"/>
                <w:color w:val="000000"/>
                <w:sz w:val="28"/>
              </w:rPr>
            </w:pPr>
            <w:r>
              <w:rPr>
                <w:rFonts w:ascii="Times New Roman" w:eastAsia="Times New Roman" w:hAnsi="Times New Roman" w:cs="Times New Roman"/>
                <w:b/>
                <w:noProof w:val="0"/>
                <w:color w:val="000000"/>
                <w:sz w:val="28"/>
              </w:rPr>
              <w:t>3</w:t>
            </w:r>
          </w:p>
        </w:tc>
        <w:tc>
          <w:tcPr>
            <w:tcW w:w="583" w:type="dxa"/>
            <w:tcBorders>
              <w:top w:val="single" w:sz="12" w:space="0" w:color="000000"/>
              <w:bottom w:val="single" w:sz="12" w:space="0" w:color="000000"/>
            </w:tcBorders>
            <w:shd w:val="clear" w:color="auto" w:fill="FFC000"/>
            <w:vAlign w:val="center"/>
          </w:tcPr>
          <w:p w:rsidR="00384D53" w:rsidRPr="00CA3284" w:rsidRDefault="00384D53" w:rsidP="001610FC">
            <w:pPr>
              <w:jc w:val="center"/>
              <w:rPr>
                <w:rFonts w:ascii="Times New Roman" w:eastAsia="Times New Roman" w:hAnsi="Times New Roman" w:cs="Times New Roman"/>
                <w:b/>
                <w:noProof w:val="0"/>
                <w:color w:val="000000"/>
                <w:sz w:val="28"/>
              </w:rPr>
            </w:pPr>
          </w:p>
        </w:tc>
        <w:tc>
          <w:tcPr>
            <w:tcW w:w="583" w:type="dxa"/>
            <w:tcBorders>
              <w:top w:val="single" w:sz="12" w:space="0" w:color="000000"/>
              <w:bottom w:val="single" w:sz="12" w:space="0" w:color="000000"/>
            </w:tcBorders>
            <w:shd w:val="clear" w:color="auto" w:fill="FFC000"/>
            <w:vAlign w:val="center"/>
          </w:tcPr>
          <w:p w:rsidR="00384D53" w:rsidRPr="00CA3284" w:rsidRDefault="00384D53" w:rsidP="001610FC">
            <w:pPr>
              <w:jc w:val="center"/>
              <w:rPr>
                <w:rFonts w:ascii="Times New Roman" w:eastAsia="Times New Roman" w:hAnsi="Times New Roman" w:cs="Times New Roman"/>
                <w:b/>
                <w:noProof w:val="0"/>
                <w:color w:val="000000"/>
                <w:sz w:val="28"/>
              </w:rPr>
            </w:pPr>
          </w:p>
        </w:tc>
        <w:tc>
          <w:tcPr>
            <w:tcW w:w="583" w:type="dxa"/>
            <w:tcBorders>
              <w:top w:val="single" w:sz="12" w:space="0" w:color="000000"/>
              <w:bottom w:val="single" w:sz="12" w:space="0" w:color="000000"/>
            </w:tcBorders>
            <w:shd w:val="clear" w:color="auto" w:fill="FFC000"/>
            <w:vAlign w:val="center"/>
          </w:tcPr>
          <w:p w:rsidR="00384D53" w:rsidRPr="00CA3284" w:rsidRDefault="00384D53" w:rsidP="001610FC">
            <w:pPr>
              <w:jc w:val="center"/>
              <w:rPr>
                <w:rFonts w:ascii="Times New Roman" w:eastAsia="Times New Roman" w:hAnsi="Times New Roman" w:cs="Times New Roman"/>
                <w:b/>
                <w:noProof w:val="0"/>
                <w:color w:val="000000"/>
                <w:sz w:val="28"/>
              </w:rPr>
            </w:pPr>
          </w:p>
        </w:tc>
        <w:tc>
          <w:tcPr>
            <w:tcW w:w="522" w:type="dxa"/>
            <w:tcBorders>
              <w:top w:val="single" w:sz="12" w:space="0" w:color="000000"/>
              <w:bottom w:val="single" w:sz="12" w:space="0" w:color="000000"/>
            </w:tcBorders>
            <w:shd w:val="clear" w:color="auto" w:fill="FFC000"/>
            <w:vAlign w:val="center"/>
          </w:tcPr>
          <w:p w:rsidR="00384D53" w:rsidRPr="00CA3284" w:rsidRDefault="00384D53" w:rsidP="001610FC">
            <w:pPr>
              <w:jc w:val="center"/>
              <w:rPr>
                <w:rFonts w:ascii="Times New Roman" w:eastAsia="Times New Roman" w:hAnsi="Times New Roman" w:cs="Times New Roman"/>
                <w:b/>
                <w:noProof w:val="0"/>
                <w:color w:val="000000"/>
                <w:sz w:val="28"/>
              </w:rPr>
            </w:pPr>
            <w:r>
              <w:rPr>
                <w:rFonts w:ascii="Times New Roman" w:eastAsia="Times New Roman" w:hAnsi="Times New Roman" w:cs="Times New Roman"/>
                <w:b/>
                <w:noProof w:val="0"/>
                <w:color w:val="000000"/>
                <w:sz w:val="28"/>
              </w:rPr>
              <w:t>25</w:t>
            </w:r>
          </w:p>
        </w:tc>
        <w:tc>
          <w:tcPr>
            <w:tcW w:w="561" w:type="dxa"/>
            <w:tcBorders>
              <w:top w:val="single" w:sz="12" w:space="0" w:color="000000"/>
              <w:bottom w:val="single" w:sz="12" w:space="0" w:color="000000"/>
            </w:tcBorders>
            <w:shd w:val="clear" w:color="auto" w:fill="FFC000"/>
            <w:vAlign w:val="center"/>
          </w:tcPr>
          <w:p w:rsidR="00384D53" w:rsidRPr="00CA3284" w:rsidRDefault="00384D53" w:rsidP="001610FC">
            <w:pPr>
              <w:jc w:val="center"/>
              <w:rPr>
                <w:rFonts w:ascii="Times New Roman" w:eastAsia="Times New Roman" w:hAnsi="Times New Roman" w:cs="Times New Roman"/>
                <w:b/>
                <w:noProof w:val="0"/>
                <w:color w:val="000000"/>
                <w:sz w:val="28"/>
              </w:rPr>
            </w:pPr>
          </w:p>
        </w:tc>
        <w:tc>
          <w:tcPr>
            <w:tcW w:w="583" w:type="dxa"/>
            <w:tcBorders>
              <w:top w:val="single" w:sz="12" w:space="0" w:color="000000"/>
              <w:bottom w:val="single" w:sz="12" w:space="0" w:color="000000"/>
            </w:tcBorders>
            <w:shd w:val="clear" w:color="auto" w:fill="FFC000"/>
            <w:vAlign w:val="center"/>
          </w:tcPr>
          <w:p w:rsidR="00384D53" w:rsidRPr="00CA3284" w:rsidRDefault="00384D53" w:rsidP="001610FC">
            <w:pPr>
              <w:jc w:val="center"/>
              <w:rPr>
                <w:rFonts w:ascii="Times New Roman" w:eastAsia="Times New Roman" w:hAnsi="Times New Roman" w:cs="Times New Roman"/>
                <w:b/>
                <w:noProof w:val="0"/>
                <w:color w:val="000000"/>
                <w:sz w:val="28"/>
              </w:rPr>
            </w:pPr>
            <w:r>
              <w:rPr>
                <w:rFonts w:ascii="Times New Roman" w:eastAsia="Times New Roman" w:hAnsi="Times New Roman" w:cs="Times New Roman"/>
                <w:b/>
                <w:noProof w:val="0"/>
                <w:color w:val="000000"/>
                <w:sz w:val="28"/>
              </w:rPr>
              <w:t>2</w:t>
            </w:r>
          </w:p>
        </w:tc>
        <w:tc>
          <w:tcPr>
            <w:tcW w:w="583" w:type="dxa"/>
            <w:tcBorders>
              <w:top w:val="single" w:sz="12" w:space="0" w:color="000000"/>
              <w:bottom w:val="single" w:sz="12" w:space="0" w:color="000000"/>
            </w:tcBorders>
            <w:shd w:val="clear" w:color="auto" w:fill="FFC000"/>
            <w:vAlign w:val="center"/>
          </w:tcPr>
          <w:p w:rsidR="00384D53" w:rsidRPr="00CA3284" w:rsidRDefault="00384D53" w:rsidP="001610FC">
            <w:pPr>
              <w:jc w:val="center"/>
              <w:rPr>
                <w:rFonts w:ascii="Times New Roman" w:eastAsia="Times New Roman" w:hAnsi="Times New Roman" w:cs="Times New Roman"/>
                <w:b/>
                <w:noProof w:val="0"/>
                <w:color w:val="000000"/>
                <w:sz w:val="28"/>
              </w:rPr>
            </w:pPr>
          </w:p>
        </w:tc>
        <w:tc>
          <w:tcPr>
            <w:tcW w:w="583" w:type="dxa"/>
            <w:tcBorders>
              <w:top w:val="single" w:sz="12" w:space="0" w:color="000000"/>
              <w:bottom w:val="single" w:sz="12" w:space="0" w:color="000000"/>
            </w:tcBorders>
            <w:shd w:val="clear" w:color="auto" w:fill="FFC000"/>
            <w:vAlign w:val="center"/>
          </w:tcPr>
          <w:p w:rsidR="00384D53" w:rsidRPr="00CA3284" w:rsidRDefault="00384D53" w:rsidP="001610FC">
            <w:pPr>
              <w:jc w:val="center"/>
              <w:rPr>
                <w:rFonts w:ascii="Times New Roman" w:eastAsia="Times New Roman" w:hAnsi="Times New Roman" w:cs="Times New Roman"/>
                <w:b/>
                <w:noProof w:val="0"/>
                <w:color w:val="000000"/>
                <w:sz w:val="28"/>
              </w:rPr>
            </w:pPr>
            <w:r>
              <w:rPr>
                <w:rFonts w:ascii="Times New Roman" w:eastAsia="Times New Roman" w:hAnsi="Times New Roman" w:cs="Times New Roman"/>
                <w:b/>
                <w:noProof w:val="0"/>
                <w:color w:val="000000"/>
                <w:sz w:val="28"/>
              </w:rPr>
              <w:t>12</w:t>
            </w:r>
          </w:p>
        </w:tc>
        <w:tc>
          <w:tcPr>
            <w:tcW w:w="546" w:type="dxa"/>
            <w:tcBorders>
              <w:top w:val="single" w:sz="12" w:space="0" w:color="000000"/>
              <w:bottom w:val="single" w:sz="12" w:space="0" w:color="000000"/>
              <w:right w:val="single" w:sz="12" w:space="0" w:color="000000"/>
            </w:tcBorders>
            <w:shd w:val="clear" w:color="auto" w:fill="FFC000"/>
            <w:vAlign w:val="center"/>
          </w:tcPr>
          <w:p w:rsidR="00384D53" w:rsidRPr="00CA3284" w:rsidRDefault="00384D53" w:rsidP="001610FC">
            <w:pPr>
              <w:jc w:val="center"/>
              <w:rPr>
                <w:rFonts w:ascii="Times New Roman" w:eastAsia="Times New Roman" w:hAnsi="Times New Roman" w:cs="Times New Roman"/>
                <w:b/>
                <w:noProof w:val="0"/>
                <w:color w:val="000000"/>
                <w:sz w:val="28"/>
              </w:rPr>
            </w:pPr>
          </w:p>
        </w:tc>
      </w:tr>
      <w:tr w:rsidR="00384D53" w:rsidRPr="00CA3284" w:rsidTr="001610FC">
        <w:trPr>
          <w:trHeight w:val="401"/>
        </w:trPr>
        <w:tc>
          <w:tcPr>
            <w:tcW w:w="3320" w:type="dxa"/>
            <w:gridSpan w:val="2"/>
            <w:tcBorders>
              <w:top w:val="single" w:sz="12" w:space="0" w:color="000000"/>
              <w:left w:val="single" w:sz="12" w:space="0" w:color="000000"/>
              <w:bottom w:val="single" w:sz="12" w:space="0" w:color="000000"/>
              <w:right w:val="single" w:sz="12" w:space="0" w:color="000000"/>
            </w:tcBorders>
            <w:shd w:val="clear" w:color="auto" w:fill="FFC000"/>
            <w:vAlign w:val="center"/>
          </w:tcPr>
          <w:p w:rsidR="00384D53" w:rsidRPr="00CA3284" w:rsidRDefault="00384D53" w:rsidP="001610FC">
            <w:pPr>
              <w:jc w:val="center"/>
              <w:rPr>
                <w:rFonts w:ascii="Times New Roman" w:eastAsia="Times New Roman" w:hAnsi="Times New Roman" w:cs="Times New Roman"/>
                <w:b/>
                <w:noProof w:val="0"/>
                <w:color w:val="000000"/>
              </w:rPr>
            </w:pPr>
            <w:r w:rsidRPr="00CA3284">
              <w:rPr>
                <w:rFonts w:ascii="Times New Roman" w:eastAsia="Times New Roman" w:hAnsi="Times New Roman" w:cs="Times New Roman"/>
                <w:b/>
                <w:noProof w:val="0"/>
                <w:color w:val="000000"/>
              </w:rPr>
              <w:t>G</w:t>
            </w: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j</w:t>
            </w: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i</w:t>
            </w: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t</w:t>
            </w: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h</w:t>
            </w: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s</w:t>
            </w: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e</w:t>
            </w:r>
            <w:r>
              <w:rPr>
                <w:rFonts w:ascii="Times New Roman" w:eastAsia="Times New Roman" w:hAnsi="Times New Roman" w:cs="Times New Roman"/>
                <w:b/>
                <w:noProof w:val="0"/>
                <w:color w:val="000000"/>
              </w:rPr>
              <w:t xml:space="preserve"> </w:t>
            </w:r>
            <w:r w:rsidRPr="00CA3284">
              <w:rPr>
                <w:rFonts w:ascii="Times New Roman" w:eastAsia="Times New Roman" w:hAnsi="Times New Roman" w:cs="Times New Roman"/>
                <w:b/>
                <w:noProof w:val="0"/>
                <w:color w:val="000000"/>
              </w:rPr>
              <w:t>j</w:t>
            </w:r>
          </w:p>
        </w:tc>
        <w:tc>
          <w:tcPr>
            <w:tcW w:w="5708" w:type="dxa"/>
            <w:gridSpan w:val="10"/>
            <w:tcBorders>
              <w:top w:val="single" w:sz="12" w:space="0" w:color="000000"/>
              <w:left w:val="single" w:sz="12" w:space="0" w:color="000000"/>
              <w:bottom w:val="single" w:sz="12" w:space="0" w:color="000000"/>
              <w:right w:val="single" w:sz="12" w:space="0" w:color="000000"/>
            </w:tcBorders>
            <w:shd w:val="clear" w:color="auto" w:fill="FFC000"/>
            <w:vAlign w:val="center"/>
          </w:tcPr>
          <w:p w:rsidR="00384D53" w:rsidRPr="00CA3284" w:rsidRDefault="00384D53" w:rsidP="001610FC">
            <w:pPr>
              <w:jc w:val="center"/>
              <w:rPr>
                <w:rFonts w:ascii="Times New Roman" w:eastAsia="Times New Roman" w:hAnsi="Times New Roman" w:cs="Times New Roman"/>
                <w:b/>
                <w:noProof w:val="0"/>
                <w:color w:val="000000"/>
                <w:sz w:val="28"/>
              </w:rPr>
            </w:pPr>
            <w:r>
              <w:rPr>
                <w:rFonts w:ascii="Times New Roman" w:eastAsia="Times New Roman" w:hAnsi="Times New Roman" w:cs="Times New Roman"/>
                <w:b/>
                <w:noProof w:val="0"/>
                <w:color w:val="000000"/>
                <w:sz w:val="28"/>
              </w:rPr>
              <w:t>42</w:t>
            </w:r>
          </w:p>
        </w:tc>
      </w:tr>
    </w:tbl>
    <w:p w:rsidR="00384D53" w:rsidRDefault="00384D53" w:rsidP="00384D53"/>
    <w:p w:rsidR="00384D53" w:rsidRPr="00CA3284" w:rsidRDefault="00384D53" w:rsidP="00384D53">
      <w:pPr>
        <w:spacing w:after="0" w:line="240" w:lineRule="auto"/>
        <w:rPr>
          <w:rFonts w:ascii="Times New Roman" w:eastAsia="Times New Roman" w:hAnsi="Times New Roman" w:cs="Times New Roman"/>
          <w:noProof w:val="0"/>
          <w:color w:val="000000"/>
        </w:rPr>
      </w:pPr>
    </w:p>
    <w:p w:rsidR="00384D53" w:rsidRPr="00CA3284" w:rsidRDefault="00384D53" w:rsidP="00384D53">
      <w:pPr>
        <w:spacing w:after="0" w:line="240" w:lineRule="auto"/>
        <w:rPr>
          <w:rFonts w:ascii="Times New Roman" w:eastAsia="Times New Roman" w:hAnsi="Times New Roman" w:cs="Times New Roman"/>
          <w:b/>
          <w:noProof w:val="0"/>
          <w:color w:val="000000"/>
          <w:sz w:val="24"/>
        </w:rPr>
      </w:pPr>
      <w:r>
        <w:rPr>
          <w:rFonts w:ascii="Times New Roman" w:eastAsia="Times New Roman" w:hAnsi="Times New Roman" w:cs="Times New Roman"/>
          <w:b/>
          <w:noProof w:val="0"/>
          <w:color w:val="000000"/>
          <w:lang w:val="en-US"/>
        </w:rPr>
        <w:t xml:space="preserve">    Ferizaj 2026</w:t>
      </w:r>
      <w:r w:rsidRPr="00CA3284">
        <w:rPr>
          <w:rFonts w:ascii="Times New Roman" w:eastAsia="Times New Roman" w:hAnsi="Times New Roman" w:cs="Times New Roman"/>
          <w:b/>
          <w:noProof w:val="0"/>
          <w:color w:val="000000"/>
          <w:lang w:val="en-US"/>
        </w:rPr>
        <w:t xml:space="preserve">                                                                                                          </w:t>
      </w:r>
      <w:r w:rsidRPr="00CA3284">
        <w:rPr>
          <w:rFonts w:ascii="Times New Roman" w:eastAsia="Times New Roman" w:hAnsi="Times New Roman" w:cs="Times New Roman"/>
          <w:b/>
          <w:noProof w:val="0"/>
          <w:color w:val="000000"/>
          <w:sz w:val="24"/>
        </w:rPr>
        <w:t>Drejtori i Arsimit</w:t>
      </w:r>
    </w:p>
    <w:p w:rsidR="00384D53" w:rsidRPr="00CA3284" w:rsidRDefault="00384D53" w:rsidP="00384D53">
      <w:pPr>
        <w:spacing w:after="0" w:line="240" w:lineRule="auto"/>
        <w:rPr>
          <w:rFonts w:ascii="Times New Roman" w:eastAsia="Times New Roman" w:hAnsi="Times New Roman" w:cs="Times New Roman"/>
          <w:noProof w:val="0"/>
          <w:color w:val="000000"/>
        </w:rPr>
      </w:pPr>
      <w:r w:rsidRPr="00CA3284">
        <w:rPr>
          <w:rFonts w:ascii="Times New Roman" w:eastAsia="Times New Roman" w:hAnsi="Times New Roman" w:cs="Times New Roman"/>
          <w:b/>
          <w:noProof w:val="0"/>
          <w:color w:val="000000"/>
          <w:sz w:val="24"/>
        </w:rPr>
        <w:tab/>
      </w:r>
      <w:r w:rsidRPr="00CA3284">
        <w:rPr>
          <w:rFonts w:ascii="Times New Roman" w:eastAsia="Times New Roman" w:hAnsi="Times New Roman" w:cs="Times New Roman"/>
          <w:b/>
          <w:noProof w:val="0"/>
          <w:color w:val="000000"/>
          <w:sz w:val="24"/>
        </w:rPr>
        <w:tab/>
      </w:r>
      <w:r w:rsidRPr="00CA3284">
        <w:rPr>
          <w:rFonts w:ascii="Times New Roman" w:eastAsia="Times New Roman" w:hAnsi="Times New Roman" w:cs="Times New Roman"/>
          <w:b/>
          <w:noProof w:val="0"/>
          <w:color w:val="000000"/>
          <w:sz w:val="24"/>
        </w:rPr>
        <w:tab/>
      </w:r>
      <w:r w:rsidRPr="00CA3284">
        <w:rPr>
          <w:rFonts w:ascii="Times New Roman" w:eastAsia="Times New Roman" w:hAnsi="Times New Roman" w:cs="Times New Roman"/>
          <w:b/>
          <w:noProof w:val="0"/>
          <w:color w:val="000000"/>
          <w:sz w:val="24"/>
        </w:rPr>
        <w:tab/>
      </w:r>
      <w:r w:rsidRPr="00CA3284">
        <w:rPr>
          <w:rFonts w:ascii="Times New Roman" w:eastAsia="Times New Roman" w:hAnsi="Times New Roman" w:cs="Times New Roman"/>
          <w:b/>
          <w:noProof w:val="0"/>
          <w:color w:val="000000"/>
          <w:sz w:val="24"/>
        </w:rPr>
        <w:tab/>
      </w:r>
      <w:r w:rsidRPr="00CA3284">
        <w:rPr>
          <w:rFonts w:ascii="Times New Roman" w:eastAsia="Times New Roman" w:hAnsi="Times New Roman" w:cs="Times New Roman"/>
          <w:b/>
          <w:noProof w:val="0"/>
          <w:color w:val="000000"/>
          <w:sz w:val="24"/>
        </w:rPr>
        <w:tab/>
      </w:r>
      <w:r w:rsidRPr="00CA3284">
        <w:rPr>
          <w:rFonts w:ascii="Times New Roman" w:eastAsia="Times New Roman" w:hAnsi="Times New Roman" w:cs="Times New Roman"/>
          <w:b/>
          <w:noProof w:val="0"/>
          <w:color w:val="000000"/>
          <w:sz w:val="24"/>
        </w:rPr>
        <w:tab/>
      </w:r>
      <w:r w:rsidRPr="00CA3284">
        <w:rPr>
          <w:rFonts w:ascii="Times New Roman" w:eastAsia="Times New Roman" w:hAnsi="Times New Roman" w:cs="Times New Roman"/>
          <w:b/>
          <w:noProof w:val="0"/>
          <w:color w:val="000000"/>
          <w:sz w:val="24"/>
        </w:rPr>
        <w:tab/>
      </w:r>
      <w:r w:rsidRPr="00CA3284">
        <w:rPr>
          <w:rFonts w:ascii="Times New Roman" w:eastAsia="Times New Roman" w:hAnsi="Times New Roman" w:cs="Times New Roman"/>
          <w:b/>
          <w:noProof w:val="0"/>
          <w:color w:val="000000"/>
          <w:sz w:val="24"/>
        </w:rPr>
        <w:tab/>
        <w:t xml:space="preserve">           </w:t>
      </w:r>
      <w:r>
        <w:rPr>
          <w:rFonts w:ascii="Times New Roman" w:eastAsia="Times New Roman" w:hAnsi="Times New Roman" w:cs="Times New Roman"/>
          <w:b/>
          <w:noProof w:val="0"/>
          <w:color w:val="000000"/>
          <w:sz w:val="24"/>
        </w:rPr>
        <w:t xml:space="preserve">   Afrim Llabjani</w:t>
      </w:r>
      <w:r w:rsidRPr="00CA3284">
        <w:rPr>
          <w:rFonts w:ascii="Times New Roman" w:eastAsia="Times New Roman" w:hAnsi="Times New Roman" w:cs="Times New Roman"/>
          <w:b/>
          <w:noProof w:val="0"/>
          <w:color w:val="000000"/>
          <w:sz w:val="24"/>
        </w:rPr>
        <w:t xml:space="preserve">  </w:t>
      </w:r>
    </w:p>
    <w:p w:rsidR="00384D53" w:rsidRDefault="00384D53" w:rsidP="00384D53">
      <w:pPr>
        <w:spacing w:after="0" w:line="240" w:lineRule="auto"/>
        <w:rPr>
          <w:rFonts w:ascii="Times New Roman" w:eastAsia="Times New Roman" w:hAnsi="Times New Roman" w:cs="Times New Roman"/>
          <w:noProof w:val="0"/>
          <w:color w:val="000000"/>
        </w:rPr>
      </w:pPr>
    </w:p>
    <w:p w:rsidR="00384D53" w:rsidRPr="00CA3284" w:rsidRDefault="00384D53" w:rsidP="00384D53">
      <w:pPr>
        <w:spacing w:after="0" w:line="240" w:lineRule="auto"/>
        <w:rPr>
          <w:rFonts w:ascii="Times New Roman" w:eastAsia="Times New Roman" w:hAnsi="Times New Roman" w:cs="Times New Roman"/>
          <w:noProof w:val="0"/>
          <w:color w:val="000000"/>
        </w:rPr>
      </w:pPr>
    </w:p>
    <w:p w:rsidR="0055085D" w:rsidRDefault="0055085D"/>
    <w:sectPr w:rsidR="0055085D" w:rsidSect="001610FC">
      <w:footerReference w:type="default" r:id="rId12"/>
      <w:pgSz w:w="12240" w:h="15840"/>
      <w:pgMar w:top="1170" w:right="108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906" w:rsidRDefault="007A1906">
      <w:pPr>
        <w:spacing w:after="0" w:line="240" w:lineRule="auto"/>
      </w:pPr>
      <w:r>
        <w:separator/>
      </w:r>
    </w:p>
  </w:endnote>
  <w:endnote w:type="continuationSeparator" w:id="0">
    <w:p w:rsidR="007A1906" w:rsidRDefault="007A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FC" w:rsidRDefault="001610F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92E68">
      <w:rPr>
        <w:caps/>
        <w:noProof/>
        <w:color w:val="5B9BD5" w:themeColor="accent1"/>
      </w:rPr>
      <w:t>15</w:t>
    </w:r>
    <w:r>
      <w:rPr>
        <w:caps/>
        <w:noProof/>
        <w:color w:val="5B9BD5" w:themeColor="accent1"/>
      </w:rPr>
      <w:fldChar w:fldCharType="end"/>
    </w:r>
  </w:p>
  <w:p w:rsidR="001610FC" w:rsidRDefault="001610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906" w:rsidRDefault="007A1906">
      <w:pPr>
        <w:spacing w:after="0" w:line="240" w:lineRule="auto"/>
      </w:pPr>
      <w:r>
        <w:separator/>
      </w:r>
    </w:p>
  </w:footnote>
  <w:footnote w:type="continuationSeparator" w:id="0">
    <w:p w:rsidR="007A1906" w:rsidRDefault="007A1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55546"/>
    <w:multiLevelType w:val="hybridMultilevel"/>
    <w:tmpl w:val="64B624C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A72705A"/>
    <w:multiLevelType w:val="hybridMultilevel"/>
    <w:tmpl w:val="AE22EB20"/>
    <w:lvl w:ilvl="0" w:tplc="DA8602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D53"/>
    <w:rsid w:val="001610FC"/>
    <w:rsid w:val="00384D53"/>
    <w:rsid w:val="0055085D"/>
    <w:rsid w:val="006D4DD4"/>
    <w:rsid w:val="007A1906"/>
    <w:rsid w:val="00800091"/>
    <w:rsid w:val="009B6CCD"/>
    <w:rsid w:val="00B92E68"/>
    <w:rsid w:val="00BE4719"/>
    <w:rsid w:val="00C9539B"/>
    <w:rsid w:val="00E81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CE92"/>
  <w15:chartTrackingRefBased/>
  <w15:docId w15:val="{F941A396-E11F-4B16-8DEA-A31AB031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D53"/>
    <w:rPr>
      <w:noProof/>
      <w:lang w:val="sq-AL"/>
    </w:rPr>
  </w:style>
  <w:style w:type="paragraph" w:styleId="Heading1">
    <w:name w:val="heading 1"/>
    <w:basedOn w:val="Normal"/>
    <w:next w:val="Normal"/>
    <w:link w:val="Heading1Char1"/>
    <w:uiPriority w:val="9"/>
    <w:qFormat/>
    <w:rsid w:val="00384D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
    <w:rsid w:val="00384D53"/>
    <w:rPr>
      <w:rFonts w:asciiTheme="majorHAnsi" w:eastAsiaTheme="majorEastAsia" w:hAnsiTheme="majorHAnsi" w:cstheme="majorBidi"/>
      <w:noProof/>
      <w:color w:val="2E74B5" w:themeColor="accent1" w:themeShade="BF"/>
      <w:sz w:val="32"/>
      <w:szCs w:val="32"/>
      <w:lang w:val="sq-AL"/>
    </w:rPr>
  </w:style>
  <w:style w:type="paragraph" w:customStyle="1" w:styleId="Heading11">
    <w:name w:val="Heading 11"/>
    <w:basedOn w:val="Normal"/>
    <w:next w:val="Normal"/>
    <w:link w:val="Heading1Char"/>
    <w:uiPriority w:val="9"/>
    <w:qFormat/>
    <w:rsid w:val="00384D5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numbering" w:customStyle="1" w:styleId="NoList1">
    <w:name w:val="No List1"/>
    <w:next w:val="NoList"/>
    <w:uiPriority w:val="99"/>
    <w:semiHidden/>
    <w:unhideWhenUsed/>
    <w:rsid w:val="00384D53"/>
  </w:style>
  <w:style w:type="character" w:customStyle="1" w:styleId="Heading1Char1">
    <w:name w:val="Heading 1 Char1"/>
    <w:basedOn w:val="DefaultParagraphFont"/>
    <w:link w:val="Heading1"/>
    <w:uiPriority w:val="9"/>
    <w:rsid w:val="00384D53"/>
    <w:rPr>
      <w:rFonts w:asciiTheme="majorHAnsi" w:eastAsiaTheme="majorEastAsia" w:hAnsiTheme="majorHAnsi" w:cstheme="majorBidi"/>
      <w:noProof/>
      <w:color w:val="2E74B5" w:themeColor="accent1" w:themeShade="BF"/>
      <w:sz w:val="32"/>
      <w:szCs w:val="32"/>
      <w:lang w:val="sq-AL"/>
    </w:rPr>
  </w:style>
  <w:style w:type="paragraph" w:styleId="TOCHeading">
    <w:name w:val="TOC Heading"/>
    <w:basedOn w:val="Heading1"/>
    <w:next w:val="Normal"/>
    <w:uiPriority w:val="39"/>
    <w:unhideWhenUsed/>
    <w:qFormat/>
    <w:rsid w:val="00384D53"/>
    <w:pPr>
      <w:spacing w:before="480" w:line="276" w:lineRule="auto"/>
      <w:outlineLvl w:val="9"/>
    </w:pPr>
    <w:rPr>
      <w:rFonts w:ascii="Cambria" w:eastAsia="Times New Roman" w:hAnsi="Cambria" w:cs="Times New Roman"/>
      <w:b/>
      <w:bCs/>
      <w:noProof w:val="0"/>
      <w:color w:val="365F91"/>
      <w:sz w:val="28"/>
      <w:szCs w:val="28"/>
      <w:lang w:val="x-none" w:eastAsia="x-none"/>
    </w:rPr>
  </w:style>
  <w:style w:type="paragraph" w:styleId="TOC1">
    <w:name w:val="toc 1"/>
    <w:basedOn w:val="Normal"/>
    <w:next w:val="Normal"/>
    <w:autoRedefine/>
    <w:uiPriority w:val="39"/>
    <w:unhideWhenUsed/>
    <w:qFormat/>
    <w:rsid w:val="00384D53"/>
    <w:pPr>
      <w:tabs>
        <w:tab w:val="right" w:leader="dot" w:pos="9620"/>
      </w:tabs>
      <w:spacing w:after="100" w:line="276" w:lineRule="auto"/>
    </w:pPr>
    <w:rPr>
      <w:rFonts w:ascii="Calibri" w:eastAsia="Times New Roman" w:hAnsi="Calibri" w:cs="Arial"/>
      <w:lang w:val="en-US"/>
    </w:rPr>
  </w:style>
  <w:style w:type="character" w:styleId="Hyperlink">
    <w:name w:val="Hyperlink"/>
    <w:uiPriority w:val="99"/>
    <w:unhideWhenUsed/>
    <w:rsid w:val="00384D53"/>
    <w:rPr>
      <w:color w:val="0000FF"/>
      <w:u w:val="single"/>
    </w:rPr>
  </w:style>
  <w:style w:type="character" w:styleId="Strong">
    <w:name w:val="Strong"/>
    <w:qFormat/>
    <w:rsid w:val="00384D53"/>
    <w:rPr>
      <w:b/>
      <w:bCs/>
    </w:rPr>
  </w:style>
  <w:style w:type="paragraph" w:styleId="ListParagraph">
    <w:name w:val="List Paragraph"/>
    <w:basedOn w:val="Normal"/>
    <w:qFormat/>
    <w:rsid w:val="00384D53"/>
    <w:pPr>
      <w:suppressAutoHyphens/>
      <w:spacing w:after="0" w:line="240" w:lineRule="auto"/>
      <w:ind w:left="720"/>
    </w:pPr>
    <w:rPr>
      <w:rFonts w:ascii="Times New Roman" w:eastAsia="MS Mincho" w:hAnsi="Times New Roman" w:cs="Times New Roman"/>
      <w:noProof w:val="0"/>
      <w:sz w:val="24"/>
      <w:szCs w:val="24"/>
      <w:lang w:eastAsia="ar-SA"/>
    </w:rPr>
  </w:style>
  <w:style w:type="paragraph" w:styleId="NoSpacing">
    <w:name w:val="No Spacing"/>
    <w:uiPriority w:val="1"/>
    <w:qFormat/>
    <w:rsid w:val="00384D53"/>
    <w:pPr>
      <w:spacing w:after="0" w:line="240" w:lineRule="auto"/>
    </w:pPr>
    <w:rPr>
      <w:rFonts w:ascii="Calibri" w:eastAsia="Calibri" w:hAnsi="Calibri" w:cs="Times New Roman"/>
      <w:lang w:val="sq-AL"/>
    </w:rPr>
  </w:style>
  <w:style w:type="table" w:styleId="TableGrid">
    <w:name w:val="Table Grid"/>
    <w:basedOn w:val="TableNormal"/>
    <w:uiPriority w:val="39"/>
    <w:rsid w:val="00384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4D53"/>
    <w:pPr>
      <w:tabs>
        <w:tab w:val="center" w:pos="4680"/>
        <w:tab w:val="right" w:pos="9360"/>
      </w:tabs>
      <w:spacing w:after="0" w:line="240" w:lineRule="auto"/>
    </w:pPr>
    <w:rPr>
      <w:rFonts w:ascii="Times New Roman" w:eastAsia="Times New Roman" w:hAnsi="Times New Roman" w:cs="Times New Roman"/>
      <w:noProof w:val="0"/>
      <w:sz w:val="24"/>
      <w:szCs w:val="24"/>
      <w:lang w:val="en-US"/>
    </w:rPr>
  </w:style>
  <w:style w:type="character" w:customStyle="1" w:styleId="HeaderChar">
    <w:name w:val="Header Char"/>
    <w:basedOn w:val="DefaultParagraphFont"/>
    <w:link w:val="Header"/>
    <w:uiPriority w:val="99"/>
    <w:rsid w:val="00384D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4D53"/>
    <w:pPr>
      <w:tabs>
        <w:tab w:val="center" w:pos="4680"/>
        <w:tab w:val="right" w:pos="9360"/>
      </w:tabs>
      <w:spacing w:after="0" w:line="240" w:lineRule="auto"/>
    </w:pPr>
    <w:rPr>
      <w:rFonts w:ascii="Times New Roman" w:eastAsia="Times New Roman" w:hAnsi="Times New Roman" w:cs="Times New Roman"/>
      <w:noProof w:val="0"/>
      <w:sz w:val="24"/>
      <w:szCs w:val="24"/>
      <w:lang w:val="en-US"/>
    </w:rPr>
  </w:style>
  <w:style w:type="character" w:customStyle="1" w:styleId="FooterChar">
    <w:name w:val="Footer Char"/>
    <w:basedOn w:val="DefaultParagraphFont"/>
    <w:link w:val="Footer"/>
    <w:uiPriority w:val="99"/>
    <w:rsid w:val="00384D5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4D53"/>
    <w:pPr>
      <w:spacing w:after="0" w:line="240" w:lineRule="auto"/>
    </w:pPr>
    <w:rPr>
      <w:rFonts w:ascii="Segoe UI" w:eastAsia="Times New Roman" w:hAnsi="Segoe UI" w:cs="Segoe UI"/>
      <w:noProof w:val="0"/>
      <w:sz w:val="18"/>
      <w:szCs w:val="18"/>
      <w:lang w:val="en-US"/>
    </w:rPr>
  </w:style>
  <w:style w:type="character" w:customStyle="1" w:styleId="BalloonTextChar">
    <w:name w:val="Balloon Text Char"/>
    <w:basedOn w:val="DefaultParagraphFont"/>
    <w:link w:val="BalloonText"/>
    <w:uiPriority w:val="99"/>
    <w:semiHidden/>
    <w:rsid w:val="00384D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sq/a/a1/Logo_ferizaj.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http://upload.wikimedia.org/wikipedia/sq/a/a1/Logo_ferizaj.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17</Pages>
  <Words>4670</Words>
  <Characters>26623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Flodian Maloku</dc:creator>
  <cp:keywords/>
  <dc:description/>
  <cp:lastModifiedBy>Afrim Llabjani</cp:lastModifiedBy>
  <cp:revision>17</cp:revision>
  <dcterms:created xsi:type="dcterms:W3CDTF">2026-01-26T08:31:00Z</dcterms:created>
  <dcterms:modified xsi:type="dcterms:W3CDTF">2026-01-26T10:17:00Z</dcterms:modified>
</cp:coreProperties>
</file>