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1C8CC" w14:textId="02191481" w:rsidR="00F618E0" w:rsidRPr="001B18AB" w:rsidRDefault="00921CDD" w:rsidP="003A04D8">
      <w:pPr>
        <w:pStyle w:val="Title"/>
        <w:spacing w:line="360" w:lineRule="auto"/>
        <w:jc w:val="right"/>
        <w:rPr>
          <w:rFonts w:ascii="Times New Roman" w:hAnsi="Times New Roman" w:cs="Times New Roman"/>
          <w:sz w:val="22"/>
          <w:szCs w:val="22"/>
        </w:rPr>
      </w:pPr>
      <w:r w:rsidRPr="001B18AB">
        <w:rPr>
          <w:rFonts w:ascii="Times New Roman" w:hAnsi="Times New Roman" w:cs="Times New Roman"/>
          <w:sz w:val="22"/>
          <w:szCs w:val="22"/>
        </w:rPr>
        <w:t xml:space="preserve">     </w:t>
      </w:r>
    </w:p>
    <w:p w14:paraId="77013BBB" w14:textId="100B89B0" w:rsidR="006364A0" w:rsidRPr="001B18AB" w:rsidRDefault="003A04D8" w:rsidP="003A04D8">
      <w:pPr>
        <w:pStyle w:val="Title"/>
        <w:spacing w:line="360" w:lineRule="auto"/>
        <w:rPr>
          <w:rFonts w:ascii="Times New Roman" w:hAnsi="Times New Roman" w:cs="Times New Roman"/>
          <w:sz w:val="22"/>
          <w:szCs w:val="22"/>
        </w:rPr>
      </w:pPr>
      <w:r w:rsidRPr="001B18AB">
        <w:rPr>
          <w:rFonts w:ascii="Times New Roman" w:hAnsi="Times New Roman" w:cs="Times New Roman"/>
          <w:noProof/>
          <w:sz w:val="22"/>
          <w:szCs w:val="22"/>
          <w:lang w:val="en-US"/>
        </w:rPr>
        <w:drawing>
          <wp:anchor distT="0" distB="0" distL="114300" distR="114300" simplePos="0" relativeHeight="251654656" behindDoc="0" locked="0" layoutInCell="1" allowOverlap="1" wp14:anchorId="43F27DE6" wp14:editId="3E974DAC">
            <wp:simplePos x="0" y="0"/>
            <wp:positionH relativeFrom="margin">
              <wp:posOffset>5110840</wp:posOffset>
            </wp:positionH>
            <wp:positionV relativeFrom="margin">
              <wp:posOffset>377948</wp:posOffset>
            </wp:positionV>
            <wp:extent cx="706755" cy="985520"/>
            <wp:effectExtent l="0" t="0" r="0" b="0"/>
            <wp:wrapSquare wrapText="bothSides"/>
            <wp:docPr id="1" name="Picture 0" descr="Logo_feriza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erizaj.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6755" cy="985520"/>
                    </a:xfrm>
                    <a:prstGeom prst="rect">
                      <a:avLst/>
                    </a:prstGeom>
                  </pic:spPr>
                </pic:pic>
              </a:graphicData>
            </a:graphic>
            <wp14:sizeRelH relativeFrom="margin">
              <wp14:pctWidth>0</wp14:pctWidth>
            </wp14:sizeRelH>
            <wp14:sizeRelV relativeFrom="margin">
              <wp14:pctHeight>0</wp14:pctHeight>
            </wp14:sizeRelV>
          </wp:anchor>
        </w:drawing>
      </w:r>
      <w:r w:rsidR="005E186E" w:rsidRPr="001B18AB">
        <w:rPr>
          <w:rFonts w:ascii="Times New Roman" w:hAnsi="Times New Roman" w:cs="Times New Roman"/>
          <w:noProof/>
          <w:sz w:val="22"/>
          <w:szCs w:val="22"/>
          <w:lang w:val="en-US"/>
        </w:rPr>
        <w:drawing>
          <wp:anchor distT="0" distB="0" distL="114300" distR="114300" simplePos="0" relativeHeight="251653632" behindDoc="0" locked="0" layoutInCell="1" allowOverlap="1" wp14:anchorId="134AE09D" wp14:editId="25ADE71A">
            <wp:simplePos x="0" y="0"/>
            <wp:positionH relativeFrom="margin">
              <wp:posOffset>320675</wp:posOffset>
            </wp:positionH>
            <wp:positionV relativeFrom="margin">
              <wp:posOffset>306705</wp:posOffset>
            </wp:positionV>
            <wp:extent cx="880110" cy="1015365"/>
            <wp:effectExtent l="0" t="0" r="0" b="0"/>
            <wp:wrapSquare wrapText="bothSides"/>
            <wp:docPr id="2" name="Picture 2" descr="Stema e Kosovë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e Kosovës - Wikipe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0110" cy="1015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5D7E6E" w14:textId="1C893AFA" w:rsidR="006364A0" w:rsidRPr="001B18AB" w:rsidRDefault="00B51626" w:rsidP="003A04D8">
      <w:pPr>
        <w:pStyle w:val="Title"/>
        <w:spacing w:line="360" w:lineRule="auto"/>
        <w:rPr>
          <w:rFonts w:ascii="Times New Roman" w:hAnsi="Times New Roman" w:cs="Times New Roman"/>
          <w:sz w:val="22"/>
          <w:szCs w:val="22"/>
        </w:rPr>
      </w:pPr>
      <w:r w:rsidRPr="001B18AB">
        <w:rPr>
          <w:rFonts w:ascii="Times New Roman" w:hAnsi="Times New Roman" w:cs="Times New Roman"/>
          <w:sz w:val="22"/>
          <w:szCs w:val="22"/>
        </w:rPr>
        <w:t>Republika e Kosovës Republika Kosova - Republic of Kosovo Qeveria - Vlada – Government</w:t>
      </w:r>
    </w:p>
    <w:p w14:paraId="68AF32B8" w14:textId="18DE6920" w:rsidR="00B51626" w:rsidRPr="001B18AB" w:rsidRDefault="006778A4" w:rsidP="003A04D8">
      <w:pPr>
        <w:pStyle w:val="Title"/>
        <w:spacing w:line="360" w:lineRule="auto"/>
        <w:rPr>
          <w:rFonts w:ascii="Times New Roman" w:hAnsi="Times New Roman" w:cs="Times New Roman"/>
          <w:sz w:val="22"/>
          <w:szCs w:val="22"/>
        </w:rPr>
      </w:pPr>
      <w:r w:rsidRPr="001B18AB">
        <w:rPr>
          <w:rFonts w:ascii="Times New Roman" w:hAnsi="Times New Roman" w:cs="Times New Roman"/>
          <w:sz w:val="22"/>
          <w:szCs w:val="22"/>
        </w:rPr>
        <w:t>Komuna e Ferizajit- Opstina Urosevac- Municipality of Ferizaj</w:t>
      </w:r>
    </w:p>
    <w:p w14:paraId="09EB86AC" w14:textId="77777777" w:rsidR="006364A0" w:rsidRPr="001B18AB" w:rsidRDefault="006364A0" w:rsidP="003A04D8">
      <w:pPr>
        <w:pStyle w:val="Title"/>
        <w:spacing w:line="360" w:lineRule="auto"/>
        <w:rPr>
          <w:rFonts w:ascii="Times New Roman" w:hAnsi="Times New Roman" w:cs="Times New Roman"/>
          <w:sz w:val="22"/>
          <w:szCs w:val="22"/>
        </w:rPr>
      </w:pPr>
    </w:p>
    <w:p w14:paraId="4B6BD0E2" w14:textId="77777777" w:rsidR="000F0CFC" w:rsidRPr="001B18AB" w:rsidRDefault="000F0CFC" w:rsidP="003A04D8">
      <w:pPr>
        <w:pStyle w:val="Title"/>
        <w:spacing w:line="360" w:lineRule="auto"/>
        <w:ind w:left="0" w:right="0"/>
        <w:rPr>
          <w:rFonts w:ascii="Times New Roman" w:hAnsi="Times New Roman" w:cs="Times New Roman"/>
          <w:color w:val="000000" w:themeColor="text1"/>
          <w:sz w:val="22"/>
          <w:szCs w:val="22"/>
        </w:rPr>
      </w:pPr>
    </w:p>
    <w:p w14:paraId="02394E3D" w14:textId="77777777" w:rsidR="000F0CFC" w:rsidRPr="001B18AB" w:rsidRDefault="000F0CFC" w:rsidP="003A04D8">
      <w:pPr>
        <w:pStyle w:val="Title"/>
        <w:spacing w:line="360" w:lineRule="auto"/>
        <w:ind w:left="0" w:right="0"/>
        <w:rPr>
          <w:rFonts w:ascii="Times New Roman" w:hAnsi="Times New Roman" w:cs="Times New Roman"/>
          <w:color w:val="000000" w:themeColor="text1"/>
          <w:sz w:val="22"/>
          <w:szCs w:val="22"/>
        </w:rPr>
      </w:pPr>
    </w:p>
    <w:p w14:paraId="6B7B2F5B" w14:textId="77777777" w:rsidR="000F0CFC" w:rsidRPr="001B18AB" w:rsidRDefault="000F0CFC" w:rsidP="003A04D8">
      <w:pPr>
        <w:pStyle w:val="Title"/>
        <w:spacing w:line="360" w:lineRule="auto"/>
        <w:ind w:left="0" w:right="0"/>
        <w:rPr>
          <w:rFonts w:ascii="Times New Roman" w:hAnsi="Times New Roman" w:cs="Times New Roman"/>
          <w:color w:val="000000" w:themeColor="text1"/>
          <w:sz w:val="22"/>
          <w:szCs w:val="22"/>
        </w:rPr>
      </w:pPr>
    </w:p>
    <w:p w14:paraId="2B9A2078" w14:textId="77777777" w:rsidR="00DC614D" w:rsidRPr="001B18AB" w:rsidRDefault="00DC614D" w:rsidP="003A04D8">
      <w:pPr>
        <w:pStyle w:val="Title"/>
        <w:spacing w:line="360" w:lineRule="auto"/>
        <w:ind w:left="0" w:right="0"/>
        <w:rPr>
          <w:rFonts w:ascii="Times New Roman" w:hAnsi="Times New Roman" w:cs="Times New Roman"/>
          <w:b/>
          <w:color w:val="000000" w:themeColor="text1"/>
          <w:spacing w:val="-1"/>
          <w:sz w:val="22"/>
          <w:szCs w:val="22"/>
        </w:rPr>
      </w:pPr>
      <w:r w:rsidRPr="001B18AB">
        <w:rPr>
          <w:rFonts w:ascii="Times New Roman" w:hAnsi="Times New Roman" w:cs="Times New Roman"/>
          <w:b/>
          <w:color w:val="000000" w:themeColor="text1"/>
          <w:sz w:val="22"/>
          <w:szCs w:val="22"/>
        </w:rPr>
        <w:t>DRAFT</w:t>
      </w:r>
      <w:r w:rsidR="005D3DB3" w:rsidRPr="001B18AB">
        <w:rPr>
          <w:rFonts w:ascii="Times New Roman" w:hAnsi="Times New Roman" w:cs="Times New Roman"/>
          <w:b/>
          <w:color w:val="000000" w:themeColor="text1"/>
          <w:sz w:val="22"/>
          <w:szCs w:val="22"/>
        </w:rPr>
        <w:t xml:space="preserve"> </w:t>
      </w:r>
      <w:r w:rsidRPr="001B18AB">
        <w:rPr>
          <w:rFonts w:ascii="Times New Roman" w:hAnsi="Times New Roman" w:cs="Times New Roman"/>
          <w:b/>
          <w:color w:val="000000" w:themeColor="text1"/>
          <w:sz w:val="22"/>
          <w:szCs w:val="22"/>
        </w:rPr>
        <w:t xml:space="preserve">- </w:t>
      </w:r>
      <w:r w:rsidR="00F618E0" w:rsidRPr="001B18AB">
        <w:rPr>
          <w:rFonts w:ascii="Times New Roman" w:hAnsi="Times New Roman" w:cs="Times New Roman"/>
          <w:b/>
          <w:color w:val="000000" w:themeColor="text1"/>
          <w:sz w:val="22"/>
          <w:szCs w:val="22"/>
        </w:rPr>
        <w:t>STRATEGJIA</w:t>
      </w:r>
      <w:r w:rsidR="00F618E0" w:rsidRPr="001B18AB">
        <w:rPr>
          <w:rFonts w:ascii="Times New Roman" w:hAnsi="Times New Roman" w:cs="Times New Roman"/>
          <w:b/>
          <w:color w:val="000000" w:themeColor="text1"/>
          <w:spacing w:val="-1"/>
          <w:sz w:val="22"/>
          <w:szCs w:val="22"/>
        </w:rPr>
        <w:t xml:space="preserve"> </w:t>
      </w:r>
    </w:p>
    <w:p w14:paraId="52DC66F9" w14:textId="796536B9" w:rsidR="00DC614D" w:rsidRPr="001B18AB" w:rsidRDefault="00F618E0" w:rsidP="003A04D8">
      <w:pPr>
        <w:pStyle w:val="Title"/>
        <w:spacing w:line="360" w:lineRule="auto"/>
        <w:ind w:left="0" w:right="0"/>
        <w:rPr>
          <w:rFonts w:ascii="Times New Roman" w:hAnsi="Times New Roman" w:cs="Times New Roman"/>
          <w:b/>
          <w:color w:val="000000" w:themeColor="text1"/>
          <w:sz w:val="22"/>
          <w:szCs w:val="22"/>
        </w:rPr>
      </w:pPr>
      <w:r w:rsidRPr="001B18AB">
        <w:rPr>
          <w:rFonts w:ascii="Times New Roman" w:hAnsi="Times New Roman" w:cs="Times New Roman"/>
          <w:b/>
          <w:color w:val="000000" w:themeColor="text1"/>
          <w:sz w:val="22"/>
          <w:szCs w:val="22"/>
        </w:rPr>
        <w:t>PËR</w:t>
      </w:r>
      <w:r w:rsidRPr="001B18AB">
        <w:rPr>
          <w:rFonts w:ascii="Times New Roman" w:hAnsi="Times New Roman" w:cs="Times New Roman"/>
          <w:b/>
          <w:color w:val="000000" w:themeColor="text1"/>
          <w:spacing w:val="-7"/>
          <w:sz w:val="22"/>
          <w:szCs w:val="22"/>
        </w:rPr>
        <w:t xml:space="preserve"> </w:t>
      </w:r>
      <w:r w:rsidR="00DC614D" w:rsidRPr="001B18AB">
        <w:rPr>
          <w:rFonts w:ascii="Times New Roman" w:hAnsi="Times New Roman" w:cs="Times New Roman"/>
          <w:b/>
          <w:color w:val="000000" w:themeColor="text1"/>
          <w:spacing w:val="-7"/>
          <w:sz w:val="22"/>
          <w:szCs w:val="22"/>
        </w:rPr>
        <w:t xml:space="preserve">ZHVILLIMIN DHE FUQIZIMIN E </w:t>
      </w:r>
      <w:r w:rsidR="00DC614D" w:rsidRPr="001B18AB">
        <w:rPr>
          <w:rFonts w:ascii="Times New Roman" w:hAnsi="Times New Roman" w:cs="Times New Roman"/>
          <w:b/>
          <w:color w:val="000000" w:themeColor="text1"/>
          <w:sz w:val="22"/>
          <w:szCs w:val="22"/>
        </w:rPr>
        <w:t xml:space="preserve">RINISË NË </w:t>
      </w:r>
      <w:r w:rsidRPr="001B18AB">
        <w:rPr>
          <w:rFonts w:ascii="Times New Roman" w:hAnsi="Times New Roman" w:cs="Times New Roman"/>
          <w:b/>
          <w:color w:val="000000" w:themeColor="text1"/>
          <w:spacing w:val="-5"/>
          <w:sz w:val="22"/>
          <w:szCs w:val="22"/>
        </w:rPr>
        <w:t xml:space="preserve"> </w:t>
      </w:r>
      <w:r w:rsidR="00DC614D" w:rsidRPr="001B18AB">
        <w:rPr>
          <w:rFonts w:ascii="Times New Roman" w:hAnsi="Times New Roman" w:cs="Times New Roman"/>
          <w:b/>
          <w:color w:val="000000" w:themeColor="text1"/>
          <w:sz w:val="22"/>
          <w:szCs w:val="22"/>
        </w:rPr>
        <w:t>KOMUNË</w:t>
      </w:r>
      <w:r w:rsidR="00AE779D" w:rsidRPr="001B18AB">
        <w:rPr>
          <w:rFonts w:ascii="Times New Roman" w:hAnsi="Times New Roman" w:cs="Times New Roman"/>
          <w:b/>
          <w:color w:val="000000" w:themeColor="text1"/>
          <w:sz w:val="22"/>
          <w:szCs w:val="22"/>
        </w:rPr>
        <w:t>N</w:t>
      </w:r>
      <w:r w:rsidR="00DC614D" w:rsidRPr="001B18AB">
        <w:rPr>
          <w:rFonts w:ascii="Times New Roman" w:hAnsi="Times New Roman" w:cs="Times New Roman"/>
          <w:b/>
          <w:color w:val="000000" w:themeColor="text1"/>
          <w:sz w:val="22"/>
          <w:szCs w:val="22"/>
        </w:rPr>
        <w:t xml:space="preserve"> E FERIZAJT</w:t>
      </w:r>
    </w:p>
    <w:p w14:paraId="6C672DF4" w14:textId="2EBDC9B3" w:rsidR="00F618E0" w:rsidRPr="001B18AB" w:rsidRDefault="00F35535" w:rsidP="003A04D8">
      <w:pPr>
        <w:pStyle w:val="Title"/>
        <w:spacing w:line="360" w:lineRule="auto"/>
        <w:ind w:left="0" w:right="0"/>
        <w:rPr>
          <w:rFonts w:ascii="Times New Roman" w:hAnsi="Times New Roman" w:cs="Times New Roman"/>
          <w:b/>
          <w:color w:val="000000" w:themeColor="text1"/>
          <w:sz w:val="22"/>
          <w:szCs w:val="22"/>
        </w:rPr>
      </w:pPr>
      <w:r w:rsidRPr="001B18AB">
        <w:rPr>
          <w:rFonts w:ascii="Times New Roman" w:hAnsi="Times New Roman" w:cs="Times New Roman"/>
          <w:b/>
          <w:color w:val="000000" w:themeColor="text1"/>
          <w:sz w:val="22"/>
          <w:szCs w:val="22"/>
        </w:rPr>
        <w:t>2024-2029</w:t>
      </w:r>
    </w:p>
    <w:p w14:paraId="4D5ADF21" w14:textId="77777777" w:rsidR="000A229E" w:rsidRPr="001B18AB" w:rsidRDefault="000A229E" w:rsidP="003A04D8">
      <w:pPr>
        <w:spacing w:line="360" w:lineRule="auto"/>
        <w:rPr>
          <w:rFonts w:ascii="Times New Roman" w:hAnsi="Times New Roman" w:cs="Times New Roman"/>
          <w:lang w:val="sq-AL"/>
        </w:rPr>
      </w:pPr>
    </w:p>
    <w:p w14:paraId="74540840" w14:textId="5C3A9917" w:rsidR="00F618E0" w:rsidRPr="001B18AB" w:rsidRDefault="00F618E0" w:rsidP="003A04D8">
      <w:pPr>
        <w:spacing w:line="360" w:lineRule="auto"/>
        <w:jc w:val="center"/>
        <w:rPr>
          <w:rFonts w:ascii="Times New Roman" w:hAnsi="Times New Roman" w:cs="Times New Roman"/>
          <w:lang w:val="sq-AL"/>
        </w:rPr>
      </w:pPr>
    </w:p>
    <w:p w14:paraId="73E7CCC3" w14:textId="31405751" w:rsidR="00CA324D" w:rsidRPr="001B18AB" w:rsidRDefault="00CA324D" w:rsidP="003A04D8">
      <w:pPr>
        <w:spacing w:line="360" w:lineRule="auto"/>
        <w:jc w:val="center"/>
        <w:rPr>
          <w:rStyle w:val="Hyperlink"/>
          <w:rFonts w:ascii="Times New Roman" w:hAnsi="Times New Roman" w:cs="Times New Roman"/>
          <w:color w:val="auto"/>
          <w:u w:val="none"/>
          <w:lang w:val="sq-AL"/>
        </w:rPr>
      </w:pPr>
      <w:r w:rsidRPr="001B18AB">
        <w:rPr>
          <w:rFonts w:ascii="Times New Roman" w:hAnsi="Times New Roman" w:cs="Times New Roman"/>
          <w:lang w:val="sq-AL"/>
        </w:rPr>
        <w:fldChar w:fldCharType="begin"/>
      </w:r>
      <w:r w:rsidRPr="001B18AB">
        <w:rPr>
          <w:rFonts w:ascii="Times New Roman" w:hAnsi="Times New Roman" w:cs="Times New Roman"/>
          <w:lang w:val="sq-AL"/>
        </w:rPr>
        <w:instrText xml:space="preserve"> HYPERLINK "https://kusalumni.org/" </w:instrText>
      </w:r>
      <w:r w:rsidRPr="001B18AB">
        <w:rPr>
          <w:rFonts w:ascii="Times New Roman" w:hAnsi="Times New Roman" w:cs="Times New Roman"/>
          <w:lang w:val="sq-AL"/>
        </w:rPr>
        <w:fldChar w:fldCharType="separate"/>
      </w:r>
    </w:p>
    <w:p w14:paraId="4F24A21B" w14:textId="0E18C710" w:rsidR="000F0CFC" w:rsidRPr="001B18AB" w:rsidRDefault="00CA324D" w:rsidP="002714A4">
      <w:pPr>
        <w:spacing w:line="360" w:lineRule="auto"/>
        <w:jc w:val="center"/>
        <w:rPr>
          <w:rFonts w:ascii="Times New Roman" w:hAnsi="Times New Roman" w:cs="Times New Roman"/>
          <w:b/>
          <w:color w:val="000000" w:themeColor="text1"/>
          <w:lang w:val="sq-AL"/>
        </w:rPr>
      </w:pPr>
      <w:r w:rsidRPr="001B18AB">
        <w:rPr>
          <w:rFonts w:ascii="Times New Roman" w:hAnsi="Times New Roman" w:cs="Times New Roman"/>
          <w:lang w:val="sq-AL"/>
        </w:rPr>
        <w:fldChar w:fldCharType="end"/>
      </w:r>
    </w:p>
    <w:p w14:paraId="71F538A4" w14:textId="48C75116" w:rsidR="002D6808" w:rsidRPr="001B18AB" w:rsidRDefault="002D6808" w:rsidP="00203729">
      <w:pPr>
        <w:spacing w:line="360" w:lineRule="auto"/>
        <w:rPr>
          <w:rFonts w:ascii="Times New Roman" w:hAnsi="Times New Roman" w:cs="Times New Roman"/>
          <w:b/>
          <w:color w:val="000000" w:themeColor="text1"/>
          <w:lang w:val="sq-AL"/>
        </w:rPr>
      </w:pPr>
    </w:p>
    <w:p w14:paraId="217E85DF" w14:textId="6EA886B9" w:rsidR="00203729" w:rsidRPr="001B18AB" w:rsidRDefault="00203729" w:rsidP="00203729">
      <w:pPr>
        <w:spacing w:line="360" w:lineRule="auto"/>
        <w:rPr>
          <w:rFonts w:ascii="Times New Roman" w:hAnsi="Times New Roman" w:cs="Times New Roman"/>
          <w:b/>
          <w:color w:val="000000" w:themeColor="text1"/>
          <w:lang w:val="sq-AL"/>
        </w:rPr>
      </w:pPr>
    </w:p>
    <w:p w14:paraId="52455666" w14:textId="55331038" w:rsidR="00203729" w:rsidRPr="001B18AB" w:rsidRDefault="00203729" w:rsidP="00203729">
      <w:pPr>
        <w:spacing w:line="360" w:lineRule="auto"/>
        <w:rPr>
          <w:rFonts w:ascii="Times New Roman" w:hAnsi="Times New Roman" w:cs="Times New Roman"/>
          <w:b/>
          <w:color w:val="000000" w:themeColor="text1"/>
          <w:lang w:val="sq-AL"/>
        </w:rPr>
      </w:pPr>
    </w:p>
    <w:p w14:paraId="23021AB3" w14:textId="421CB9AE" w:rsidR="00203729" w:rsidRPr="001B18AB" w:rsidRDefault="00203729" w:rsidP="00203729">
      <w:pPr>
        <w:spacing w:line="360" w:lineRule="auto"/>
        <w:rPr>
          <w:rFonts w:ascii="Times New Roman" w:hAnsi="Times New Roman" w:cs="Times New Roman"/>
          <w:b/>
          <w:color w:val="000000" w:themeColor="text1"/>
          <w:lang w:val="sq-AL"/>
        </w:rPr>
      </w:pPr>
    </w:p>
    <w:p w14:paraId="630C0E44" w14:textId="77777777" w:rsidR="00203729" w:rsidRPr="001B18AB" w:rsidRDefault="00203729" w:rsidP="00203729">
      <w:pPr>
        <w:spacing w:line="360" w:lineRule="auto"/>
        <w:rPr>
          <w:rFonts w:ascii="Times New Roman" w:hAnsi="Times New Roman" w:cs="Times New Roman"/>
          <w:b/>
          <w:color w:val="000000" w:themeColor="text1"/>
          <w:lang w:val="sq-AL"/>
        </w:rPr>
      </w:pPr>
    </w:p>
    <w:p w14:paraId="21B9B841" w14:textId="5B8690FE" w:rsidR="00F618E0" w:rsidRPr="001B18AB" w:rsidRDefault="00E81118" w:rsidP="003A04D8">
      <w:pPr>
        <w:spacing w:line="360" w:lineRule="auto"/>
        <w:jc w:val="center"/>
        <w:rPr>
          <w:rFonts w:ascii="Times New Roman" w:hAnsi="Times New Roman" w:cs="Times New Roman"/>
          <w:b/>
          <w:color w:val="000000" w:themeColor="text1"/>
          <w:lang w:val="sq-AL"/>
        </w:rPr>
      </w:pPr>
      <w:r w:rsidRPr="001B18AB">
        <w:rPr>
          <w:rFonts w:ascii="Times New Roman" w:hAnsi="Times New Roman" w:cs="Times New Roman"/>
          <w:b/>
          <w:color w:val="000000" w:themeColor="text1"/>
          <w:lang w:val="sq-AL"/>
        </w:rPr>
        <w:t>F</w:t>
      </w:r>
      <w:r w:rsidR="000817F7" w:rsidRPr="001B18AB">
        <w:rPr>
          <w:rFonts w:ascii="Times New Roman" w:hAnsi="Times New Roman" w:cs="Times New Roman"/>
          <w:b/>
          <w:color w:val="000000" w:themeColor="text1"/>
          <w:lang w:val="sq-AL"/>
        </w:rPr>
        <w:t>erizaj, Shtator</w:t>
      </w:r>
      <w:r w:rsidR="00E76FA1" w:rsidRPr="001B18AB">
        <w:rPr>
          <w:rFonts w:ascii="Times New Roman" w:hAnsi="Times New Roman" w:cs="Times New Roman"/>
          <w:b/>
          <w:color w:val="000000" w:themeColor="text1"/>
          <w:lang w:val="sq-AL"/>
        </w:rPr>
        <w:t xml:space="preserve"> 2024</w:t>
      </w:r>
    </w:p>
    <w:p w14:paraId="612474D1" w14:textId="1E3F8B17" w:rsidR="000F0CFC" w:rsidRPr="001B18AB" w:rsidRDefault="000F0CFC" w:rsidP="003A04D8">
      <w:pPr>
        <w:spacing w:line="360" w:lineRule="auto"/>
        <w:jc w:val="center"/>
        <w:rPr>
          <w:rFonts w:ascii="Times New Roman" w:hAnsi="Times New Roman" w:cs="Times New Roman"/>
          <w:b/>
          <w:color w:val="000000" w:themeColor="text1"/>
          <w:lang w:val="sq-AL"/>
        </w:rPr>
      </w:pPr>
    </w:p>
    <w:p w14:paraId="06C7A822" w14:textId="68AE3EFA" w:rsidR="00F120F2" w:rsidRPr="001B18AB" w:rsidRDefault="00F120F2" w:rsidP="003A04D8">
      <w:pPr>
        <w:spacing w:line="360" w:lineRule="auto"/>
        <w:jc w:val="center"/>
        <w:rPr>
          <w:rFonts w:ascii="Times New Roman" w:hAnsi="Times New Roman" w:cs="Times New Roman"/>
          <w:b/>
          <w:color w:val="000000" w:themeColor="text1"/>
          <w:lang w:val="sq-AL"/>
        </w:rPr>
      </w:pPr>
    </w:p>
    <w:p w14:paraId="7FB2F4DA" w14:textId="2ADF4418" w:rsidR="00F120F2" w:rsidRPr="001B18AB" w:rsidRDefault="00F120F2" w:rsidP="003A04D8">
      <w:pPr>
        <w:spacing w:line="360" w:lineRule="auto"/>
        <w:jc w:val="center"/>
        <w:rPr>
          <w:rFonts w:ascii="Times New Roman" w:hAnsi="Times New Roman" w:cs="Times New Roman"/>
          <w:b/>
          <w:color w:val="000000" w:themeColor="text1"/>
          <w:lang w:val="sq-AL"/>
        </w:rPr>
      </w:pPr>
    </w:p>
    <w:p w14:paraId="524428F4" w14:textId="7705ECFB" w:rsidR="000817F7" w:rsidRPr="001B18AB" w:rsidRDefault="000817F7" w:rsidP="003A04D8">
      <w:pPr>
        <w:spacing w:line="360" w:lineRule="auto"/>
        <w:jc w:val="center"/>
        <w:rPr>
          <w:rFonts w:ascii="Times New Roman" w:hAnsi="Times New Roman" w:cs="Times New Roman"/>
          <w:b/>
          <w:color w:val="000000" w:themeColor="text1"/>
          <w:lang w:val="sq-AL"/>
        </w:rPr>
      </w:pPr>
    </w:p>
    <w:p w14:paraId="51F56BC0" w14:textId="254A39B1" w:rsidR="00EF0845" w:rsidRPr="001B18AB" w:rsidRDefault="00EF0845" w:rsidP="001B18AB">
      <w:pPr>
        <w:pStyle w:val="Heading2"/>
        <w:spacing w:before="1" w:line="360" w:lineRule="auto"/>
        <w:ind w:left="0" w:firstLine="0"/>
        <w:rPr>
          <w:rFonts w:ascii="Times New Roman" w:hAnsi="Times New Roman" w:cs="Times New Roman"/>
          <w:b/>
          <w:color w:val="000000" w:themeColor="text1"/>
          <w:sz w:val="22"/>
          <w:szCs w:val="22"/>
        </w:rPr>
      </w:pPr>
    </w:p>
    <w:p w14:paraId="0B9561B9" w14:textId="77777777" w:rsidR="00C32506" w:rsidRPr="00C32506" w:rsidRDefault="00C32506" w:rsidP="00C32506">
      <w:pPr>
        <w:rPr>
          <w:rFonts w:ascii="Times New Roman" w:hAnsi="Times New Roman" w:cs="Times New Roman"/>
          <w:b/>
          <w:bCs/>
          <w:lang w:val="sq-AL"/>
        </w:rPr>
      </w:pPr>
      <w:r w:rsidRPr="00C32506">
        <w:rPr>
          <w:rFonts w:ascii="Times New Roman" w:hAnsi="Times New Roman" w:cs="Times New Roman"/>
          <w:b/>
          <w:bCs/>
          <w:lang w:val="sq-AL"/>
        </w:rPr>
        <w:lastRenderedPageBreak/>
        <w:t>KOMUNA FERIZAJ</w:t>
      </w:r>
    </w:p>
    <w:p w14:paraId="7CD2ADE0" w14:textId="77777777" w:rsidR="00C32506" w:rsidRPr="00C32506" w:rsidRDefault="00C32506" w:rsidP="00C32506">
      <w:pPr>
        <w:jc w:val="both"/>
        <w:rPr>
          <w:rFonts w:ascii="Times New Roman" w:hAnsi="Times New Roman" w:cs="Times New Roman"/>
          <w:lang w:val="sq-AL"/>
        </w:rPr>
      </w:pPr>
      <w:r w:rsidRPr="00C32506">
        <w:rPr>
          <w:rFonts w:ascii="Times New Roman" w:hAnsi="Times New Roman" w:cs="Times New Roman"/>
          <w:lang w:val="sq-AL"/>
        </w:rPr>
        <w:t>Dokumenti “Strategjia për Zhvillimin dhe Fuqizimin e Rinisë në Komunën e Ferizajt 2024-2027” është miratuar nga Kuvendi i Komunës së Ferizajt, bazuar në vendimin me numrin e protokollit: / të datës __/____.</w:t>
      </w:r>
    </w:p>
    <w:p w14:paraId="39656901" w14:textId="77777777" w:rsidR="00C32506" w:rsidRPr="00C32506" w:rsidRDefault="00C32506" w:rsidP="00C32506">
      <w:pPr>
        <w:rPr>
          <w:rFonts w:ascii="Times New Roman" w:hAnsi="Times New Roman" w:cs="Times New Roman"/>
          <w:lang w:val="sq-AL"/>
        </w:rPr>
      </w:pPr>
    </w:p>
    <w:p w14:paraId="027A244F" w14:textId="77777777" w:rsidR="00C32506" w:rsidRPr="00C32506" w:rsidRDefault="00C32506" w:rsidP="00C32506">
      <w:pPr>
        <w:rPr>
          <w:rFonts w:ascii="Times New Roman" w:hAnsi="Times New Roman" w:cs="Times New Roman"/>
          <w:lang w:val="sq-AL"/>
        </w:rPr>
      </w:pPr>
    </w:p>
    <w:p w14:paraId="22CF8F1E" w14:textId="77777777" w:rsidR="00C32506" w:rsidRPr="00C32506" w:rsidRDefault="00C32506" w:rsidP="00C32506">
      <w:pPr>
        <w:rPr>
          <w:rFonts w:ascii="Times New Roman" w:hAnsi="Times New Roman" w:cs="Times New Roman"/>
          <w:lang w:val="sq-AL"/>
        </w:rPr>
      </w:pPr>
    </w:p>
    <w:p w14:paraId="0FB23005" w14:textId="77777777" w:rsidR="00C32506" w:rsidRPr="00C32506" w:rsidRDefault="00C32506" w:rsidP="00C32506">
      <w:pPr>
        <w:rPr>
          <w:rFonts w:ascii="Times New Roman" w:hAnsi="Times New Roman" w:cs="Times New Roman"/>
          <w:lang w:val="sq-AL"/>
        </w:rPr>
      </w:pPr>
    </w:p>
    <w:p w14:paraId="41E8EA30" w14:textId="77777777" w:rsidR="00C32506" w:rsidRPr="00C32506" w:rsidRDefault="00C32506" w:rsidP="00C32506">
      <w:pPr>
        <w:rPr>
          <w:rFonts w:ascii="Times New Roman" w:hAnsi="Times New Roman" w:cs="Times New Roman"/>
          <w:i/>
          <w:iCs/>
          <w:color w:val="FF0000"/>
          <w:lang w:val="sq-AL"/>
        </w:rPr>
      </w:pPr>
    </w:p>
    <w:sdt>
      <w:sdtPr>
        <w:rPr>
          <w:rFonts w:ascii="Times New Roman" w:eastAsiaTheme="minorEastAsia" w:hAnsi="Times New Roman" w:cs="Times New Roman"/>
          <w:lang w:val="sq-AL"/>
        </w:rPr>
        <w:id w:val="-1383701584"/>
        <w:docPartObj>
          <w:docPartGallery w:val="Table of Contents"/>
          <w:docPartUnique/>
        </w:docPartObj>
      </w:sdtPr>
      <w:sdtContent>
        <w:p w14:paraId="1F6CFA06" w14:textId="77777777" w:rsidR="00C32506" w:rsidRPr="00C32506" w:rsidRDefault="00C32506" w:rsidP="00C32506">
          <w:pPr>
            <w:keepNext/>
            <w:keepLines/>
            <w:spacing w:before="240" w:after="0" w:line="259" w:lineRule="auto"/>
            <w:rPr>
              <w:rFonts w:ascii="Times New Roman" w:eastAsiaTheme="majorEastAsia" w:hAnsi="Times New Roman" w:cs="Times New Roman"/>
              <w:b/>
              <w:bCs/>
              <w:lang w:val="sq-AL"/>
            </w:rPr>
          </w:pPr>
          <w:r w:rsidRPr="00C32506">
            <w:rPr>
              <w:rFonts w:ascii="Times New Roman" w:eastAsiaTheme="majorEastAsia" w:hAnsi="Times New Roman" w:cs="Times New Roman"/>
              <w:b/>
              <w:bCs/>
              <w:lang w:val="sq-AL"/>
            </w:rPr>
            <w:t>Përmbajtja</w:t>
          </w:r>
        </w:p>
        <w:p w14:paraId="32C06FB4" w14:textId="77777777" w:rsidR="00C32506" w:rsidRPr="00C32506" w:rsidRDefault="00C32506" w:rsidP="00C32506">
          <w:pPr>
            <w:rPr>
              <w:rFonts w:ascii="Times New Roman" w:hAnsi="Times New Roman" w:cs="Times New Roman"/>
              <w:lang w:val="sq-AL"/>
            </w:rPr>
          </w:pPr>
        </w:p>
        <w:p w14:paraId="1B8A16B9" w14:textId="77777777" w:rsidR="00C32506" w:rsidRPr="00C32506" w:rsidRDefault="00C32506" w:rsidP="00C32506">
          <w:pPr>
            <w:spacing w:after="100"/>
            <w:rPr>
              <w:rFonts w:ascii="Times New Roman" w:eastAsiaTheme="minorEastAsia" w:hAnsi="Times New Roman" w:cs="Times New Roman"/>
              <w:lang w:val="sq-AL"/>
            </w:rPr>
          </w:pPr>
          <w:r w:rsidRPr="00C32506">
            <w:rPr>
              <w:rFonts w:ascii="Times New Roman" w:eastAsiaTheme="minorEastAsia" w:hAnsi="Times New Roman" w:cs="Times New Roman"/>
              <w:lang w:val="sq-AL"/>
            </w:rPr>
            <w:t>Lista e Akronimeve</w:t>
          </w:r>
          <w:r w:rsidRPr="00C32506">
            <w:rPr>
              <w:rFonts w:ascii="Times New Roman" w:eastAsiaTheme="minorEastAsia" w:hAnsi="Times New Roman" w:cs="Times New Roman"/>
              <w:lang w:val="sq-AL"/>
            </w:rPr>
            <w:ptab w:relativeTo="margin" w:alignment="right" w:leader="dot"/>
          </w:r>
          <w:r w:rsidRPr="00C32506">
            <w:rPr>
              <w:rFonts w:ascii="Times New Roman" w:eastAsiaTheme="minorEastAsia" w:hAnsi="Times New Roman" w:cs="Times New Roman"/>
              <w:lang w:val="sq-AL"/>
            </w:rPr>
            <w:t xml:space="preserve"> 2</w:t>
          </w:r>
        </w:p>
        <w:p w14:paraId="1B9671E1" w14:textId="77777777" w:rsidR="00C32506" w:rsidRPr="00C32506" w:rsidRDefault="00C32506" w:rsidP="00C32506">
          <w:pPr>
            <w:spacing w:after="100"/>
            <w:rPr>
              <w:rFonts w:ascii="Times New Roman" w:eastAsiaTheme="minorEastAsia" w:hAnsi="Times New Roman" w:cs="Times New Roman"/>
              <w:lang w:val="sq-AL"/>
            </w:rPr>
          </w:pPr>
          <w:r w:rsidRPr="00C32506">
            <w:rPr>
              <w:rFonts w:ascii="Times New Roman" w:eastAsiaTheme="minorEastAsia" w:hAnsi="Times New Roman" w:cs="Times New Roman"/>
              <w:lang w:val="sq-AL"/>
            </w:rPr>
            <w:t>Fjala e Kryetarit të Komunës</w:t>
          </w:r>
          <w:r w:rsidRPr="00C32506">
            <w:rPr>
              <w:rFonts w:ascii="Times New Roman" w:eastAsiaTheme="minorEastAsia" w:hAnsi="Times New Roman" w:cs="Times New Roman"/>
              <w:lang w:val="sq-AL"/>
            </w:rPr>
            <w:ptab w:relativeTo="margin" w:alignment="right" w:leader="dot"/>
          </w:r>
          <w:r w:rsidRPr="00C32506">
            <w:rPr>
              <w:rFonts w:ascii="Times New Roman" w:eastAsiaTheme="minorEastAsia" w:hAnsi="Times New Roman" w:cs="Times New Roman"/>
              <w:lang w:val="sq-AL"/>
            </w:rPr>
            <w:t xml:space="preserve"> 3</w:t>
          </w:r>
        </w:p>
        <w:p w14:paraId="759B80D4" w14:textId="426186CD" w:rsidR="00C32506" w:rsidRPr="00C32506" w:rsidRDefault="00C32506" w:rsidP="00C32506">
          <w:pPr>
            <w:numPr>
              <w:ilvl w:val="0"/>
              <w:numId w:val="27"/>
            </w:numPr>
            <w:spacing w:after="100"/>
            <w:rPr>
              <w:rFonts w:ascii="Times New Roman" w:eastAsiaTheme="minorEastAsia" w:hAnsi="Times New Roman" w:cs="Times New Roman"/>
              <w:lang w:val="sq-AL"/>
            </w:rPr>
          </w:pPr>
          <w:r w:rsidRPr="00C32506">
            <w:rPr>
              <w:rFonts w:ascii="Times New Roman" w:eastAsiaTheme="minorEastAsia" w:hAnsi="Times New Roman" w:cs="Times New Roman"/>
              <w:lang w:val="sq-AL"/>
            </w:rPr>
            <w:t>Hyrje</w:t>
          </w:r>
          <w:r w:rsidRPr="00C32506">
            <w:rPr>
              <w:rFonts w:ascii="Times New Roman" w:eastAsiaTheme="minorEastAsia" w:hAnsi="Times New Roman" w:cs="Times New Roman"/>
              <w:lang w:val="sq-AL"/>
            </w:rPr>
            <w:ptab w:relativeTo="margin" w:alignment="right" w:leader="dot"/>
          </w:r>
          <w:r w:rsidR="00933A3B">
            <w:rPr>
              <w:rFonts w:ascii="Times New Roman" w:eastAsiaTheme="minorEastAsia" w:hAnsi="Times New Roman" w:cs="Times New Roman"/>
              <w:lang w:val="sq-AL"/>
            </w:rPr>
            <w:t xml:space="preserve"> 4</w:t>
          </w:r>
        </w:p>
        <w:p w14:paraId="69AA38C7" w14:textId="77777777" w:rsidR="00C32506" w:rsidRPr="00C32506" w:rsidRDefault="00C32506" w:rsidP="00C32506">
          <w:pPr>
            <w:numPr>
              <w:ilvl w:val="0"/>
              <w:numId w:val="27"/>
            </w:numPr>
            <w:spacing w:after="100"/>
            <w:rPr>
              <w:rFonts w:ascii="Times New Roman" w:eastAsiaTheme="minorEastAsia" w:hAnsi="Times New Roman" w:cs="Times New Roman"/>
              <w:lang w:val="sq-AL"/>
            </w:rPr>
          </w:pPr>
          <w:r w:rsidRPr="00C32506">
            <w:rPr>
              <w:rFonts w:ascii="Times New Roman" w:eastAsiaTheme="minorEastAsia" w:hAnsi="Times New Roman" w:cs="Times New Roman"/>
              <w:lang w:val="sq-AL"/>
            </w:rPr>
            <w:t>Baza ligjore</w:t>
          </w:r>
          <w:r w:rsidRPr="00C32506">
            <w:rPr>
              <w:rFonts w:ascii="Times New Roman" w:eastAsiaTheme="minorEastAsia" w:hAnsi="Times New Roman" w:cs="Times New Roman"/>
              <w:lang w:val="sq-AL"/>
            </w:rPr>
            <w:ptab w:relativeTo="margin" w:alignment="right" w:leader="dot"/>
          </w:r>
          <w:r w:rsidRPr="00C32506">
            <w:rPr>
              <w:rFonts w:ascii="Times New Roman" w:eastAsiaTheme="minorEastAsia" w:hAnsi="Times New Roman" w:cs="Times New Roman"/>
              <w:lang w:val="sq-AL"/>
            </w:rPr>
            <w:t xml:space="preserve"> 5</w:t>
          </w:r>
        </w:p>
        <w:p w14:paraId="42511C8F" w14:textId="77777777" w:rsidR="00C32506" w:rsidRPr="00C32506" w:rsidRDefault="00C32506" w:rsidP="00C32506">
          <w:pPr>
            <w:numPr>
              <w:ilvl w:val="0"/>
              <w:numId w:val="27"/>
            </w:numPr>
            <w:spacing w:after="100"/>
            <w:rPr>
              <w:rFonts w:ascii="Times New Roman" w:eastAsiaTheme="minorEastAsia" w:hAnsi="Times New Roman" w:cs="Times New Roman"/>
              <w:lang w:val="sq-AL"/>
            </w:rPr>
          </w:pPr>
          <w:r w:rsidRPr="00C32506">
            <w:rPr>
              <w:rFonts w:ascii="Times New Roman" w:eastAsiaTheme="minorEastAsia" w:hAnsi="Times New Roman" w:cs="Times New Roman"/>
              <w:lang w:val="sq-AL"/>
            </w:rPr>
            <w:t>Metodologjia</w:t>
          </w:r>
          <w:r w:rsidRPr="00C32506">
            <w:rPr>
              <w:rFonts w:ascii="Times New Roman" w:eastAsiaTheme="minorEastAsia" w:hAnsi="Times New Roman" w:cs="Times New Roman"/>
              <w:lang w:val="sq-AL"/>
            </w:rPr>
            <w:ptab w:relativeTo="margin" w:alignment="right" w:leader="dot"/>
          </w:r>
          <w:r w:rsidRPr="00C32506">
            <w:rPr>
              <w:rFonts w:ascii="Times New Roman" w:eastAsiaTheme="minorEastAsia" w:hAnsi="Times New Roman" w:cs="Times New Roman"/>
              <w:lang w:val="sq-AL"/>
            </w:rPr>
            <w:t xml:space="preserve"> 6</w:t>
          </w:r>
        </w:p>
        <w:p w14:paraId="3CC173DD" w14:textId="77777777" w:rsidR="00C32506" w:rsidRPr="00C32506" w:rsidRDefault="00C32506" w:rsidP="00C32506">
          <w:pPr>
            <w:numPr>
              <w:ilvl w:val="0"/>
              <w:numId w:val="27"/>
            </w:numPr>
            <w:spacing w:after="100"/>
            <w:rPr>
              <w:rFonts w:ascii="Times New Roman" w:eastAsiaTheme="minorEastAsia" w:hAnsi="Times New Roman" w:cs="Times New Roman"/>
              <w:lang w:val="sq-AL"/>
            </w:rPr>
          </w:pPr>
          <w:r w:rsidRPr="00C32506">
            <w:rPr>
              <w:rFonts w:ascii="Times New Roman" w:eastAsiaTheme="minorEastAsia" w:hAnsi="Times New Roman" w:cs="Times New Roman"/>
              <w:lang w:val="sq-AL"/>
            </w:rPr>
            <w:t>Qëllimi i strategjisë</w:t>
          </w:r>
          <w:r w:rsidRPr="00C32506">
            <w:rPr>
              <w:rFonts w:ascii="Times New Roman" w:eastAsiaTheme="minorEastAsia" w:hAnsi="Times New Roman" w:cs="Times New Roman"/>
              <w:lang w:val="sq-AL"/>
            </w:rPr>
            <w:ptab w:relativeTo="margin" w:alignment="right" w:leader="dot"/>
          </w:r>
          <w:r w:rsidRPr="00C32506">
            <w:rPr>
              <w:rFonts w:ascii="Times New Roman" w:eastAsiaTheme="minorEastAsia" w:hAnsi="Times New Roman" w:cs="Times New Roman"/>
              <w:lang w:val="sq-AL"/>
            </w:rPr>
            <w:t xml:space="preserve"> 7</w:t>
          </w:r>
        </w:p>
        <w:p w14:paraId="6486BDEC" w14:textId="39539B8B" w:rsidR="00C32506" w:rsidRPr="00C32506" w:rsidRDefault="00C32506" w:rsidP="00C32506">
          <w:pPr>
            <w:numPr>
              <w:ilvl w:val="0"/>
              <w:numId w:val="27"/>
            </w:numPr>
            <w:spacing w:after="100"/>
            <w:rPr>
              <w:rFonts w:ascii="Times New Roman" w:eastAsiaTheme="minorEastAsia" w:hAnsi="Times New Roman" w:cs="Times New Roman"/>
              <w:lang w:val="sq-AL"/>
            </w:rPr>
          </w:pPr>
          <w:r w:rsidRPr="00C32506">
            <w:rPr>
              <w:rFonts w:ascii="Times New Roman" w:eastAsiaTheme="minorEastAsia" w:hAnsi="Times New Roman" w:cs="Times New Roman"/>
              <w:lang w:val="sq-AL"/>
            </w:rPr>
            <w:t>Sfidat aktuale të të rinjve të Ferizajt</w:t>
          </w:r>
          <w:r w:rsidRPr="00C32506">
            <w:rPr>
              <w:rFonts w:ascii="Times New Roman" w:eastAsiaTheme="minorEastAsia" w:hAnsi="Times New Roman" w:cs="Times New Roman"/>
              <w:lang w:val="sq-AL"/>
            </w:rPr>
            <w:ptab w:relativeTo="margin" w:alignment="right" w:leader="dot"/>
          </w:r>
          <w:r w:rsidR="00933A3B">
            <w:rPr>
              <w:rFonts w:ascii="Times New Roman" w:eastAsiaTheme="minorEastAsia" w:hAnsi="Times New Roman" w:cs="Times New Roman"/>
              <w:lang w:val="sq-AL"/>
            </w:rPr>
            <w:t xml:space="preserve"> 7</w:t>
          </w:r>
        </w:p>
        <w:p w14:paraId="2031025E" w14:textId="62F5BC1B" w:rsidR="00C32506" w:rsidRPr="00C32506" w:rsidRDefault="00C32506" w:rsidP="00C32506">
          <w:pPr>
            <w:numPr>
              <w:ilvl w:val="0"/>
              <w:numId w:val="27"/>
            </w:numPr>
            <w:spacing w:after="100"/>
            <w:rPr>
              <w:rFonts w:ascii="Times New Roman" w:eastAsiaTheme="minorEastAsia" w:hAnsi="Times New Roman" w:cs="Times New Roman"/>
              <w:lang w:val="sq-AL"/>
            </w:rPr>
          </w:pPr>
          <w:r w:rsidRPr="00C32506">
            <w:rPr>
              <w:rFonts w:ascii="Times New Roman" w:eastAsiaTheme="minorEastAsia" w:hAnsi="Times New Roman" w:cs="Times New Roman"/>
              <w:lang w:val="sq-AL"/>
            </w:rPr>
            <w:t>Vlerësimi i nevojave</w:t>
          </w:r>
          <w:r w:rsidRPr="00C32506">
            <w:rPr>
              <w:rFonts w:ascii="Times New Roman" w:eastAsiaTheme="minorEastAsia" w:hAnsi="Times New Roman" w:cs="Times New Roman"/>
              <w:lang w:val="sq-AL"/>
            </w:rPr>
            <w:ptab w:relativeTo="margin" w:alignment="right" w:leader="dot"/>
          </w:r>
          <w:r w:rsidR="00933A3B">
            <w:rPr>
              <w:rFonts w:ascii="Times New Roman" w:eastAsiaTheme="minorEastAsia" w:hAnsi="Times New Roman" w:cs="Times New Roman"/>
              <w:lang w:val="sq-AL"/>
            </w:rPr>
            <w:t xml:space="preserve"> 11</w:t>
          </w:r>
        </w:p>
        <w:p w14:paraId="13349EC0" w14:textId="1A5765AD" w:rsidR="00C32506" w:rsidRPr="00C32506" w:rsidRDefault="00C32506" w:rsidP="00C32506">
          <w:pPr>
            <w:numPr>
              <w:ilvl w:val="0"/>
              <w:numId w:val="27"/>
            </w:numPr>
            <w:spacing w:after="100"/>
            <w:rPr>
              <w:rFonts w:ascii="Times New Roman" w:eastAsiaTheme="minorEastAsia" w:hAnsi="Times New Roman" w:cs="Times New Roman"/>
              <w:lang w:val="sq-AL"/>
            </w:rPr>
          </w:pPr>
          <w:r w:rsidRPr="00C32506">
            <w:rPr>
              <w:rFonts w:ascii="Times New Roman" w:eastAsiaTheme="minorEastAsia" w:hAnsi="Times New Roman" w:cs="Times New Roman"/>
              <w:lang w:val="sq-AL"/>
            </w:rPr>
            <w:t>Vizioni</w:t>
          </w:r>
          <w:r w:rsidRPr="00C32506">
            <w:rPr>
              <w:rFonts w:ascii="Times New Roman" w:eastAsiaTheme="minorEastAsia" w:hAnsi="Times New Roman" w:cs="Times New Roman"/>
              <w:lang w:val="sq-AL"/>
            </w:rPr>
            <w:ptab w:relativeTo="margin" w:alignment="right" w:leader="dot"/>
          </w:r>
          <w:r w:rsidR="00933A3B">
            <w:rPr>
              <w:rFonts w:ascii="Times New Roman" w:eastAsiaTheme="minorEastAsia" w:hAnsi="Times New Roman" w:cs="Times New Roman"/>
              <w:lang w:val="sq-AL"/>
            </w:rPr>
            <w:t xml:space="preserve"> 11</w:t>
          </w:r>
        </w:p>
        <w:p w14:paraId="64BAF3FB" w14:textId="6CF3EB5C" w:rsidR="00C32506" w:rsidRPr="00C32506" w:rsidRDefault="00C32506" w:rsidP="00C32506">
          <w:pPr>
            <w:numPr>
              <w:ilvl w:val="0"/>
              <w:numId w:val="27"/>
            </w:numPr>
            <w:spacing w:after="100"/>
            <w:rPr>
              <w:rFonts w:ascii="Times New Roman" w:eastAsiaTheme="minorEastAsia" w:hAnsi="Times New Roman" w:cs="Times New Roman"/>
              <w:lang w:val="sq-AL"/>
            </w:rPr>
          </w:pPr>
          <w:r w:rsidRPr="00C32506">
            <w:rPr>
              <w:rFonts w:ascii="Times New Roman" w:eastAsiaTheme="minorEastAsia" w:hAnsi="Times New Roman" w:cs="Times New Roman"/>
              <w:lang w:val="sq-AL"/>
            </w:rPr>
            <w:t>Objektivat</w:t>
          </w:r>
          <w:r w:rsidRPr="00C32506">
            <w:rPr>
              <w:rFonts w:ascii="Times New Roman" w:eastAsiaTheme="minorEastAsia" w:hAnsi="Times New Roman" w:cs="Times New Roman"/>
              <w:lang w:val="sq-AL"/>
            </w:rPr>
            <w:ptab w:relativeTo="margin" w:alignment="right" w:leader="dot"/>
          </w:r>
          <w:r w:rsidR="00933A3B">
            <w:rPr>
              <w:rFonts w:ascii="Times New Roman" w:eastAsiaTheme="minorEastAsia" w:hAnsi="Times New Roman" w:cs="Times New Roman"/>
              <w:lang w:val="sq-AL"/>
            </w:rPr>
            <w:t xml:space="preserve"> 12</w:t>
          </w:r>
        </w:p>
        <w:p w14:paraId="732EC1EB" w14:textId="3C8BF173" w:rsidR="00C32506" w:rsidRPr="00C32506" w:rsidRDefault="00C32506" w:rsidP="00C32506">
          <w:pPr>
            <w:numPr>
              <w:ilvl w:val="0"/>
              <w:numId w:val="27"/>
            </w:numPr>
            <w:spacing w:after="100"/>
            <w:rPr>
              <w:rFonts w:ascii="Times New Roman" w:eastAsiaTheme="minorEastAsia" w:hAnsi="Times New Roman" w:cs="Times New Roman"/>
              <w:lang w:val="sq-AL"/>
            </w:rPr>
          </w:pPr>
          <w:r w:rsidRPr="00C32506">
            <w:rPr>
              <w:rFonts w:ascii="Times New Roman" w:eastAsiaTheme="minorEastAsia" w:hAnsi="Times New Roman" w:cs="Times New Roman"/>
              <w:lang w:val="sq-AL"/>
            </w:rPr>
            <w:t>Monitorimi dhe vlerësimi</w:t>
          </w:r>
          <w:r w:rsidRPr="00C32506">
            <w:rPr>
              <w:rFonts w:ascii="Times New Roman" w:eastAsiaTheme="minorEastAsia" w:hAnsi="Times New Roman" w:cs="Times New Roman"/>
              <w:lang w:val="sq-AL"/>
            </w:rPr>
            <w:ptab w:relativeTo="margin" w:alignment="right" w:leader="dot"/>
          </w:r>
          <w:r w:rsidR="00933A3B">
            <w:rPr>
              <w:rFonts w:ascii="Times New Roman" w:eastAsiaTheme="minorEastAsia" w:hAnsi="Times New Roman" w:cs="Times New Roman"/>
              <w:lang w:val="sq-AL"/>
            </w:rPr>
            <w:t xml:space="preserve"> 17</w:t>
          </w:r>
        </w:p>
        <w:p w14:paraId="63D23720" w14:textId="168EED46" w:rsidR="00C32506" w:rsidRPr="00C32506" w:rsidRDefault="00C32506" w:rsidP="00C32506">
          <w:pPr>
            <w:numPr>
              <w:ilvl w:val="0"/>
              <w:numId w:val="27"/>
            </w:numPr>
            <w:spacing w:after="100"/>
            <w:rPr>
              <w:rFonts w:ascii="Times New Roman" w:eastAsiaTheme="minorEastAsia" w:hAnsi="Times New Roman" w:cs="Times New Roman"/>
              <w:lang w:val="sq-AL"/>
            </w:rPr>
          </w:pPr>
          <w:r w:rsidRPr="00C32506">
            <w:rPr>
              <w:rFonts w:ascii="Times New Roman" w:eastAsiaTheme="minorEastAsia" w:hAnsi="Times New Roman" w:cs="Times New Roman"/>
              <w:lang w:val="sq-AL"/>
            </w:rPr>
            <w:t>Miratimi dhe zbatimi</w:t>
          </w:r>
          <w:r w:rsidRPr="00C32506">
            <w:rPr>
              <w:rFonts w:ascii="Times New Roman" w:eastAsiaTheme="minorEastAsia" w:hAnsi="Times New Roman" w:cs="Times New Roman"/>
              <w:lang w:val="sq-AL"/>
            </w:rPr>
            <w:ptab w:relativeTo="margin" w:alignment="right" w:leader="dot"/>
          </w:r>
          <w:r w:rsidR="00933A3B">
            <w:rPr>
              <w:rFonts w:ascii="Times New Roman" w:eastAsiaTheme="minorEastAsia" w:hAnsi="Times New Roman" w:cs="Times New Roman"/>
              <w:lang w:val="sq-AL"/>
            </w:rPr>
            <w:t xml:space="preserve"> 17</w:t>
          </w:r>
        </w:p>
        <w:p w14:paraId="0927B544" w14:textId="77777777" w:rsidR="00933A3B" w:rsidRPr="00933A3B" w:rsidRDefault="00C32506" w:rsidP="00C32506">
          <w:pPr>
            <w:numPr>
              <w:ilvl w:val="0"/>
              <w:numId w:val="27"/>
            </w:numPr>
            <w:spacing w:after="100"/>
            <w:rPr>
              <w:rFonts w:ascii="Times New Roman" w:eastAsiaTheme="minorEastAsia" w:hAnsi="Times New Roman" w:cs="Times New Roman"/>
              <w:b/>
              <w:bCs/>
              <w:lang w:val="sq-AL"/>
            </w:rPr>
          </w:pPr>
          <w:r w:rsidRPr="00C32506">
            <w:rPr>
              <w:rFonts w:ascii="Times New Roman" w:eastAsiaTheme="minorEastAsia" w:hAnsi="Times New Roman" w:cs="Times New Roman"/>
              <w:lang w:val="sq-AL"/>
            </w:rPr>
            <w:t>Komunikimi dhe angazhimi i vazhdueshëm</w:t>
          </w:r>
          <w:r w:rsidRPr="00C32506">
            <w:rPr>
              <w:rFonts w:ascii="Times New Roman" w:eastAsiaTheme="minorEastAsia" w:hAnsi="Times New Roman" w:cs="Times New Roman"/>
              <w:lang w:val="sq-AL"/>
            </w:rPr>
            <w:ptab w:relativeTo="margin" w:alignment="right" w:leader="dot"/>
          </w:r>
          <w:r w:rsidR="00933A3B">
            <w:rPr>
              <w:rFonts w:ascii="Times New Roman" w:eastAsiaTheme="minorEastAsia" w:hAnsi="Times New Roman" w:cs="Times New Roman"/>
              <w:lang w:val="sq-AL"/>
            </w:rPr>
            <w:t xml:space="preserve"> 18</w:t>
          </w:r>
        </w:p>
        <w:p w14:paraId="1299B00D" w14:textId="203E662D" w:rsidR="00C32506" w:rsidRPr="00C32506" w:rsidRDefault="00933A3B" w:rsidP="00C32506">
          <w:pPr>
            <w:numPr>
              <w:ilvl w:val="0"/>
              <w:numId w:val="27"/>
            </w:numPr>
            <w:spacing w:after="100"/>
            <w:rPr>
              <w:rFonts w:ascii="Times New Roman" w:eastAsiaTheme="minorEastAsia" w:hAnsi="Times New Roman" w:cs="Times New Roman"/>
              <w:b/>
              <w:bCs/>
              <w:lang w:val="sq-AL"/>
            </w:rPr>
          </w:pPr>
          <w:r>
            <w:rPr>
              <w:rFonts w:ascii="Times New Roman" w:eastAsiaTheme="minorEastAsia" w:hAnsi="Times New Roman" w:cs="Times New Roman"/>
              <w:lang w:val="sq-AL"/>
            </w:rPr>
            <w:t>Plani Komunal i Veprimit për Rininë.............................................................................................19</w:t>
          </w:r>
        </w:p>
      </w:sdtContent>
    </w:sdt>
    <w:p w14:paraId="2D03AC01" w14:textId="77777777" w:rsidR="00C32506" w:rsidRPr="00C32506" w:rsidRDefault="00C32506" w:rsidP="00C32506">
      <w:pPr>
        <w:rPr>
          <w:rFonts w:ascii="Times New Roman" w:hAnsi="Times New Roman" w:cs="Times New Roman"/>
          <w:lang w:val="sq-AL"/>
        </w:rPr>
      </w:pPr>
    </w:p>
    <w:p w14:paraId="00EA6E92" w14:textId="77777777" w:rsidR="00C32506" w:rsidRPr="00C32506" w:rsidRDefault="00C32506" w:rsidP="00C32506">
      <w:pPr>
        <w:jc w:val="center"/>
        <w:rPr>
          <w:rFonts w:ascii="Times New Roman" w:hAnsi="Times New Roman" w:cs="Times New Roman"/>
          <w:lang w:val="sq-AL"/>
        </w:rPr>
      </w:pPr>
    </w:p>
    <w:p w14:paraId="3CA0801A" w14:textId="77777777" w:rsidR="00C32506" w:rsidRPr="00C32506" w:rsidRDefault="00C32506" w:rsidP="00C32506">
      <w:pPr>
        <w:jc w:val="center"/>
        <w:rPr>
          <w:rFonts w:ascii="Times New Roman" w:hAnsi="Times New Roman" w:cs="Times New Roman"/>
          <w:lang w:val="sq-AL"/>
        </w:rPr>
      </w:pPr>
    </w:p>
    <w:p w14:paraId="745F2D99" w14:textId="77777777" w:rsidR="00C32506" w:rsidRPr="00C32506" w:rsidRDefault="00C32506" w:rsidP="00C32506">
      <w:pPr>
        <w:jc w:val="center"/>
        <w:rPr>
          <w:rFonts w:ascii="Times New Roman" w:hAnsi="Times New Roman" w:cs="Times New Roman"/>
          <w:lang w:val="sq-AL"/>
        </w:rPr>
      </w:pPr>
    </w:p>
    <w:p w14:paraId="02654F2E" w14:textId="77777777" w:rsidR="00C32506" w:rsidRPr="00C32506" w:rsidRDefault="00C32506" w:rsidP="00C32506">
      <w:pPr>
        <w:jc w:val="center"/>
        <w:rPr>
          <w:rFonts w:ascii="Times New Roman" w:hAnsi="Times New Roman" w:cs="Times New Roman"/>
          <w:lang w:val="sq-AL"/>
        </w:rPr>
      </w:pPr>
    </w:p>
    <w:p w14:paraId="039B5049" w14:textId="77777777" w:rsidR="00C32506" w:rsidRPr="00C32506" w:rsidRDefault="00C32506" w:rsidP="00C32506">
      <w:pPr>
        <w:jc w:val="center"/>
        <w:rPr>
          <w:rFonts w:ascii="Times New Roman" w:hAnsi="Times New Roman" w:cs="Times New Roman"/>
          <w:lang w:val="sq-AL"/>
        </w:rPr>
      </w:pPr>
    </w:p>
    <w:p w14:paraId="7863B950" w14:textId="77777777" w:rsidR="00C32506" w:rsidRPr="00C32506" w:rsidRDefault="00C32506" w:rsidP="00C32506">
      <w:pPr>
        <w:jc w:val="center"/>
        <w:rPr>
          <w:rFonts w:ascii="Times New Roman" w:hAnsi="Times New Roman" w:cs="Times New Roman"/>
          <w:lang w:val="sq-AL"/>
        </w:rPr>
      </w:pPr>
    </w:p>
    <w:p w14:paraId="24C93D1F" w14:textId="77777777" w:rsidR="00C32506" w:rsidRPr="00C32506" w:rsidRDefault="00C32506" w:rsidP="00C32506">
      <w:pPr>
        <w:rPr>
          <w:rFonts w:ascii="Times New Roman" w:hAnsi="Times New Roman" w:cs="Times New Roman"/>
          <w:b/>
          <w:bCs/>
          <w:lang w:val="sq-AL"/>
        </w:rPr>
      </w:pPr>
      <w:r w:rsidRPr="00C32506">
        <w:rPr>
          <w:rFonts w:ascii="Times New Roman" w:hAnsi="Times New Roman" w:cs="Times New Roman"/>
          <w:b/>
          <w:bCs/>
          <w:lang w:val="sq-AL"/>
        </w:rPr>
        <w:t>LISTA E AKRONIMEVE</w:t>
      </w:r>
    </w:p>
    <w:p w14:paraId="573A9DC2" w14:textId="77777777" w:rsidR="00C32506" w:rsidRPr="00C32506" w:rsidRDefault="00C32506" w:rsidP="00C32506">
      <w:pPr>
        <w:tabs>
          <w:tab w:val="left" w:pos="900"/>
        </w:tabs>
        <w:rPr>
          <w:rFonts w:ascii="Times New Roman" w:hAnsi="Times New Roman" w:cs="Times New Roman"/>
          <w:lang w:val="sq-AL"/>
        </w:rPr>
      </w:pPr>
      <w:r w:rsidRPr="00C32506">
        <w:rPr>
          <w:rFonts w:ascii="Times New Roman" w:hAnsi="Times New Roman" w:cs="Times New Roman"/>
          <w:lang w:val="sq-AL"/>
        </w:rPr>
        <w:t xml:space="preserve">KF </w:t>
      </w:r>
      <w:r w:rsidRPr="00C32506">
        <w:rPr>
          <w:rFonts w:ascii="Times New Roman" w:hAnsi="Times New Roman" w:cs="Times New Roman"/>
          <w:lang w:val="sq-AL"/>
        </w:rPr>
        <w:tab/>
        <w:t xml:space="preserve"> Komuna e Ferizajt</w:t>
      </w:r>
    </w:p>
    <w:p w14:paraId="7EC310F6" w14:textId="77777777" w:rsidR="00C32506" w:rsidRPr="00C32506" w:rsidRDefault="00C32506" w:rsidP="00C32506">
      <w:pPr>
        <w:tabs>
          <w:tab w:val="left" w:pos="900"/>
        </w:tabs>
        <w:rPr>
          <w:rFonts w:ascii="Times New Roman" w:hAnsi="Times New Roman" w:cs="Times New Roman"/>
          <w:lang w:val="sq-AL"/>
        </w:rPr>
      </w:pPr>
      <w:r w:rsidRPr="00C32506">
        <w:rPr>
          <w:rFonts w:ascii="Times New Roman" w:hAnsi="Times New Roman" w:cs="Times New Roman"/>
          <w:lang w:val="sq-AL"/>
        </w:rPr>
        <w:t xml:space="preserve">KKF </w:t>
      </w:r>
      <w:r w:rsidRPr="00C32506">
        <w:rPr>
          <w:rFonts w:ascii="Times New Roman" w:hAnsi="Times New Roman" w:cs="Times New Roman"/>
          <w:lang w:val="sq-AL"/>
        </w:rPr>
        <w:tab/>
        <w:t>Kuvendi i Komunës së Ferizajt</w:t>
      </w:r>
    </w:p>
    <w:p w14:paraId="1C6EA661" w14:textId="77777777" w:rsidR="00C32506" w:rsidRPr="00C32506" w:rsidRDefault="00C32506" w:rsidP="00C32506">
      <w:pPr>
        <w:tabs>
          <w:tab w:val="left" w:pos="900"/>
        </w:tabs>
        <w:rPr>
          <w:rFonts w:ascii="Times New Roman" w:hAnsi="Times New Roman" w:cs="Times New Roman"/>
          <w:lang w:val="sq-AL"/>
        </w:rPr>
      </w:pPr>
      <w:r w:rsidRPr="00C32506">
        <w:rPr>
          <w:rFonts w:ascii="Times New Roman" w:hAnsi="Times New Roman" w:cs="Times New Roman"/>
          <w:lang w:val="sq-AL"/>
        </w:rPr>
        <w:t xml:space="preserve">KPF </w:t>
      </w:r>
      <w:r w:rsidRPr="00C32506">
        <w:rPr>
          <w:rFonts w:ascii="Times New Roman" w:hAnsi="Times New Roman" w:cs="Times New Roman"/>
          <w:lang w:val="sq-AL"/>
        </w:rPr>
        <w:tab/>
        <w:t>Komiteti për Politikë dhe Financa</w:t>
      </w:r>
    </w:p>
    <w:p w14:paraId="5BF19833" w14:textId="77777777" w:rsidR="00C32506" w:rsidRPr="00C32506" w:rsidRDefault="00C32506" w:rsidP="00C32506">
      <w:pPr>
        <w:tabs>
          <w:tab w:val="left" w:pos="900"/>
        </w:tabs>
        <w:rPr>
          <w:rFonts w:ascii="Times New Roman" w:hAnsi="Times New Roman" w:cs="Times New Roman"/>
          <w:lang w:val="sq-AL"/>
        </w:rPr>
      </w:pPr>
      <w:r w:rsidRPr="00C32506">
        <w:rPr>
          <w:rFonts w:ascii="Times New Roman" w:hAnsi="Times New Roman" w:cs="Times New Roman"/>
          <w:lang w:val="sq-AL"/>
        </w:rPr>
        <w:t xml:space="preserve">KAKRS </w:t>
      </w:r>
      <w:r w:rsidRPr="00C32506">
        <w:rPr>
          <w:rFonts w:ascii="Times New Roman" w:hAnsi="Times New Roman" w:cs="Times New Roman"/>
          <w:lang w:val="sq-AL"/>
        </w:rPr>
        <w:tab/>
        <w:t>Komiteti për Arsim, Kulturë, Rini dhe Sport</w:t>
      </w:r>
    </w:p>
    <w:p w14:paraId="5E68C8DF" w14:textId="77777777" w:rsidR="00C32506" w:rsidRPr="00C32506" w:rsidRDefault="00C32506" w:rsidP="00C32506">
      <w:pPr>
        <w:tabs>
          <w:tab w:val="left" w:pos="900"/>
        </w:tabs>
        <w:rPr>
          <w:rFonts w:ascii="Times New Roman" w:hAnsi="Times New Roman" w:cs="Times New Roman"/>
          <w:lang w:val="sq-AL"/>
        </w:rPr>
      </w:pPr>
      <w:r w:rsidRPr="00C32506">
        <w:rPr>
          <w:rFonts w:ascii="Times New Roman" w:hAnsi="Times New Roman" w:cs="Times New Roman"/>
          <w:lang w:val="sq-AL"/>
        </w:rPr>
        <w:t xml:space="preserve">DKRS </w:t>
      </w:r>
      <w:r w:rsidRPr="00C32506">
        <w:rPr>
          <w:rFonts w:ascii="Times New Roman" w:hAnsi="Times New Roman" w:cs="Times New Roman"/>
          <w:lang w:val="sq-AL"/>
        </w:rPr>
        <w:tab/>
        <w:t>Drejtoria për Kulturë, Rini dhe Sport</w:t>
      </w:r>
    </w:p>
    <w:p w14:paraId="74EF05E0" w14:textId="77777777" w:rsidR="00C32506" w:rsidRPr="00C32506" w:rsidRDefault="00C32506" w:rsidP="00C32506">
      <w:pPr>
        <w:tabs>
          <w:tab w:val="left" w:pos="900"/>
        </w:tabs>
        <w:rPr>
          <w:rFonts w:ascii="Times New Roman" w:hAnsi="Times New Roman" w:cs="Times New Roman"/>
          <w:lang w:val="sq-AL"/>
        </w:rPr>
      </w:pPr>
      <w:r w:rsidRPr="00C32506">
        <w:rPr>
          <w:rFonts w:ascii="Times New Roman" w:hAnsi="Times New Roman" w:cs="Times New Roman"/>
          <w:lang w:val="sq-AL"/>
        </w:rPr>
        <w:t xml:space="preserve">DKA </w:t>
      </w:r>
      <w:r w:rsidRPr="00C32506">
        <w:rPr>
          <w:rFonts w:ascii="Times New Roman" w:hAnsi="Times New Roman" w:cs="Times New Roman"/>
          <w:lang w:val="sq-AL"/>
        </w:rPr>
        <w:tab/>
        <w:t>Drejtoria Komunale për Arsim</w:t>
      </w:r>
    </w:p>
    <w:p w14:paraId="10C14DAD" w14:textId="77777777" w:rsidR="00C32506" w:rsidRPr="00C32506" w:rsidRDefault="00C32506" w:rsidP="00C32506">
      <w:pPr>
        <w:tabs>
          <w:tab w:val="left" w:pos="900"/>
        </w:tabs>
        <w:rPr>
          <w:rFonts w:ascii="Times New Roman" w:hAnsi="Times New Roman" w:cs="Times New Roman"/>
          <w:lang w:val="sq-AL"/>
        </w:rPr>
      </w:pPr>
      <w:r w:rsidRPr="00C32506">
        <w:rPr>
          <w:rFonts w:ascii="Times New Roman" w:hAnsi="Times New Roman" w:cs="Times New Roman"/>
          <w:lang w:val="sq-AL"/>
        </w:rPr>
        <w:t xml:space="preserve">DSHMS </w:t>
      </w:r>
      <w:r w:rsidRPr="00C32506">
        <w:rPr>
          <w:rFonts w:ascii="Times New Roman" w:hAnsi="Times New Roman" w:cs="Times New Roman"/>
          <w:lang w:val="sq-AL"/>
        </w:rPr>
        <w:tab/>
        <w:t>Drejtoria e Shëndetësisë dhe Mirëqenies Sociale</w:t>
      </w:r>
    </w:p>
    <w:p w14:paraId="62CD9D85" w14:textId="77777777" w:rsidR="00C32506" w:rsidRPr="00C32506" w:rsidRDefault="00C32506" w:rsidP="00C32506">
      <w:pPr>
        <w:tabs>
          <w:tab w:val="left" w:pos="900"/>
        </w:tabs>
        <w:rPr>
          <w:rFonts w:ascii="Times New Roman" w:hAnsi="Times New Roman" w:cs="Times New Roman"/>
          <w:lang w:val="sq-AL"/>
        </w:rPr>
      </w:pPr>
      <w:r w:rsidRPr="00C32506">
        <w:rPr>
          <w:rFonts w:ascii="Times New Roman" w:hAnsi="Times New Roman" w:cs="Times New Roman"/>
          <w:lang w:val="sq-AL"/>
        </w:rPr>
        <w:t>KVRL</w:t>
      </w:r>
      <w:r w:rsidRPr="00C32506">
        <w:rPr>
          <w:rFonts w:ascii="Times New Roman" w:hAnsi="Times New Roman" w:cs="Times New Roman"/>
          <w:lang w:val="sq-AL"/>
        </w:rPr>
        <w:tab/>
        <w:t>Këshilli i Veprimit Rinor Lokal</w:t>
      </w:r>
    </w:p>
    <w:p w14:paraId="0520CF96" w14:textId="77777777" w:rsidR="00C32506" w:rsidRPr="00C32506" w:rsidRDefault="00C32506" w:rsidP="00C32506">
      <w:pPr>
        <w:tabs>
          <w:tab w:val="left" w:pos="900"/>
        </w:tabs>
        <w:rPr>
          <w:rFonts w:ascii="Times New Roman" w:hAnsi="Times New Roman" w:cs="Times New Roman"/>
          <w:lang w:val="sq-AL"/>
        </w:rPr>
      </w:pPr>
      <w:r w:rsidRPr="00C32506">
        <w:rPr>
          <w:rFonts w:ascii="Times New Roman" w:hAnsi="Times New Roman" w:cs="Times New Roman"/>
          <w:lang w:val="sq-AL"/>
        </w:rPr>
        <w:t xml:space="preserve">MKRS </w:t>
      </w:r>
      <w:r w:rsidRPr="00C32506">
        <w:rPr>
          <w:rFonts w:ascii="Times New Roman" w:hAnsi="Times New Roman" w:cs="Times New Roman"/>
          <w:lang w:val="sq-AL"/>
        </w:rPr>
        <w:tab/>
        <w:t>Ministria e Kulturës, Rinisë dhe Sportit</w:t>
      </w:r>
    </w:p>
    <w:p w14:paraId="56C85FEB" w14:textId="77777777" w:rsidR="00C32506" w:rsidRPr="00C32506" w:rsidRDefault="00C32506" w:rsidP="00C32506">
      <w:pPr>
        <w:tabs>
          <w:tab w:val="left" w:pos="900"/>
        </w:tabs>
        <w:rPr>
          <w:rFonts w:ascii="Times New Roman" w:hAnsi="Times New Roman" w:cs="Times New Roman"/>
          <w:lang w:val="sq-AL"/>
        </w:rPr>
      </w:pPr>
      <w:r w:rsidRPr="00C32506">
        <w:rPr>
          <w:rFonts w:ascii="Times New Roman" w:hAnsi="Times New Roman" w:cs="Times New Roman"/>
          <w:lang w:val="sq-AL"/>
        </w:rPr>
        <w:t>MASHTI Ministria e Arsimit, Shkencës, Teknologjisë dhe Inovacionit</w:t>
      </w:r>
    </w:p>
    <w:p w14:paraId="60149D93" w14:textId="77777777" w:rsidR="00C32506" w:rsidRPr="00C32506" w:rsidRDefault="00C32506" w:rsidP="00C32506">
      <w:pPr>
        <w:tabs>
          <w:tab w:val="left" w:pos="900"/>
        </w:tabs>
        <w:rPr>
          <w:rFonts w:ascii="Times New Roman" w:hAnsi="Times New Roman" w:cs="Times New Roman"/>
          <w:lang w:val="sq-AL"/>
        </w:rPr>
      </w:pPr>
      <w:r w:rsidRPr="00C32506">
        <w:rPr>
          <w:rFonts w:ascii="Times New Roman" w:hAnsi="Times New Roman" w:cs="Times New Roman"/>
          <w:lang w:val="sq-AL"/>
        </w:rPr>
        <w:t xml:space="preserve">OJQ </w:t>
      </w:r>
      <w:r w:rsidRPr="00C32506">
        <w:rPr>
          <w:rFonts w:ascii="Times New Roman" w:hAnsi="Times New Roman" w:cs="Times New Roman"/>
          <w:lang w:val="sq-AL"/>
        </w:rPr>
        <w:tab/>
        <w:t>Organizatat Jo-Qeveritare</w:t>
      </w:r>
    </w:p>
    <w:p w14:paraId="11EDFD20" w14:textId="77777777" w:rsidR="00C32506" w:rsidRPr="00C32506" w:rsidRDefault="00C32506" w:rsidP="00C32506">
      <w:pPr>
        <w:tabs>
          <w:tab w:val="left" w:pos="900"/>
        </w:tabs>
        <w:rPr>
          <w:rFonts w:ascii="Times New Roman" w:hAnsi="Times New Roman" w:cs="Times New Roman"/>
          <w:lang w:val="sq-AL"/>
        </w:rPr>
      </w:pPr>
      <w:r w:rsidRPr="00C32506">
        <w:rPr>
          <w:rFonts w:ascii="Times New Roman" w:hAnsi="Times New Roman" w:cs="Times New Roman"/>
          <w:lang w:val="sq-AL"/>
        </w:rPr>
        <w:t xml:space="preserve">SShR </w:t>
      </w:r>
      <w:r w:rsidRPr="00C32506">
        <w:rPr>
          <w:rFonts w:ascii="Times New Roman" w:hAnsi="Times New Roman" w:cs="Times New Roman"/>
          <w:lang w:val="sq-AL"/>
        </w:rPr>
        <w:tab/>
        <w:t>Strategjia Shtetërore për Rininë</w:t>
      </w:r>
    </w:p>
    <w:p w14:paraId="72147D9A" w14:textId="77777777" w:rsidR="00C32506" w:rsidRPr="00C32506" w:rsidRDefault="00C32506" w:rsidP="00C32506">
      <w:pPr>
        <w:tabs>
          <w:tab w:val="left" w:pos="900"/>
        </w:tabs>
        <w:rPr>
          <w:rFonts w:ascii="Times New Roman" w:hAnsi="Times New Roman" w:cs="Times New Roman"/>
          <w:lang w:val="sq-AL"/>
        </w:rPr>
      </w:pPr>
      <w:r w:rsidRPr="00C32506">
        <w:rPr>
          <w:rFonts w:ascii="Times New Roman" w:hAnsi="Times New Roman" w:cs="Times New Roman"/>
          <w:lang w:val="sq-AL"/>
        </w:rPr>
        <w:t xml:space="preserve">QRK </w:t>
      </w:r>
      <w:r w:rsidRPr="00C32506">
        <w:rPr>
          <w:rFonts w:ascii="Times New Roman" w:hAnsi="Times New Roman" w:cs="Times New Roman"/>
          <w:lang w:val="sq-AL"/>
        </w:rPr>
        <w:tab/>
        <w:t>Qeveria e Republikës së Kosovës</w:t>
      </w:r>
    </w:p>
    <w:p w14:paraId="17237A01" w14:textId="77777777" w:rsidR="00C32506" w:rsidRPr="00C32506" w:rsidRDefault="00C32506" w:rsidP="00C32506">
      <w:pPr>
        <w:tabs>
          <w:tab w:val="left" w:pos="900"/>
        </w:tabs>
        <w:rPr>
          <w:rFonts w:ascii="Times New Roman" w:hAnsi="Times New Roman" w:cs="Times New Roman"/>
          <w:lang w:val="sq-AL"/>
        </w:rPr>
      </w:pPr>
      <w:r w:rsidRPr="00C32506">
        <w:rPr>
          <w:rFonts w:ascii="Times New Roman" w:hAnsi="Times New Roman" w:cs="Times New Roman"/>
          <w:lang w:val="sq-AL"/>
        </w:rPr>
        <w:t xml:space="preserve">M&amp;V </w:t>
      </w:r>
      <w:r w:rsidRPr="00C32506">
        <w:rPr>
          <w:rFonts w:ascii="Times New Roman" w:hAnsi="Times New Roman" w:cs="Times New Roman"/>
          <w:lang w:val="sq-AL"/>
        </w:rPr>
        <w:tab/>
        <w:t>Monitorimi dhe Vlerësimi</w:t>
      </w:r>
    </w:p>
    <w:p w14:paraId="470C31FC" w14:textId="77777777" w:rsidR="00C32506" w:rsidRPr="00C32506" w:rsidRDefault="00C32506" w:rsidP="00C32506">
      <w:pPr>
        <w:rPr>
          <w:rFonts w:ascii="Times New Roman" w:hAnsi="Times New Roman" w:cs="Times New Roman"/>
          <w:lang w:val="sq-AL"/>
        </w:rPr>
      </w:pPr>
    </w:p>
    <w:p w14:paraId="39E65E2C" w14:textId="77777777" w:rsidR="00C32506" w:rsidRPr="00C32506" w:rsidRDefault="00C32506" w:rsidP="00C32506">
      <w:pPr>
        <w:rPr>
          <w:rFonts w:ascii="Times New Roman" w:hAnsi="Times New Roman" w:cs="Times New Roman"/>
          <w:lang w:val="sq-AL"/>
        </w:rPr>
      </w:pPr>
    </w:p>
    <w:p w14:paraId="55B79EB7" w14:textId="77777777" w:rsidR="00C32506" w:rsidRPr="00C32506" w:rsidRDefault="00C32506" w:rsidP="00C32506">
      <w:pPr>
        <w:rPr>
          <w:rFonts w:ascii="Times New Roman" w:hAnsi="Times New Roman" w:cs="Times New Roman"/>
          <w:lang w:val="sq-AL"/>
        </w:rPr>
      </w:pPr>
    </w:p>
    <w:p w14:paraId="0050BF6E" w14:textId="77777777" w:rsidR="00C32506" w:rsidRPr="00C32506" w:rsidRDefault="00C32506" w:rsidP="00C32506">
      <w:pPr>
        <w:tabs>
          <w:tab w:val="left" w:pos="4070"/>
        </w:tabs>
        <w:rPr>
          <w:rFonts w:ascii="Times New Roman" w:hAnsi="Times New Roman" w:cs="Times New Roman"/>
          <w:lang w:val="sq-AL"/>
        </w:rPr>
      </w:pPr>
    </w:p>
    <w:p w14:paraId="34CC967C" w14:textId="77777777" w:rsidR="00C32506" w:rsidRPr="00C32506" w:rsidRDefault="00C32506" w:rsidP="00C32506">
      <w:pPr>
        <w:tabs>
          <w:tab w:val="left" w:pos="4070"/>
        </w:tabs>
        <w:rPr>
          <w:rFonts w:ascii="Times New Roman" w:hAnsi="Times New Roman" w:cs="Times New Roman"/>
          <w:lang w:val="sq-AL"/>
        </w:rPr>
      </w:pPr>
    </w:p>
    <w:p w14:paraId="27B5DD61" w14:textId="77777777" w:rsidR="00C32506" w:rsidRPr="00C32506" w:rsidRDefault="00C32506" w:rsidP="00C32506">
      <w:pPr>
        <w:tabs>
          <w:tab w:val="left" w:pos="4070"/>
        </w:tabs>
        <w:rPr>
          <w:rFonts w:ascii="Times New Roman" w:hAnsi="Times New Roman" w:cs="Times New Roman"/>
          <w:lang w:val="sq-AL"/>
        </w:rPr>
      </w:pPr>
    </w:p>
    <w:p w14:paraId="06FA9B4C" w14:textId="77777777" w:rsidR="00C32506" w:rsidRPr="00C32506" w:rsidRDefault="00C32506" w:rsidP="00C32506">
      <w:pPr>
        <w:tabs>
          <w:tab w:val="left" w:pos="4070"/>
        </w:tabs>
        <w:rPr>
          <w:rFonts w:ascii="Times New Roman" w:hAnsi="Times New Roman" w:cs="Times New Roman"/>
          <w:lang w:val="sq-AL"/>
        </w:rPr>
      </w:pPr>
    </w:p>
    <w:p w14:paraId="572469E8" w14:textId="77777777" w:rsidR="00C32506" w:rsidRPr="00C32506" w:rsidRDefault="00C32506" w:rsidP="00C32506">
      <w:pPr>
        <w:tabs>
          <w:tab w:val="left" w:pos="4070"/>
        </w:tabs>
        <w:rPr>
          <w:rFonts w:ascii="Times New Roman" w:hAnsi="Times New Roman" w:cs="Times New Roman"/>
          <w:lang w:val="sq-AL"/>
        </w:rPr>
      </w:pPr>
    </w:p>
    <w:p w14:paraId="2AFFC512" w14:textId="77777777" w:rsidR="00C32506" w:rsidRPr="00C32506" w:rsidRDefault="00C32506" w:rsidP="00C32506">
      <w:pPr>
        <w:tabs>
          <w:tab w:val="left" w:pos="4070"/>
        </w:tabs>
        <w:rPr>
          <w:rFonts w:ascii="Times New Roman" w:hAnsi="Times New Roman" w:cs="Times New Roman"/>
          <w:lang w:val="sq-AL"/>
        </w:rPr>
      </w:pPr>
    </w:p>
    <w:p w14:paraId="31380A93" w14:textId="77777777" w:rsidR="00C32506" w:rsidRPr="00C32506" w:rsidRDefault="00C32506" w:rsidP="00C32506">
      <w:pPr>
        <w:tabs>
          <w:tab w:val="left" w:pos="4070"/>
        </w:tabs>
        <w:rPr>
          <w:rFonts w:ascii="Times New Roman" w:hAnsi="Times New Roman" w:cs="Times New Roman"/>
          <w:lang w:val="sq-AL"/>
        </w:rPr>
      </w:pPr>
    </w:p>
    <w:p w14:paraId="4DFA645F" w14:textId="77777777" w:rsidR="00C32506" w:rsidRPr="00C32506" w:rsidRDefault="00C32506" w:rsidP="00C32506">
      <w:pPr>
        <w:tabs>
          <w:tab w:val="left" w:pos="4070"/>
        </w:tabs>
        <w:rPr>
          <w:rFonts w:ascii="Times New Roman" w:hAnsi="Times New Roman" w:cs="Times New Roman"/>
          <w:lang w:val="sq-AL"/>
        </w:rPr>
      </w:pPr>
    </w:p>
    <w:p w14:paraId="19E9687B" w14:textId="77777777" w:rsidR="00C32506" w:rsidRPr="00C32506" w:rsidRDefault="00C32506" w:rsidP="00C32506">
      <w:pPr>
        <w:jc w:val="both"/>
        <w:rPr>
          <w:rFonts w:ascii="Times New Roman" w:hAnsi="Times New Roman" w:cs="Times New Roman"/>
          <w:lang w:val="sq-AL"/>
        </w:rPr>
      </w:pPr>
      <w:r w:rsidRPr="00C32506">
        <w:rPr>
          <w:rFonts w:ascii="Times New Roman" w:hAnsi="Times New Roman" w:cs="Times New Roman"/>
          <w:lang w:val="sq-AL"/>
        </w:rPr>
        <w:t>Fjala e Kryetarit të Komunës së Ferizajt, z. Agim Aliu</w:t>
      </w:r>
    </w:p>
    <w:p w14:paraId="2A59F39A" w14:textId="77777777" w:rsidR="00C32506" w:rsidRPr="00C32506" w:rsidRDefault="00C32506" w:rsidP="00C32506">
      <w:pPr>
        <w:jc w:val="both"/>
        <w:rPr>
          <w:rFonts w:ascii="Times New Roman" w:hAnsi="Times New Roman" w:cs="Times New Roman"/>
          <w:lang w:val="sq-AL"/>
        </w:rPr>
      </w:pPr>
      <w:r w:rsidRPr="00C32506">
        <w:rPr>
          <w:rFonts w:ascii="Times New Roman" w:hAnsi="Times New Roman" w:cs="Times New Roman"/>
          <w:lang w:val="sq-AL"/>
        </w:rPr>
        <w:t>Të dashur bashkëqytetarë!</w:t>
      </w:r>
    </w:p>
    <w:p w14:paraId="57E32845" w14:textId="77777777" w:rsidR="00C32506" w:rsidRPr="00C32506" w:rsidRDefault="00C32506" w:rsidP="00C32506">
      <w:pPr>
        <w:jc w:val="both"/>
        <w:rPr>
          <w:rFonts w:ascii="Times New Roman" w:hAnsi="Times New Roman" w:cs="Times New Roman"/>
          <w:lang w:val="sq-AL"/>
        </w:rPr>
      </w:pPr>
      <w:r w:rsidRPr="00C32506">
        <w:rPr>
          <w:rFonts w:ascii="Times New Roman" w:hAnsi="Times New Roman" w:cs="Times New Roman"/>
          <w:lang w:val="sq-AL"/>
        </w:rPr>
        <w:t>Të dashur të rinj ferizajas!</w:t>
      </w:r>
    </w:p>
    <w:p w14:paraId="408CCA4A" w14:textId="77777777" w:rsidR="00C32506" w:rsidRPr="00C32506" w:rsidRDefault="00C32506" w:rsidP="00C32506">
      <w:pPr>
        <w:rPr>
          <w:rFonts w:ascii="Times New Roman" w:hAnsi="Times New Roman" w:cs="Times New Roman"/>
          <w:lang w:val="sq-AL"/>
        </w:rPr>
      </w:pPr>
      <w:r w:rsidRPr="00C32506">
        <w:rPr>
          <w:rFonts w:ascii="Times New Roman" w:hAnsi="Times New Roman" w:cs="Times New Roman"/>
          <w:lang w:val="sq-AL"/>
        </w:rPr>
        <w:t xml:space="preserve">Rinia është pasuria e gjithë shoqërisë! </w:t>
      </w:r>
      <w:r w:rsidRPr="00C32506">
        <w:rPr>
          <w:rFonts w:ascii="Times New Roman" w:hAnsi="Times New Roman" w:cs="Times New Roman"/>
          <w:lang w:val="sq-AL"/>
        </w:rPr>
        <w:br/>
        <w:t xml:space="preserve">Rinia është e ardhmja e shtetit dhe e kombit tonë! </w:t>
      </w:r>
    </w:p>
    <w:p w14:paraId="74394FF2" w14:textId="77777777" w:rsidR="00C32506" w:rsidRPr="00C32506" w:rsidRDefault="00C32506" w:rsidP="00C32506">
      <w:pPr>
        <w:jc w:val="both"/>
        <w:rPr>
          <w:rFonts w:ascii="Times New Roman" w:hAnsi="Times New Roman" w:cs="Times New Roman"/>
          <w:lang w:val="sq-AL"/>
        </w:rPr>
      </w:pPr>
      <w:r w:rsidRPr="00C32506">
        <w:rPr>
          <w:rFonts w:ascii="Times New Roman" w:hAnsi="Times New Roman" w:cs="Times New Roman"/>
          <w:lang w:val="sq-AL"/>
        </w:rPr>
        <w:t xml:space="preserve">Qeverisja jonë, në gjithë historinë politike të Ferizajt, ka moshën mesatare më të re. Ne, kemi hapëruar me të rinjtë, me idenë, me frymëzimin që sjell energjia rinore, duke bartur vetë të rinjtë, përgjegjësi të larta shtetërore. Ky dokument, Strategjia e Rinisë për Komunën e Ferizajt, është themel mbi të cilën zënë fill planet tona të së ardhmes për të rinjtë, është rezultat i punës së të rinjve për t’i vendosur kornizat e ecjes përpara, mbështetjes dhe orientimit të të rinjve ferizajas për vitet pasuese. </w:t>
      </w:r>
    </w:p>
    <w:p w14:paraId="55BCF9AA" w14:textId="77777777" w:rsidR="00C32506" w:rsidRPr="00C32506" w:rsidRDefault="00C32506" w:rsidP="00C32506">
      <w:pPr>
        <w:jc w:val="both"/>
        <w:rPr>
          <w:rFonts w:ascii="Times New Roman" w:hAnsi="Times New Roman" w:cs="Times New Roman"/>
          <w:lang w:val="sq-AL"/>
        </w:rPr>
      </w:pPr>
      <w:r w:rsidRPr="00C32506">
        <w:rPr>
          <w:rFonts w:ascii="Times New Roman" w:hAnsi="Times New Roman" w:cs="Times New Roman"/>
          <w:lang w:val="sq-AL"/>
        </w:rPr>
        <w:t xml:space="preserve">Strategjia e Rinisë për Komunën e Ferizajt, vjen si domosdo e kohës, për të orientuar me saktësi, të shtrirë në kohë, e me objektiva të qarta, vizionin tonë për të rinjtë. </w:t>
      </w:r>
    </w:p>
    <w:p w14:paraId="4DC2C73F" w14:textId="77777777" w:rsidR="00C32506" w:rsidRPr="00C32506" w:rsidRDefault="00C32506" w:rsidP="00C32506">
      <w:pPr>
        <w:jc w:val="both"/>
        <w:rPr>
          <w:rFonts w:ascii="Times New Roman" w:hAnsi="Times New Roman" w:cs="Times New Roman"/>
          <w:lang w:val="sq-AL"/>
        </w:rPr>
      </w:pPr>
      <w:r w:rsidRPr="00C32506">
        <w:rPr>
          <w:rFonts w:ascii="Times New Roman" w:hAnsi="Times New Roman" w:cs="Times New Roman"/>
          <w:lang w:val="sq-AL"/>
        </w:rPr>
        <w:t xml:space="preserve">Komuna e Ferizajt është institucioni më i lartë në hierarkinë institucionale lokale. Në mesin e punonjësve të administratës komunale janë të shumtë punonjësit me moshën e re, me përgatitjet superiore për t’i shërbyer qytetit dhe qytetarëve, andaj kjo dëshmi flet qartë e zëshëm për fokusin që ka qeverisja jonë për të rinjtë, për besimin e palëkundur në kapacitetet e të rinjve. Gjykuar nga kjo, edhe ky dokument, është natyrshëm produkt i kësaj qasje, këtij motivi, për të aspiruar bashkërisht përpara. </w:t>
      </w:r>
    </w:p>
    <w:p w14:paraId="4462A995" w14:textId="77777777" w:rsidR="00C32506" w:rsidRPr="00C32506" w:rsidRDefault="00C32506" w:rsidP="00C32506">
      <w:pPr>
        <w:jc w:val="both"/>
        <w:rPr>
          <w:rFonts w:ascii="Times New Roman" w:hAnsi="Times New Roman" w:cs="Times New Roman"/>
          <w:lang w:val="sq-AL"/>
        </w:rPr>
      </w:pPr>
      <w:r w:rsidRPr="00C32506">
        <w:rPr>
          <w:rFonts w:ascii="Times New Roman" w:hAnsi="Times New Roman" w:cs="Times New Roman"/>
          <w:lang w:val="sq-AL"/>
        </w:rPr>
        <w:t xml:space="preserve">Qasja jonë e zbatuar deri më tani, ishte e mbetet qasje mbështetëse për të rinjtë, në nismat e tyre komunitare, në projektet zhvillimore, në planet e vizionin e të bërit biznes nga të rinjtë, andaj jemi të vendosur, ta shumëfishojmë me gjithë kapacitetet tona këtë mbështetje që rezulton me mundësi më të mëdha për të rinjtë ferizajas. </w:t>
      </w:r>
    </w:p>
    <w:p w14:paraId="18108FF9" w14:textId="77777777" w:rsidR="00C32506" w:rsidRPr="00C32506" w:rsidRDefault="00C32506" w:rsidP="00C32506">
      <w:pPr>
        <w:jc w:val="both"/>
        <w:rPr>
          <w:rFonts w:ascii="Times New Roman" w:hAnsi="Times New Roman" w:cs="Times New Roman"/>
          <w:lang w:val="sq-AL"/>
        </w:rPr>
      </w:pPr>
      <w:r w:rsidRPr="00C32506">
        <w:rPr>
          <w:rFonts w:ascii="Times New Roman" w:hAnsi="Times New Roman" w:cs="Times New Roman"/>
          <w:lang w:val="sq-AL"/>
        </w:rPr>
        <w:t xml:space="preserve">Dua të shpreh falënderimin tim më të sinqertë, për të gjithë të rinjtë, ekipet punonjëse dhe të gjithë kontributorët në këtë dokument, ashtu që të paraqitet vizioni ynë i qartë dhe politikat tona të mirëfillta rinore për Ferizajn e të rinjve për vitet pasuese. </w:t>
      </w:r>
    </w:p>
    <w:p w14:paraId="4E700AF0" w14:textId="77777777" w:rsidR="00C32506" w:rsidRPr="00C32506" w:rsidRDefault="00C32506" w:rsidP="00C32506">
      <w:pPr>
        <w:jc w:val="both"/>
        <w:rPr>
          <w:rFonts w:ascii="Times New Roman" w:hAnsi="Times New Roman" w:cs="Times New Roman"/>
          <w:lang w:val="sq-AL"/>
        </w:rPr>
      </w:pPr>
    </w:p>
    <w:p w14:paraId="3B607DF7" w14:textId="77777777" w:rsidR="00C32506" w:rsidRPr="00C32506" w:rsidRDefault="00C32506" w:rsidP="00C32506">
      <w:pPr>
        <w:jc w:val="both"/>
        <w:rPr>
          <w:rFonts w:ascii="Times New Roman" w:hAnsi="Times New Roman" w:cs="Times New Roman"/>
          <w:lang w:val="sq-AL"/>
        </w:rPr>
      </w:pPr>
      <w:r w:rsidRPr="00C32506">
        <w:rPr>
          <w:rFonts w:ascii="Times New Roman" w:hAnsi="Times New Roman" w:cs="Times New Roman"/>
          <w:lang w:val="sq-AL"/>
        </w:rPr>
        <w:t>Ju faleminderit!</w:t>
      </w:r>
    </w:p>
    <w:p w14:paraId="7FCD5254" w14:textId="77777777" w:rsidR="00C32506" w:rsidRPr="00C32506" w:rsidRDefault="00C32506" w:rsidP="00C32506">
      <w:pPr>
        <w:tabs>
          <w:tab w:val="left" w:pos="3706"/>
        </w:tabs>
        <w:rPr>
          <w:rFonts w:ascii="Times New Roman" w:hAnsi="Times New Roman" w:cs="Times New Roman"/>
          <w:lang w:val="sq-AL"/>
        </w:rPr>
      </w:pPr>
    </w:p>
    <w:p w14:paraId="02DC6C69" w14:textId="77777777" w:rsidR="00C32506" w:rsidRPr="00C32506" w:rsidRDefault="00C32506" w:rsidP="00C32506">
      <w:pPr>
        <w:tabs>
          <w:tab w:val="left" w:pos="3706"/>
        </w:tabs>
        <w:rPr>
          <w:rFonts w:ascii="Times New Roman" w:hAnsi="Times New Roman" w:cs="Times New Roman"/>
          <w:lang w:val="sq-AL"/>
        </w:rPr>
      </w:pPr>
    </w:p>
    <w:p w14:paraId="5D37B06A" w14:textId="77777777" w:rsidR="00C32506" w:rsidRPr="00C32506" w:rsidRDefault="00C32506" w:rsidP="00C32506">
      <w:pPr>
        <w:tabs>
          <w:tab w:val="left" w:pos="3706"/>
        </w:tabs>
        <w:rPr>
          <w:rFonts w:ascii="Times New Roman" w:hAnsi="Times New Roman" w:cs="Times New Roman"/>
          <w:lang w:val="sq-AL"/>
        </w:rPr>
      </w:pPr>
    </w:p>
    <w:p w14:paraId="3C77BC29" w14:textId="77777777" w:rsidR="00C32506" w:rsidRPr="00C32506" w:rsidRDefault="00C32506" w:rsidP="00C32506">
      <w:pPr>
        <w:tabs>
          <w:tab w:val="left" w:pos="3706"/>
        </w:tabs>
        <w:rPr>
          <w:rFonts w:ascii="Times New Roman" w:hAnsi="Times New Roman" w:cs="Times New Roman"/>
          <w:lang w:val="sq-AL"/>
        </w:rPr>
      </w:pPr>
    </w:p>
    <w:p w14:paraId="587A3FB8" w14:textId="77777777" w:rsidR="00C32506" w:rsidRPr="00C32506" w:rsidRDefault="00C32506" w:rsidP="00C32506">
      <w:pPr>
        <w:tabs>
          <w:tab w:val="left" w:pos="3706"/>
        </w:tabs>
        <w:rPr>
          <w:rFonts w:ascii="Times New Roman" w:hAnsi="Times New Roman" w:cs="Times New Roman"/>
          <w:lang w:val="sq-AL"/>
        </w:rPr>
      </w:pPr>
    </w:p>
    <w:p w14:paraId="64EB52FA" w14:textId="77777777" w:rsidR="00C32506" w:rsidRPr="00C32506" w:rsidRDefault="00C32506" w:rsidP="00C32506">
      <w:pPr>
        <w:tabs>
          <w:tab w:val="left" w:pos="3706"/>
        </w:tabs>
        <w:rPr>
          <w:rFonts w:ascii="Times New Roman" w:hAnsi="Times New Roman" w:cs="Times New Roman"/>
          <w:lang w:val="sq-AL"/>
        </w:rPr>
      </w:pPr>
    </w:p>
    <w:p w14:paraId="32DB388F" w14:textId="77777777" w:rsidR="00C32506" w:rsidRPr="00C32506" w:rsidRDefault="00C32506" w:rsidP="00C32506">
      <w:pPr>
        <w:tabs>
          <w:tab w:val="left" w:pos="3706"/>
        </w:tabs>
        <w:rPr>
          <w:rFonts w:ascii="Times New Roman" w:hAnsi="Times New Roman" w:cs="Times New Roman"/>
          <w:lang w:val="sq-AL"/>
        </w:rPr>
      </w:pPr>
    </w:p>
    <w:p w14:paraId="1F158378" w14:textId="77777777" w:rsidR="00C32506" w:rsidRPr="00C32506" w:rsidRDefault="00C32506" w:rsidP="00C32506">
      <w:pPr>
        <w:tabs>
          <w:tab w:val="left" w:pos="3706"/>
        </w:tabs>
        <w:rPr>
          <w:rFonts w:ascii="Times New Roman" w:hAnsi="Times New Roman" w:cs="Times New Roman"/>
          <w:lang w:val="sq-AL"/>
        </w:rPr>
      </w:pPr>
    </w:p>
    <w:p w14:paraId="17614AF1" w14:textId="77777777" w:rsidR="00C32506" w:rsidRPr="00C32506" w:rsidRDefault="00C32506" w:rsidP="00C32506">
      <w:pPr>
        <w:tabs>
          <w:tab w:val="left" w:pos="3706"/>
        </w:tabs>
        <w:rPr>
          <w:rFonts w:ascii="Times New Roman" w:hAnsi="Times New Roman" w:cs="Times New Roman"/>
          <w:lang w:val="sq-AL"/>
        </w:rPr>
      </w:pPr>
    </w:p>
    <w:p w14:paraId="0A84C9CF" w14:textId="77777777" w:rsidR="00C32506" w:rsidRPr="00C32506" w:rsidRDefault="00C32506" w:rsidP="00C32506">
      <w:pPr>
        <w:numPr>
          <w:ilvl w:val="0"/>
          <w:numId w:val="28"/>
        </w:numPr>
        <w:tabs>
          <w:tab w:val="left" w:pos="3706"/>
        </w:tabs>
        <w:spacing w:after="160" w:line="256" w:lineRule="auto"/>
        <w:contextualSpacing/>
        <w:rPr>
          <w:rFonts w:ascii="Times New Roman" w:hAnsi="Times New Roman" w:cs="Times New Roman"/>
          <w:b/>
          <w:bCs/>
          <w:lang w:val="sq-AL"/>
        </w:rPr>
      </w:pPr>
      <w:r w:rsidRPr="00C32506">
        <w:rPr>
          <w:rFonts w:ascii="Times New Roman" w:hAnsi="Times New Roman" w:cs="Times New Roman"/>
          <w:b/>
          <w:bCs/>
          <w:lang w:val="sq-AL"/>
        </w:rPr>
        <w:t>HYRJE</w:t>
      </w:r>
    </w:p>
    <w:p w14:paraId="233EBDE7"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Ferizaj është një qytet relativisht i ri; megjithatë, zonat përreth tij kanë qenë të banuara prej 6 000 deri në 8 000 vjet më parë. Gjetjet arkeologjike në Varosh, 3 km në jug të Ferizajt, dëshmojnë se këto zona banoheshin që nga periudha e hershme neolitike.</w:t>
      </w:r>
    </w:p>
    <w:p w14:paraId="39080722"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Ferizaj shërben si qendër komunale dhe rajonale në pjesën jugore të Fushës së Kosovës. Gjeografikisht ndodhet në gjerësinë veriore 42°22'80'' dhe gjatësinë lindore 21°09'12'', në një lartësi mesatare prej 850 metrash mbi nivelin e detit. Qyteti është një kryqëzim i rëndësishëm që e lidh atë me Prishtinën në veri dhe më tej me Evropën Qendrore, me Shkupin në jug drejt Greqisë, me Prizrenin dhe Pejën në perëndim drejt Shqipërisë, Malit të Zi dhe vendeve të Adriatikut, si dhe me Gjilanin në lindje drejt Ballkanit Lindor dhe Lindjes së Afërt.</w:t>
      </w:r>
    </w:p>
    <w:p w14:paraId="04067062"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Distancat nga Ferizaj deri në Prishtinë, Shkup, Gjilan dhe Prizren janë përkatësisht 38 km, 48 km, 32 km dhe 70 km. Ferizaj lidhet me të gjitha këto qytete me rrugë magjistrale dhe me Shkupin, Prishtinën dhe Prizrenin me autostradë. Përveç kësaj, Ferizaj ndodhet 40 km nga Aeroporti Ndërkombëtar i Prishtinës.</w:t>
      </w:r>
    </w:p>
    <w:p w14:paraId="06120897"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Ferizaj është një qendër rajonale që përfshin komunat e afërta: Shtime, Shtërpcë, Kaçanik dhe Hani i Elezit. Atraksionet turistike të rëndësishme pranë Ferizajt përfshijnë Brezovicën, e cila po shndërrohet në një qendër ndërkombëtare për skijim dhe turizëm malor dhe është 40 km në jugperëndim të qytetit; Shpella e Gadimes, një monument unik prej mermeri që ndodhet 20 km në veri të Ferizajt; Banja e Kllokotit, e njohur në Ballkan për rehabilitimin shëndetësor dhe kurimin e sëmundjeve reumatike, e cila ndodhet 20 km në lindje; dhe Bifurkacioni i Nerodimes, një fenomen i rrallë hidrografik që ndodhet vetëm 1 km në perëndim të Ferizajt.</w:t>
      </w:r>
    </w:p>
    <w:p w14:paraId="7CE04A0A"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Hekurudha e lidh Ferizajn me Shkupin në drejtim të jugut dhe të lindjes, ndërsa me Prishtinën dhe Mitrovicën në drejtim të veriut, duke lehtësuar lidhjet me vendet evropiane.</w:t>
      </w:r>
    </w:p>
    <w:p w14:paraId="438562E2"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Gjatë viteve, Ferizaj është identifikuar për rininë e tij aktive dhe të suksesshme. Për pasojë, strategjia për zhvillimin dhe fuqizimin e rinisë në Komunën e Ferizajt do të hartohet për të kontribuuar më tej në këta komponentë, duke i mbajtur të rinjtë në qendër.</w:t>
      </w:r>
    </w:p>
    <w:p w14:paraId="6F2F5EAD"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Kjo strategji do të përfshijë një gamë të gjerë veprimesh që synojnë të adresojnë nevojat dhe potencialet e të rinjve në aspekte të ndryshme të jetës së tyre. Këto përfshijnë arsimin, punësimin, pjesëmarrjen në vendimmarrje, shëndetin, kulturën dhe sportin, si dhe përfshirjen në zhvillimin ekonomik dhe shoqëror të të rinjve të komunës së Ferizajt.</w:t>
      </w:r>
    </w:p>
    <w:p w14:paraId="0750063E"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 xml:space="preserve">Strategjia është një dokument planifikimi dhe orientimi që synon të adresojë nevojat, sfidat dhe mundësitë që hasin të rinjtë në komunën e Ferizajt. Ajo përcakton një qasje të qartë dhe të koordinuar për të mbështetur </w:t>
      </w:r>
      <w:r w:rsidRPr="00C32506">
        <w:rPr>
          <w:rFonts w:ascii="Times New Roman" w:hAnsi="Times New Roman" w:cs="Times New Roman"/>
          <w:lang w:val="sq-AL"/>
        </w:rPr>
        <w:lastRenderedPageBreak/>
        <w:t>zhvillimin e tyre në aspekte të ndryshme të jetës. Një strategji efektive për rininë e Ferizajt është kritike për të siguruar që të rinjtë, të cilët përbëjnë një pjesë të rëndësishme të popullsisë, të jenë të angazhuar, të fuqizuar dhe të kontribuojnë në zhvillimin ekonomik dhe social të komunës sonë.</w:t>
      </w:r>
    </w:p>
    <w:p w14:paraId="240C2183" w14:textId="77777777" w:rsidR="00C32506" w:rsidRPr="00C32506" w:rsidRDefault="00C32506" w:rsidP="00C32506">
      <w:pPr>
        <w:tabs>
          <w:tab w:val="left" w:pos="3706"/>
        </w:tabs>
        <w:rPr>
          <w:rFonts w:ascii="Times New Roman" w:hAnsi="Times New Roman" w:cs="Times New Roman"/>
          <w:lang w:val="sq-AL"/>
        </w:rPr>
      </w:pPr>
      <w:r w:rsidRPr="00C32506">
        <w:rPr>
          <w:rFonts w:ascii="Times New Roman" w:hAnsi="Times New Roman" w:cs="Times New Roman"/>
          <w:lang w:val="sq-AL"/>
        </w:rPr>
        <w:t>Disa aspekte kyçe që do të përfshihen në strategji janë:</w:t>
      </w:r>
    </w:p>
    <w:p w14:paraId="006E5FC8" w14:textId="77777777" w:rsidR="00C32506" w:rsidRPr="00C32506" w:rsidRDefault="00C32506" w:rsidP="00C32506">
      <w:pPr>
        <w:numPr>
          <w:ilvl w:val="0"/>
          <w:numId w:val="29"/>
        </w:numPr>
        <w:tabs>
          <w:tab w:val="left" w:pos="3706"/>
        </w:tabs>
        <w:spacing w:after="160" w:line="256" w:lineRule="auto"/>
        <w:contextualSpacing/>
        <w:rPr>
          <w:rFonts w:ascii="Times New Roman" w:hAnsi="Times New Roman" w:cs="Times New Roman"/>
          <w:lang w:val="sq-AL"/>
        </w:rPr>
      </w:pPr>
      <w:r w:rsidRPr="00C32506">
        <w:rPr>
          <w:rFonts w:ascii="Times New Roman" w:hAnsi="Times New Roman" w:cs="Times New Roman"/>
          <w:lang w:val="sq-AL"/>
        </w:rPr>
        <w:t>Zhvillimi i edukimit joformal dhe aftësive,</w:t>
      </w:r>
    </w:p>
    <w:p w14:paraId="255D302F" w14:textId="77777777" w:rsidR="00C32506" w:rsidRPr="00C32506" w:rsidRDefault="00C32506" w:rsidP="00C32506">
      <w:pPr>
        <w:numPr>
          <w:ilvl w:val="0"/>
          <w:numId w:val="29"/>
        </w:numPr>
        <w:tabs>
          <w:tab w:val="left" w:pos="3706"/>
        </w:tabs>
        <w:spacing w:after="160" w:line="256" w:lineRule="auto"/>
        <w:contextualSpacing/>
        <w:rPr>
          <w:rFonts w:ascii="Times New Roman" w:hAnsi="Times New Roman" w:cs="Times New Roman"/>
          <w:lang w:val="sq-AL"/>
        </w:rPr>
      </w:pPr>
      <w:r w:rsidRPr="00C32506">
        <w:rPr>
          <w:rFonts w:ascii="Times New Roman" w:hAnsi="Times New Roman" w:cs="Times New Roman"/>
          <w:lang w:val="sq-AL"/>
        </w:rPr>
        <w:t>Zhvillimi i komponentës së vullnetarizmit,</w:t>
      </w:r>
    </w:p>
    <w:p w14:paraId="030E3B38" w14:textId="77777777" w:rsidR="00C32506" w:rsidRPr="00C32506" w:rsidRDefault="00C32506" w:rsidP="00C32506">
      <w:pPr>
        <w:numPr>
          <w:ilvl w:val="0"/>
          <w:numId w:val="29"/>
        </w:numPr>
        <w:tabs>
          <w:tab w:val="left" w:pos="3706"/>
        </w:tabs>
        <w:spacing w:after="160" w:line="256" w:lineRule="auto"/>
        <w:contextualSpacing/>
        <w:rPr>
          <w:rFonts w:ascii="Times New Roman" w:hAnsi="Times New Roman" w:cs="Times New Roman"/>
          <w:lang w:val="sq-AL"/>
        </w:rPr>
      </w:pPr>
      <w:r w:rsidRPr="00C32506">
        <w:rPr>
          <w:rFonts w:ascii="Times New Roman" w:hAnsi="Times New Roman" w:cs="Times New Roman"/>
          <w:lang w:val="sq-AL"/>
        </w:rPr>
        <w:t>Teknologjia, inovacioni dhe ndërmarrësia rinore,</w:t>
      </w:r>
    </w:p>
    <w:p w14:paraId="54027E8A" w14:textId="77777777" w:rsidR="00C32506" w:rsidRPr="00C32506" w:rsidRDefault="00C32506" w:rsidP="00C32506">
      <w:pPr>
        <w:numPr>
          <w:ilvl w:val="0"/>
          <w:numId w:val="29"/>
        </w:numPr>
        <w:tabs>
          <w:tab w:val="left" w:pos="3706"/>
        </w:tabs>
        <w:spacing w:after="160" w:line="256" w:lineRule="auto"/>
        <w:contextualSpacing/>
        <w:rPr>
          <w:rFonts w:ascii="Times New Roman" w:hAnsi="Times New Roman" w:cs="Times New Roman"/>
          <w:lang w:val="sq-AL"/>
        </w:rPr>
      </w:pPr>
      <w:r w:rsidRPr="00C32506">
        <w:rPr>
          <w:rFonts w:ascii="Times New Roman" w:hAnsi="Times New Roman" w:cs="Times New Roman"/>
          <w:lang w:val="sq-AL"/>
        </w:rPr>
        <w:t>Pjesëmarrja e të rinjve në vendimmarrje dhe politika lokale,</w:t>
      </w:r>
    </w:p>
    <w:p w14:paraId="7EBD5640" w14:textId="77777777" w:rsidR="00C32506" w:rsidRPr="00C32506" w:rsidRDefault="00C32506" w:rsidP="00C32506">
      <w:pPr>
        <w:numPr>
          <w:ilvl w:val="0"/>
          <w:numId w:val="29"/>
        </w:numPr>
        <w:tabs>
          <w:tab w:val="left" w:pos="3706"/>
        </w:tabs>
        <w:spacing w:after="160" w:line="256" w:lineRule="auto"/>
        <w:contextualSpacing/>
        <w:rPr>
          <w:rFonts w:ascii="Times New Roman" w:hAnsi="Times New Roman" w:cs="Times New Roman"/>
          <w:lang w:val="sq-AL"/>
        </w:rPr>
      </w:pPr>
      <w:r w:rsidRPr="00C32506">
        <w:rPr>
          <w:rFonts w:ascii="Times New Roman" w:hAnsi="Times New Roman" w:cs="Times New Roman"/>
          <w:lang w:val="sq-AL"/>
        </w:rPr>
        <w:t>Mirëqenia, shëndeti mendor dhe siguria e të rinjve,</w:t>
      </w:r>
    </w:p>
    <w:p w14:paraId="40A2D3CE" w14:textId="77777777" w:rsidR="00C32506" w:rsidRPr="00C32506" w:rsidRDefault="00C32506" w:rsidP="00C32506">
      <w:pPr>
        <w:numPr>
          <w:ilvl w:val="0"/>
          <w:numId w:val="29"/>
        </w:numPr>
        <w:tabs>
          <w:tab w:val="left" w:pos="3706"/>
        </w:tabs>
        <w:spacing w:after="160" w:line="256" w:lineRule="auto"/>
        <w:contextualSpacing/>
        <w:rPr>
          <w:rFonts w:ascii="Times New Roman" w:hAnsi="Times New Roman" w:cs="Times New Roman"/>
          <w:lang w:val="sq-AL"/>
        </w:rPr>
      </w:pPr>
      <w:r w:rsidRPr="00C32506">
        <w:rPr>
          <w:rFonts w:ascii="Times New Roman" w:hAnsi="Times New Roman" w:cs="Times New Roman"/>
          <w:lang w:val="sq-AL"/>
        </w:rPr>
        <w:t>Kultura, arti, sporti dhe aktiviteti fizik,</w:t>
      </w:r>
    </w:p>
    <w:p w14:paraId="41A457BC" w14:textId="77777777" w:rsidR="00C32506" w:rsidRPr="00C32506" w:rsidRDefault="00C32506" w:rsidP="00C32506">
      <w:pPr>
        <w:numPr>
          <w:ilvl w:val="0"/>
          <w:numId w:val="29"/>
        </w:numPr>
        <w:tabs>
          <w:tab w:val="left" w:pos="3706"/>
        </w:tabs>
        <w:spacing w:after="160" w:line="256" w:lineRule="auto"/>
        <w:contextualSpacing/>
        <w:rPr>
          <w:rFonts w:ascii="Times New Roman" w:hAnsi="Times New Roman" w:cs="Times New Roman"/>
          <w:lang w:val="sq-AL"/>
        </w:rPr>
      </w:pPr>
      <w:r w:rsidRPr="00C32506">
        <w:rPr>
          <w:rFonts w:ascii="Times New Roman" w:hAnsi="Times New Roman" w:cs="Times New Roman"/>
          <w:lang w:val="sq-AL"/>
        </w:rPr>
        <w:t>Mbrojtja e mjedisit dhe promovimi i ekonomisë së gjelbërt,</w:t>
      </w:r>
    </w:p>
    <w:p w14:paraId="58C68F3A" w14:textId="77777777" w:rsidR="00C32506" w:rsidRPr="00C32506" w:rsidRDefault="00C32506" w:rsidP="00C32506">
      <w:pPr>
        <w:numPr>
          <w:ilvl w:val="0"/>
          <w:numId w:val="29"/>
        </w:numPr>
        <w:tabs>
          <w:tab w:val="left" w:pos="3706"/>
        </w:tabs>
        <w:spacing w:after="160" w:line="256" w:lineRule="auto"/>
        <w:contextualSpacing/>
        <w:rPr>
          <w:rFonts w:ascii="Times New Roman" w:hAnsi="Times New Roman" w:cs="Times New Roman"/>
          <w:lang w:val="sq-AL"/>
        </w:rPr>
      </w:pPr>
      <w:r w:rsidRPr="00C32506">
        <w:rPr>
          <w:rFonts w:ascii="Times New Roman" w:hAnsi="Times New Roman" w:cs="Times New Roman"/>
          <w:lang w:val="sq-AL"/>
        </w:rPr>
        <w:t>Mbështetja për komunitetet jo shumicë,</w:t>
      </w:r>
    </w:p>
    <w:p w14:paraId="54718C4B" w14:textId="77777777" w:rsidR="00C32506" w:rsidRPr="00C32506" w:rsidRDefault="00C32506" w:rsidP="00C32506">
      <w:pPr>
        <w:numPr>
          <w:ilvl w:val="0"/>
          <w:numId w:val="29"/>
        </w:numPr>
        <w:tabs>
          <w:tab w:val="left" w:pos="3706"/>
        </w:tabs>
        <w:spacing w:after="160" w:line="256" w:lineRule="auto"/>
        <w:contextualSpacing/>
        <w:rPr>
          <w:rFonts w:ascii="Times New Roman" w:hAnsi="Times New Roman" w:cs="Times New Roman"/>
          <w:lang w:val="sq-AL"/>
        </w:rPr>
      </w:pPr>
      <w:r w:rsidRPr="00C32506">
        <w:rPr>
          <w:rFonts w:ascii="Times New Roman" w:hAnsi="Times New Roman" w:cs="Times New Roman"/>
          <w:lang w:val="sq-AL"/>
        </w:rPr>
        <w:t>Mbështetja për të rinjtë me aftësi të kufizuara,</w:t>
      </w:r>
    </w:p>
    <w:p w14:paraId="23200C7D" w14:textId="77777777" w:rsidR="00C32506" w:rsidRPr="00C32506" w:rsidRDefault="00C32506" w:rsidP="00C32506">
      <w:pPr>
        <w:numPr>
          <w:ilvl w:val="0"/>
          <w:numId w:val="29"/>
        </w:numPr>
        <w:tabs>
          <w:tab w:val="left" w:pos="3706"/>
        </w:tabs>
        <w:spacing w:after="160" w:line="256" w:lineRule="auto"/>
        <w:contextualSpacing/>
        <w:rPr>
          <w:rFonts w:ascii="Times New Roman" w:hAnsi="Times New Roman" w:cs="Times New Roman"/>
          <w:lang w:val="sq-AL"/>
        </w:rPr>
      </w:pPr>
      <w:r w:rsidRPr="00C32506">
        <w:rPr>
          <w:rFonts w:ascii="Times New Roman" w:hAnsi="Times New Roman" w:cs="Times New Roman"/>
          <w:lang w:val="sq-AL"/>
        </w:rPr>
        <w:t>Mbështetja për të rinjtë e grupeve të tjera të margjinalizuara.</w:t>
      </w:r>
    </w:p>
    <w:p w14:paraId="1F8BD8D3"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 xml:space="preserve">Ky dokument strategjik do të jetë në harmoni të plotë me Strategjinë Shtetërore për Rini 2024-2032. </w:t>
      </w:r>
    </w:p>
    <w:p w14:paraId="5309E015"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 xml:space="preserve">Strategjia Shtetërore për Rininë 2024-2032 është një zotim i Qeverisë së Republikës së Kosovës për t’u garantuar të rinjve kosovarë një platformë për realizimin e të drejtave dhe potencialeve të tyre. </w:t>
      </w:r>
    </w:p>
    <w:p w14:paraId="3CE65FC5"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Përmes masave politike dhe veprimeve të planifikuara, kjo strategji synon t’u ofrojë të rinjve mundësi dhe përvoja që i mbështesin në integrimin e tyre në shoqëri dhe në fuqizimin e tyre si agjentë të zhvillimit të një shoqërie gjithëpërfshirëse dhe të qëndrueshme. Me termin ‘të rinj’, kjo Strategji, sikur edhe Strategjia Shtetërore për Rininë 2024-2032, nënkupton të gjithë personat e moshës 15 deri në 29 vjeç, që paraqet grupmoshën që targetohet nga kjo Strategji. Ky term parashihet edhe në draft Ligjin për Rini dhe është në përputhje me përkufizimin e të rinjve të përdorur në Strategjinë Evropiane për Rininë 2019-2027.</w:t>
      </w:r>
    </w:p>
    <w:p w14:paraId="6CF4CFBF" w14:textId="77777777" w:rsidR="00C32506" w:rsidRPr="00C32506" w:rsidRDefault="00C32506" w:rsidP="00C32506">
      <w:pPr>
        <w:numPr>
          <w:ilvl w:val="0"/>
          <w:numId w:val="28"/>
        </w:numPr>
        <w:tabs>
          <w:tab w:val="left" w:pos="3706"/>
        </w:tabs>
        <w:spacing w:after="0" w:line="256" w:lineRule="auto"/>
        <w:contextualSpacing/>
        <w:rPr>
          <w:rFonts w:ascii="Times New Roman" w:hAnsi="Times New Roman" w:cs="Times New Roman"/>
          <w:b/>
          <w:bCs/>
          <w:lang w:val="sq-AL"/>
        </w:rPr>
      </w:pPr>
      <w:r w:rsidRPr="00C32506">
        <w:rPr>
          <w:rFonts w:ascii="Times New Roman" w:hAnsi="Times New Roman" w:cs="Times New Roman"/>
          <w:b/>
          <w:bCs/>
          <w:lang w:val="sq-AL"/>
        </w:rPr>
        <w:t>BAZA LIGJORE</w:t>
      </w:r>
    </w:p>
    <w:p w14:paraId="06D2C1A9"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b/>
          <w:bCs/>
          <w:lang w:val="sq-AL"/>
        </w:rPr>
        <w:br/>
      </w:r>
      <w:r w:rsidRPr="00C32506">
        <w:rPr>
          <w:rFonts w:ascii="Times New Roman" w:hAnsi="Times New Roman" w:cs="Times New Roman"/>
          <w:lang w:val="sq-AL"/>
        </w:rPr>
        <w:t xml:space="preserve">Për hartimin e strategjisë për fuqizimin dhe zhvillimin e të rinjve të komunës së Ferizajt, kemi konsultuar bazat ligjore specifike të legjislacionit në fuqi të Republikës së Kosovës dhe të komunës së Ferizajt. Kemi mbledhur informacion mbi legjislacionin aktual që lidhet me të rinjtë dhe dokumentacionin e nevojshëm për hartimin e një strategjie të tillë. </w:t>
      </w:r>
    </w:p>
    <w:p w14:paraId="5E5C19D4" w14:textId="77777777" w:rsidR="00C32506" w:rsidRPr="00C32506" w:rsidRDefault="00C32506" w:rsidP="00C32506">
      <w:pPr>
        <w:tabs>
          <w:tab w:val="left" w:pos="3706"/>
        </w:tabs>
        <w:rPr>
          <w:rFonts w:ascii="Times New Roman" w:hAnsi="Times New Roman" w:cs="Times New Roman"/>
          <w:lang w:val="sq-AL"/>
        </w:rPr>
      </w:pPr>
      <w:r w:rsidRPr="00C32506">
        <w:rPr>
          <w:rFonts w:ascii="Times New Roman" w:hAnsi="Times New Roman" w:cs="Times New Roman"/>
          <w:lang w:val="sq-AL"/>
        </w:rPr>
        <w:t>Dokumentet që kemi përdorur si bazë ligjore përfshijnë:</w:t>
      </w:r>
    </w:p>
    <w:p w14:paraId="0E57C504" w14:textId="77777777" w:rsidR="00C32506" w:rsidRPr="00C32506" w:rsidRDefault="00C32506" w:rsidP="00C32506">
      <w:pPr>
        <w:numPr>
          <w:ilvl w:val="0"/>
          <w:numId w:val="30"/>
        </w:numPr>
        <w:tabs>
          <w:tab w:val="left" w:pos="3706"/>
        </w:tabs>
        <w:spacing w:after="160"/>
        <w:contextualSpacing/>
        <w:rPr>
          <w:rFonts w:ascii="Times New Roman" w:hAnsi="Times New Roman" w:cs="Times New Roman"/>
          <w:lang w:val="sq-AL"/>
        </w:rPr>
      </w:pPr>
      <w:r w:rsidRPr="00C32506">
        <w:rPr>
          <w:rFonts w:ascii="Times New Roman" w:hAnsi="Times New Roman" w:cs="Times New Roman"/>
          <w:lang w:val="sq-AL"/>
        </w:rPr>
        <w:t>Ligji Nr. 03/L-040 për Vetëqeverisjen Lokale</w:t>
      </w:r>
    </w:p>
    <w:p w14:paraId="582DEC9D" w14:textId="77777777" w:rsidR="00C32506" w:rsidRPr="00C32506" w:rsidRDefault="00C32506" w:rsidP="00C32506">
      <w:pPr>
        <w:numPr>
          <w:ilvl w:val="0"/>
          <w:numId w:val="30"/>
        </w:numPr>
        <w:tabs>
          <w:tab w:val="left" w:pos="3706"/>
        </w:tabs>
        <w:spacing w:after="160"/>
        <w:contextualSpacing/>
        <w:rPr>
          <w:rFonts w:ascii="Times New Roman" w:hAnsi="Times New Roman" w:cs="Times New Roman"/>
          <w:lang w:val="sq-AL"/>
        </w:rPr>
      </w:pPr>
      <w:r w:rsidRPr="00C32506">
        <w:rPr>
          <w:rFonts w:ascii="Times New Roman" w:hAnsi="Times New Roman" w:cs="Times New Roman"/>
          <w:lang w:val="sq-AL"/>
        </w:rPr>
        <w:t>Ligji Nr. 05/L-031 për Procedurën E Përgjithshme Administrative</w:t>
      </w:r>
    </w:p>
    <w:p w14:paraId="74DB2BC8" w14:textId="77777777" w:rsidR="00C32506" w:rsidRPr="00C32506" w:rsidRDefault="00C32506" w:rsidP="00C32506">
      <w:pPr>
        <w:numPr>
          <w:ilvl w:val="0"/>
          <w:numId w:val="30"/>
        </w:numPr>
        <w:tabs>
          <w:tab w:val="left" w:pos="3706"/>
        </w:tabs>
        <w:spacing w:after="160"/>
        <w:contextualSpacing/>
        <w:rPr>
          <w:rFonts w:ascii="Times New Roman" w:hAnsi="Times New Roman" w:cs="Times New Roman"/>
          <w:lang w:val="sq-AL"/>
        </w:rPr>
      </w:pPr>
      <w:r w:rsidRPr="00C32506">
        <w:rPr>
          <w:rFonts w:ascii="Times New Roman" w:hAnsi="Times New Roman" w:cs="Times New Roman"/>
          <w:lang w:val="sq-AL"/>
        </w:rPr>
        <w:t>Udhëzim Administrativ (QRK) Nr. 07/2018 për Planifikimin dhe Hartimin e Dokumenteve Strategjike dhe Planeve Të Veprimit</w:t>
      </w:r>
    </w:p>
    <w:p w14:paraId="172B9550" w14:textId="77777777" w:rsidR="00C32506" w:rsidRPr="00C32506" w:rsidRDefault="00C32506" w:rsidP="00C32506">
      <w:pPr>
        <w:numPr>
          <w:ilvl w:val="0"/>
          <w:numId w:val="30"/>
        </w:numPr>
        <w:tabs>
          <w:tab w:val="left" w:pos="3706"/>
        </w:tabs>
        <w:spacing w:after="160"/>
        <w:contextualSpacing/>
        <w:rPr>
          <w:rFonts w:ascii="Times New Roman" w:hAnsi="Times New Roman" w:cs="Times New Roman"/>
          <w:lang w:val="sq-AL"/>
        </w:rPr>
      </w:pPr>
      <w:r w:rsidRPr="00C32506">
        <w:rPr>
          <w:rFonts w:ascii="Times New Roman" w:hAnsi="Times New Roman" w:cs="Times New Roman"/>
          <w:lang w:val="sq-AL"/>
        </w:rPr>
        <w:t>Manual Për Planifikimin, Hartimin Dhe Monitorimin E Dokumenteve Strategjike dhe Planeve të tyre të Veprimit</w:t>
      </w:r>
    </w:p>
    <w:p w14:paraId="7E0BE910" w14:textId="77777777" w:rsidR="00C32506" w:rsidRPr="00C32506" w:rsidRDefault="00C32506" w:rsidP="00C32506">
      <w:pPr>
        <w:numPr>
          <w:ilvl w:val="0"/>
          <w:numId w:val="30"/>
        </w:numPr>
        <w:tabs>
          <w:tab w:val="left" w:pos="3706"/>
        </w:tabs>
        <w:spacing w:after="160"/>
        <w:contextualSpacing/>
        <w:rPr>
          <w:rFonts w:ascii="Times New Roman" w:hAnsi="Times New Roman" w:cs="Times New Roman"/>
          <w:lang w:val="sq-AL"/>
        </w:rPr>
      </w:pPr>
      <w:r w:rsidRPr="00C32506">
        <w:rPr>
          <w:rFonts w:ascii="Times New Roman" w:hAnsi="Times New Roman" w:cs="Times New Roman"/>
          <w:lang w:val="sq-AL"/>
        </w:rPr>
        <w:t>Strategjia Shtetërore për Rini 2024-2032 (mkrs-ks.org)</w:t>
      </w:r>
    </w:p>
    <w:p w14:paraId="29F90433" w14:textId="77777777" w:rsidR="00C32506" w:rsidRPr="00C32506" w:rsidRDefault="00C32506" w:rsidP="00C32506">
      <w:pPr>
        <w:numPr>
          <w:ilvl w:val="0"/>
          <w:numId w:val="30"/>
        </w:numPr>
        <w:tabs>
          <w:tab w:val="left" w:pos="3706"/>
        </w:tabs>
        <w:spacing w:after="160"/>
        <w:contextualSpacing/>
        <w:rPr>
          <w:rFonts w:ascii="Times New Roman" w:hAnsi="Times New Roman" w:cs="Times New Roman"/>
          <w:lang w:val="sq-AL"/>
        </w:rPr>
      </w:pPr>
      <w:r w:rsidRPr="00C32506">
        <w:rPr>
          <w:rFonts w:ascii="Times New Roman" w:hAnsi="Times New Roman" w:cs="Times New Roman"/>
          <w:lang w:val="sq-AL"/>
        </w:rPr>
        <w:t>Statuti i Komunës Së Ferizajt</w:t>
      </w:r>
    </w:p>
    <w:p w14:paraId="5122D5E5"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lastRenderedPageBreak/>
        <w:t>Si grup punues, kemi kërkuar që Strategjia për Zhvillimin dhe Fuqizimin e Rinisë të ketë bazën ligjore të nevojshme për t'u përdorur gjatë gjithë procesit të hartimit të saj. Për këtë qëllim, kemi konsultuar edhe Zyrtarët Ligjorë të komunës së Ferizajt për të siguruar që dokumentacioni i marrë për bazë është relevant dhe i përshtatshëm për punën e grupit punues dhe për procesin e hartimit të Strategjisë deri në aprovimin e saj.</w:t>
      </w:r>
    </w:p>
    <w:p w14:paraId="407482F7"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Në përgjithësi, për hartimin e strategjisë për fuqizimin dhe zhvillimin e të rinjve në Ferizaj, ka qenë e rëndësishme të konsultohemi me legjislacionin ekzistues që mbulon fushën e rinisë dhe çështjet e tjera që lidhen me aspektin administrativ.</w:t>
      </w:r>
    </w:p>
    <w:p w14:paraId="50D1103A" w14:textId="77777777" w:rsidR="00C32506" w:rsidRPr="00C32506" w:rsidRDefault="00C32506" w:rsidP="00C32506">
      <w:pPr>
        <w:numPr>
          <w:ilvl w:val="0"/>
          <w:numId w:val="28"/>
        </w:numPr>
        <w:tabs>
          <w:tab w:val="left" w:pos="3706"/>
        </w:tabs>
        <w:spacing w:after="160" w:line="256" w:lineRule="auto"/>
        <w:contextualSpacing/>
        <w:rPr>
          <w:rFonts w:ascii="Times New Roman" w:hAnsi="Times New Roman" w:cs="Times New Roman"/>
          <w:b/>
          <w:bCs/>
          <w:lang w:val="sq-AL"/>
        </w:rPr>
      </w:pPr>
      <w:r w:rsidRPr="00C32506">
        <w:rPr>
          <w:rFonts w:ascii="Times New Roman" w:hAnsi="Times New Roman" w:cs="Times New Roman"/>
          <w:b/>
          <w:bCs/>
          <w:lang w:val="sq-AL"/>
        </w:rPr>
        <w:t>METODOLOGJIA</w:t>
      </w:r>
    </w:p>
    <w:p w14:paraId="7F685A62"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Procesi i hartimit të Strategjisë ka përfshirë fazat e formimit të ekipit drejtues, analizës së situatës aktuale, përfshirjes dhe konsultimit me palët e interesit, përcaktimit të qëllimeve dhe prioriteteve strategjike, zhvillimit të planit, mekanizmave të zbatimit dhe koordinimit, monitorimit dhe vlerësimit, si dhe komunikimit dhe angazhimit të vazhdueshëm.</w:t>
      </w:r>
    </w:p>
    <w:p w14:paraId="61604F38"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Formimi i ekipit drejtues, sipas vendimit Nr. 61/24 të datës 21.03.2024 të Kryetarit të Komunës së Ferizajt, z. Agim Aliu, ka përfshirë përfaqësues nga institucionet lokale, organizatat rinore, sektori privat dhe ekspertë të fushave përkatëse për të drejtuar procesin dhe për të siguruar pjesëmarrjen dhe konsultimin e gjerë.</w:t>
      </w:r>
    </w:p>
    <w:p w14:paraId="46CC0DA8"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Analiza e situatës dhe identifikimi i nevojave është realizuar përmes takimeve me grupe të ndryshme të interesit për të adresuar sfidat dhe nevojat aktuale të rinisë në Ferizaj.</w:t>
      </w:r>
    </w:p>
    <w:p w14:paraId="1D34B89B"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Përfshirja dhe konsultimi me palët e interesit është bërë duke identifikuar dhe përfshirë organizata joqeveritare, komunitetet lokale dhe grupet e interesit për të siguruar që perspektivat dhe nevojat e të gjitha palëve janë të përfaqësuara në mënyrë efektive.</w:t>
      </w:r>
    </w:p>
    <w:p w14:paraId="0A9ACC3B"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Përcaktimi i qëllimeve dhe prioriteteve strategjike është bërë duke u bazuar në analizën e nevojave dhe aspiratave të të rinjve dhe duke synuar të ofrojë zgjidhje efektive dhe të qëndrueshme për ta.</w:t>
      </w:r>
    </w:p>
    <w:p w14:paraId="6F99B691"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Zhvillimi i planit të hartimit të strategjisë ka përfshirë përcaktimin e objektivave specifike, veprimeve të detajuara, përcaktimin e përgjegjësive dhe afateve kohore për të siguruar zbatimin e saj.</w:t>
      </w:r>
    </w:p>
    <w:p w14:paraId="76FDCF49"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Mekanizmat e zbatimit dhe koordinimit do të sigurojnë që të gjitha institucionet e përfshira të jenë përgjegjëse për zbatimin e strategjisë dhe që burimet financiare të përdoren në mënyrë efektive dhe transparente.</w:t>
      </w:r>
    </w:p>
    <w:p w14:paraId="0206120B"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Monitorimi dhe vlerësimi do të jenë të rregullt dhe objektive për të siguruar progresin dhe për të identifikuar sfidat për përmirësim të strategjisë për rininë në Ferizaj.</w:t>
      </w:r>
    </w:p>
    <w:p w14:paraId="3DEEE07A"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Miratimi dhe zbatimi i strategjisë do të bëhen duke u bazuar në dokumentin final të hartuar dhe duke siguruar pjesëmarrjen e gjerë të palëve të interesit për të garantuar arritjen e qëllimeve të strategjisë.</w:t>
      </w:r>
    </w:p>
    <w:p w14:paraId="10266FCF" w14:textId="41FED494" w:rsid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Komunikimi dhe angazhimi i vazhdueshëm do të jenë thelbësorë për të mbajtur të rinjtë dhe palët e interesit të informuar dhe të përfshirë në zbatimin e strategjisë për rininë në komunën e Ferizajt.</w:t>
      </w:r>
    </w:p>
    <w:p w14:paraId="682DFDAA" w14:textId="3D5E80EE" w:rsidR="00933A3B" w:rsidRDefault="00933A3B" w:rsidP="00C32506">
      <w:pPr>
        <w:tabs>
          <w:tab w:val="left" w:pos="3706"/>
        </w:tabs>
        <w:jc w:val="both"/>
        <w:rPr>
          <w:rFonts w:ascii="Times New Roman" w:hAnsi="Times New Roman" w:cs="Times New Roman"/>
          <w:lang w:val="sq-AL"/>
        </w:rPr>
      </w:pPr>
    </w:p>
    <w:p w14:paraId="6D85092B" w14:textId="77777777" w:rsidR="00933A3B" w:rsidRPr="00C32506" w:rsidRDefault="00933A3B" w:rsidP="00C32506">
      <w:pPr>
        <w:tabs>
          <w:tab w:val="left" w:pos="3706"/>
        </w:tabs>
        <w:jc w:val="both"/>
        <w:rPr>
          <w:rFonts w:ascii="Times New Roman" w:hAnsi="Times New Roman" w:cs="Times New Roman"/>
          <w:b/>
          <w:bCs/>
          <w:lang w:val="sq-AL"/>
        </w:rPr>
      </w:pPr>
    </w:p>
    <w:p w14:paraId="2D9C0741" w14:textId="77777777" w:rsidR="00C32506" w:rsidRPr="00C32506" w:rsidRDefault="00C32506" w:rsidP="00C32506">
      <w:pPr>
        <w:numPr>
          <w:ilvl w:val="0"/>
          <w:numId w:val="28"/>
        </w:numPr>
        <w:tabs>
          <w:tab w:val="left" w:pos="3706"/>
        </w:tabs>
        <w:spacing w:after="160" w:line="256" w:lineRule="auto"/>
        <w:contextualSpacing/>
        <w:rPr>
          <w:rFonts w:ascii="Times New Roman" w:hAnsi="Times New Roman" w:cs="Times New Roman"/>
          <w:b/>
          <w:bCs/>
          <w:lang w:val="sq-AL"/>
        </w:rPr>
      </w:pPr>
      <w:r w:rsidRPr="00C32506">
        <w:rPr>
          <w:rFonts w:ascii="Times New Roman" w:hAnsi="Times New Roman" w:cs="Times New Roman"/>
          <w:b/>
          <w:bCs/>
          <w:lang w:val="sq-AL"/>
        </w:rPr>
        <w:t>QËLLIMI I STRATEGJISË</w:t>
      </w:r>
    </w:p>
    <w:p w14:paraId="55CF2526"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Qëllimi i përgjithshëm i strategjisë është të ndihmojë në fuqizimin dhe zhvillimin e të rinjve të komunës së Ferizajt. Ky dokument synon të ofrojë mundësi trajnimi dhe zhvillimi personal për të rinjtë, duke rritur aftësitë e tyre për të qenë qytetarë aktivë dhe produktivë në shoqëri.</w:t>
      </w:r>
    </w:p>
    <w:p w14:paraId="06D10929"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Në këtë kontekst, disa qëllime specifike të strategjisë që i kemi përfshirë janë:</w:t>
      </w:r>
    </w:p>
    <w:p w14:paraId="1C592205" w14:textId="77777777" w:rsidR="00C32506" w:rsidRPr="00C32506" w:rsidRDefault="00C32506" w:rsidP="00C32506">
      <w:pPr>
        <w:numPr>
          <w:ilvl w:val="0"/>
          <w:numId w:val="31"/>
        </w:numPr>
        <w:tabs>
          <w:tab w:val="left" w:pos="3706"/>
        </w:tabs>
        <w:spacing w:after="160"/>
        <w:contextualSpacing/>
        <w:jc w:val="both"/>
        <w:rPr>
          <w:rFonts w:ascii="Times New Roman" w:hAnsi="Times New Roman" w:cs="Times New Roman"/>
          <w:lang w:val="sq-AL"/>
        </w:rPr>
      </w:pPr>
      <w:r w:rsidRPr="00C32506">
        <w:rPr>
          <w:rFonts w:ascii="Times New Roman" w:hAnsi="Times New Roman" w:cs="Times New Roman"/>
          <w:b/>
          <w:bCs/>
          <w:lang w:val="sq-AL"/>
        </w:rPr>
        <w:t>Teknologjia, inovacioni dhe ndërmarrësia rinore</w:t>
      </w:r>
      <w:r w:rsidRPr="00C32506">
        <w:rPr>
          <w:rFonts w:ascii="Times New Roman" w:hAnsi="Times New Roman" w:cs="Times New Roman"/>
          <w:lang w:val="sq-AL"/>
        </w:rPr>
        <w:t>: Përgatitja e të rinjve për tregun e punës dhe ndihma në zhvillimin e tyre në profesione të ndryshme.</w:t>
      </w:r>
    </w:p>
    <w:p w14:paraId="227ACF2B" w14:textId="77777777" w:rsidR="00C32506" w:rsidRPr="00C32506" w:rsidRDefault="00C32506" w:rsidP="00C32506">
      <w:pPr>
        <w:numPr>
          <w:ilvl w:val="0"/>
          <w:numId w:val="31"/>
        </w:numPr>
        <w:tabs>
          <w:tab w:val="left" w:pos="3706"/>
        </w:tabs>
        <w:spacing w:after="160"/>
        <w:contextualSpacing/>
        <w:jc w:val="both"/>
        <w:rPr>
          <w:rFonts w:ascii="Times New Roman" w:hAnsi="Times New Roman" w:cs="Times New Roman"/>
          <w:lang w:val="sq-AL"/>
        </w:rPr>
      </w:pPr>
      <w:r w:rsidRPr="00C32506">
        <w:rPr>
          <w:rFonts w:ascii="Times New Roman" w:hAnsi="Times New Roman" w:cs="Times New Roman"/>
          <w:b/>
          <w:bCs/>
          <w:lang w:val="sq-AL"/>
        </w:rPr>
        <w:t>Pjesëmarrja e të rinjve në vendimmarrje dhe në politikat lokale</w:t>
      </w:r>
      <w:r w:rsidRPr="00C32506">
        <w:rPr>
          <w:rFonts w:ascii="Times New Roman" w:hAnsi="Times New Roman" w:cs="Times New Roman"/>
          <w:lang w:val="sq-AL"/>
        </w:rPr>
        <w:t>: Përforcimi i pjesëmarrjes aktive të të rinjve në vendimmarrje dhe proceset lokale.</w:t>
      </w:r>
    </w:p>
    <w:p w14:paraId="5C6A64AF" w14:textId="77777777" w:rsidR="00C32506" w:rsidRPr="00C32506" w:rsidRDefault="00C32506" w:rsidP="00C32506">
      <w:pPr>
        <w:numPr>
          <w:ilvl w:val="0"/>
          <w:numId w:val="31"/>
        </w:numPr>
        <w:tabs>
          <w:tab w:val="left" w:pos="3706"/>
        </w:tabs>
        <w:spacing w:after="160"/>
        <w:contextualSpacing/>
        <w:jc w:val="both"/>
        <w:rPr>
          <w:rFonts w:ascii="Times New Roman" w:hAnsi="Times New Roman" w:cs="Times New Roman"/>
          <w:lang w:val="sq-AL"/>
        </w:rPr>
      </w:pPr>
      <w:r w:rsidRPr="00C32506">
        <w:rPr>
          <w:rFonts w:ascii="Times New Roman" w:hAnsi="Times New Roman" w:cs="Times New Roman"/>
          <w:b/>
          <w:bCs/>
          <w:lang w:val="sq-AL"/>
        </w:rPr>
        <w:t>Mirëqenia, shëndeti mendor dhe siguria e të rinjve</w:t>
      </w:r>
      <w:r w:rsidRPr="00C32506">
        <w:rPr>
          <w:rFonts w:ascii="Times New Roman" w:hAnsi="Times New Roman" w:cs="Times New Roman"/>
          <w:lang w:val="sq-AL"/>
        </w:rPr>
        <w:t>: Promovimi i një stili jetese të shëndetshëm dhe ofrimi i shërbimeve për mirëqenien e të rinjve.</w:t>
      </w:r>
    </w:p>
    <w:p w14:paraId="78A57306" w14:textId="77777777" w:rsidR="00C32506" w:rsidRPr="00C32506" w:rsidRDefault="00C32506" w:rsidP="00C32506">
      <w:pPr>
        <w:numPr>
          <w:ilvl w:val="0"/>
          <w:numId w:val="31"/>
        </w:numPr>
        <w:tabs>
          <w:tab w:val="left" w:pos="3706"/>
        </w:tabs>
        <w:spacing w:after="160"/>
        <w:contextualSpacing/>
        <w:jc w:val="both"/>
        <w:rPr>
          <w:rFonts w:ascii="Times New Roman" w:hAnsi="Times New Roman" w:cs="Times New Roman"/>
          <w:lang w:val="sq-AL"/>
        </w:rPr>
      </w:pPr>
      <w:r w:rsidRPr="00C32506">
        <w:rPr>
          <w:rFonts w:ascii="Times New Roman" w:hAnsi="Times New Roman" w:cs="Times New Roman"/>
          <w:b/>
          <w:bCs/>
          <w:lang w:val="sq-AL"/>
        </w:rPr>
        <w:t>Barazia dhe gjithëpërfshirja</w:t>
      </w:r>
      <w:r w:rsidRPr="00C32506">
        <w:rPr>
          <w:rFonts w:ascii="Times New Roman" w:hAnsi="Times New Roman" w:cs="Times New Roman"/>
          <w:lang w:val="sq-AL"/>
        </w:rPr>
        <w:t>: Sigurimi i barazisë dhe pjesëmarrjes së të gjithë të rinjve në jetën sociale dhe politike të komunitetit. Këtu rekomandohet mbështetja për komunitetet jo shumicë, mbështetja për të rinjtë me aftësi të kufizuara dhe mbështetja për të rinjtë e grupeve të tjera të margjinalizuara.</w:t>
      </w:r>
    </w:p>
    <w:p w14:paraId="7E3AAB21" w14:textId="77777777" w:rsidR="00C32506" w:rsidRPr="00C32506" w:rsidRDefault="00C32506" w:rsidP="00C32506">
      <w:pPr>
        <w:numPr>
          <w:ilvl w:val="0"/>
          <w:numId w:val="31"/>
        </w:numPr>
        <w:tabs>
          <w:tab w:val="left" w:pos="3706"/>
        </w:tabs>
        <w:spacing w:after="160"/>
        <w:contextualSpacing/>
        <w:jc w:val="both"/>
        <w:rPr>
          <w:rFonts w:ascii="Times New Roman" w:hAnsi="Times New Roman" w:cs="Times New Roman"/>
          <w:lang w:val="sq-AL"/>
        </w:rPr>
      </w:pPr>
      <w:r w:rsidRPr="00C32506">
        <w:rPr>
          <w:rFonts w:ascii="Times New Roman" w:hAnsi="Times New Roman" w:cs="Times New Roman"/>
          <w:b/>
          <w:bCs/>
          <w:lang w:val="sq-AL"/>
        </w:rPr>
        <w:t>Zhvillimi i komponentës së vullnetarizmit</w:t>
      </w:r>
      <w:r w:rsidRPr="00C32506">
        <w:rPr>
          <w:rFonts w:ascii="Times New Roman" w:hAnsi="Times New Roman" w:cs="Times New Roman"/>
          <w:lang w:val="sq-AL"/>
        </w:rPr>
        <w:t>: Inkurajimi i të rinjve për t’u angazhuar në punë vullnetare dhe për të kontribuar në mirëqenien e komunitetit.</w:t>
      </w:r>
    </w:p>
    <w:p w14:paraId="2BC41E3B" w14:textId="77777777" w:rsidR="00C32506" w:rsidRPr="00C32506" w:rsidRDefault="00C32506" w:rsidP="00C32506">
      <w:pPr>
        <w:numPr>
          <w:ilvl w:val="0"/>
          <w:numId w:val="31"/>
        </w:numPr>
        <w:tabs>
          <w:tab w:val="left" w:pos="3706"/>
        </w:tabs>
        <w:spacing w:after="160"/>
        <w:contextualSpacing/>
        <w:jc w:val="both"/>
        <w:rPr>
          <w:rFonts w:ascii="Times New Roman" w:hAnsi="Times New Roman" w:cs="Times New Roman"/>
          <w:lang w:val="sq-AL"/>
        </w:rPr>
      </w:pPr>
      <w:r w:rsidRPr="00C32506">
        <w:rPr>
          <w:rFonts w:ascii="Times New Roman" w:hAnsi="Times New Roman" w:cs="Times New Roman"/>
          <w:b/>
          <w:bCs/>
          <w:lang w:val="sq-AL"/>
        </w:rPr>
        <w:t>Kultura, arti, sporti dhe aktiviteti fizik</w:t>
      </w:r>
      <w:r w:rsidRPr="00C32506">
        <w:rPr>
          <w:rFonts w:ascii="Times New Roman" w:hAnsi="Times New Roman" w:cs="Times New Roman"/>
          <w:lang w:val="sq-AL"/>
        </w:rPr>
        <w:t>: Inkurajimi i të rinjve për t’u angazhuar në aktivitete fizike dhe sportive, si dhe në art, kulturë dhe trashëgimi kulturore.</w:t>
      </w:r>
    </w:p>
    <w:p w14:paraId="1DC8800C" w14:textId="77777777" w:rsidR="00C32506" w:rsidRPr="00C32506" w:rsidRDefault="00C32506" w:rsidP="00C32506">
      <w:pPr>
        <w:numPr>
          <w:ilvl w:val="0"/>
          <w:numId w:val="31"/>
        </w:numPr>
        <w:tabs>
          <w:tab w:val="left" w:pos="3706"/>
        </w:tabs>
        <w:spacing w:after="160"/>
        <w:contextualSpacing/>
        <w:jc w:val="both"/>
        <w:rPr>
          <w:rFonts w:ascii="Times New Roman" w:hAnsi="Times New Roman" w:cs="Times New Roman"/>
          <w:lang w:val="sq-AL"/>
        </w:rPr>
      </w:pPr>
      <w:r w:rsidRPr="00C32506">
        <w:rPr>
          <w:rFonts w:ascii="Times New Roman" w:hAnsi="Times New Roman" w:cs="Times New Roman"/>
          <w:b/>
          <w:bCs/>
          <w:lang w:val="sq-AL"/>
        </w:rPr>
        <w:t>Mbrojtja e mjedisit dhe promovimi i ekonomisë së gjelbërt:</w:t>
      </w:r>
      <w:r w:rsidRPr="00C32506">
        <w:rPr>
          <w:rFonts w:ascii="Times New Roman" w:hAnsi="Times New Roman" w:cs="Times New Roman"/>
          <w:lang w:val="sq-AL"/>
        </w:rPr>
        <w:t xml:space="preserve"> Mbështetja e nismave që promovojnë ekonominë e gjelbërt dhe mjedise të pastra e të gjelbërta.</w:t>
      </w:r>
    </w:p>
    <w:p w14:paraId="2FE51232"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Në të gjitha këto fusha synohet që të rinjtë të kenë një rol aktiv dhe të ndikojnë në zhvillimin dhe mirëqenien e komunitetit të tyre. Për këtë arsye, përfshirja e tyre në proceset vendimmarrëse dhe ofrimi i mundësive për zhvillim personal dhe profesional janë gjithnjë thelbësore. Një fokus i veçantë i kushtohet përfshirjes të të rinjve me aftësi të kufizuara për të siguruar një pjesëmarrje të barabartë me të tjerët në jetën shoqërore dhe politike të komunitetit. Secili qëllim specifik do të ketë vëmendje të veçantë.</w:t>
      </w:r>
    </w:p>
    <w:p w14:paraId="01F7C6BC" w14:textId="77777777" w:rsidR="00C32506" w:rsidRPr="00C32506" w:rsidRDefault="00C32506" w:rsidP="00C32506">
      <w:pPr>
        <w:numPr>
          <w:ilvl w:val="0"/>
          <w:numId w:val="28"/>
        </w:numPr>
        <w:tabs>
          <w:tab w:val="left" w:pos="3706"/>
        </w:tabs>
        <w:spacing w:after="160" w:line="256" w:lineRule="auto"/>
        <w:contextualSpacing/>
        <w:rPr>
          <w:rFonts w:ascii="Times New Roman" w:hAnsi="Times New Roman" w:cs="Times New Roman"/>
          <w:b/>
          <w:bCs/>
          <w:lang w:val="sq-AL"/>
        </w:rPr>
      </w:pPr>
      <w:r w:rsidRPr="00C32506">
        <w:rPr>
          <w:rFonts w:ascii="Times New Roman" w:hAnsi="Times New Roman" w:cs="Times New Roman"/>
          <w:b/>
          <w:bCs/>
          <w:lang w:val="sq-AL"/>
        </w:rPr>
        <w:t>SFIDAT AKTUALE TË TË RINJVE TË FERIZAJT</w:t>
      </w:r>
    </w:p>
    <w:p w14:paraId="198FC11D"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 xml:space="preserve">Të rinjtë e Ferizajt, siç është rasti edhe në shumë komuna të tjera në Kosovë, përballen me sfida të ndryshme që ndikojnë në zhvillimin e tyre personal, profesional dhe social. Këto sfida, ndonëse të ndryshme në natyrë, shpesh kanë rrënjë të përbashkëta me ato që hasen në shumë vende të tjera, duke përfshirë mungesën e mundësive për punësim në profesione sipas përgatitjes profesionale, çështjet e shëndetit mendor, mungesën e gjithpërfshirjes, mungesën e aktivitetit rekreativ-sportiv, sfidat e integrimit social dhe politik, si dhe ndikimin e përdorimit të tepërt të teknologjisë. </w:t>
      </w:r>
    </w:p>
    <w:p w14:paraId="3AF02C76"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Është kryer një analizë më e detajuar e disa prej këtyre sfidave për të identifikuar hapat konkretë që mund të ndërmerren për të përmirësuar kushtet dhe mundësitë për të rinjtë në këto fusha. Ky qëndrim analitik ndihmon në hartimin e strategjive që synojnë të adresojnë në mënyrë efektive këto pengesa, duke u mundësuar të rinjve të Ferizajt të arrijnë një zhvillim të plotë dhe të balancuar.</w:t>
      </w:r>
    </w:p>
    <w:p w14:paraId="2AE67AD1" w14:textId="77777777" w:rsidR="00C32506" w:rsidRPr="00C32506" w:rsidRDefault="00C32506" w:rsidP="00C32506">
      <w:pPr>
        <w:numPr>
          <w:ilvl w:val="1"/>
          <w:numId w:val="28"/>
        </w:numPr>
        <w:tabs>
          <w:tab w:val="left" w:pos="3706"/>
        </w:tabs>
        <w:spacing w:after="160" w:line="256" w:lineRule="auto"/>
        <w:ind w:left="810" w:hanging="450"/>
        <w:contextualSpacing/>
        <w:rPr>
          <w:rFonts w:ascii="Times New Roman" w:hAnsi="Times New Roman" w:cs="Times New Roman"/>
          <w:b/>
          <w:bCs/>
          <w:lang w:val="sq-AL"/>
        </w:rPr>
      </w:pPr>
      <w:r w:rsidRPr="00C32506">
        <w:rPr>
          <w:rFonts w:ascii="Times New Roman" w:hAnsi="Times New Roman" w:cs="Times New Roman"/>
          <w:b/>
          <w:bCs/>
          <w:lang w:val="sq-AL"/>
        </w:rPr>
        <w:t>Mungesa e mundësive për punësim sipas përgatitjes profesionale</w:t>
      </w:r>
    </w:p>
    <w:p w14:paraId="6702767F"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lastRenderedPageBreak/>
        <w:t>Një nga sfidat më të mëdha për të rinjtë në Ferizaj është mungesa e mundësive të punësimit sipas profileve apo përgatitjes profesionale. Pavarësisht nga përpjekjet për të përmirësuar situatën ekonomike, shkalla e lartë e papunësisë sipas profesioneve mbetet një problem kryesor. Të rinjtë shpesh përballen me një treg pune të ngushtë, ku mundësitë për punësim janë të kufizuara dhe konkurrenca është e lartë. Kjo i detyron ata të bëjnë punë të tjera që nuk janë në sinkroni me përgatitjen e tyre, duke i shtyrë shumë prej tyre të kërkojnë mundësi jashtë vendit ose të angazhohen në punë që nuk i përmbushin aspiratat e tyre profesionale.</w:t>
      </w:r>
    </w:p>
    <w:p w14:paraId="6488C66B"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Megjithatë, sipas Agjencisë së Punësimit në Ferizaj, sa i përket Strategjisë për Zhvillim dhe Fuqizimin e Rinisë në fushën e Punësimit, Zyra e Punësimit në Ferizaj, përmes Agjencionit të Punësimit të Republikës së Kosovës dhe me fonde të BE-së, këtë vit (2024) ka filluar me pilotimin e programit për Garancinë Rinore - Youth Guarantee për 3 vjet (2024 - 2026) pikërisht për grupmoshën 15 - 29 vjet. Për të realizuar këtë program, përveç trajnimeve dhe certifikimeve që ofrohen në QAP, si dhe operatorët e ndryshëm që janë të akredituar në Ministrinë e Arsimit në profesionet e ndryshme për të përgatitur të rinjtë për tregun e punës, ofrohen edhe disa nga skemat nxitëse të punësimit siç janë:</w:t>
      </w:r>
    </w:p>
    <w:p w14:paraId="6E30E05E" w14:textId="77777777" w:rsidR="00C32506" w:rsidRPr="00C32506" w:rsidRDefault="00C32506" w:rsidP="00C32506">
      <w:pPr>
        <w:numPr>
          <w:ilvl w:val="0"/>
          <w:numId w:val="32"/>
        </w:numPr>
        <w:tabs>
          <w:tab w:val="left" w:pos="3706"/>
        </w:tabs>
        <w:spacing w:after="160" w:line="256" w:lineRule="auto"/>
        <w:contextualSpacing/>
        <w:rPr>
          <w:rFonts w:ascii="Times New Roman" w:hAnsi="Times New Roman" w:cs="Times New Roman"/>
          <w:lang w:val="sq-AL"/>
        </w:rPr>
      </w:pPr>
      <w:r w:rsidRPr="00C32506">
        <w:rPr>
          <w:rFonts w:ascii="Times New Roman" w:hAnsi="Times New Roman" w:cs="Times New Roman"/>
          <w:lang w:val="sq-AL"/>
        </w:rPr>
        <w:t>Praktika në punë me pagesë</w:t>
      </w:r>
    </w:p>
    <w:p w14:paraId="641C6CC2" w14:textId="77777777" w:rsidR="00C32506" w:rsidRPr="00C32506" w:rsidRDefault="00C32506" w:rsidP="00C32506">
      <w:pPr>
        <w:numPr>
          <w:ilvl w:val="0"/>
          <w:numId w:val="32"/>
        </w:numPr>
        <w:tabs>
          <w:tab w:val="left" w:pos="3706"/>
        </w:tabs>
        <w:spacing w:after="160" w:line="256" w:lineRule="auto"/>
        <w:contextualSpacing/>
        <w:rPr>
          <w:rFonts w:ascii="Times New Roman" w:hAnsi="Times New Roman" w:cs="Times New Roman"/>
          <w:lang w:val="sq-AL"/>
        </w:rPr>
      </w:pPr>
      <w:r w:rsidRPr="00C32506">
        <w:rPr>
          <w:rFonts w:ascii="Times New Roman" w:hAnsi="Times New Roman" w:cs="Times New Roman"/>
          <w:lang w:val="sq-AL"/>
        </w:rPr>
        <w:t>Trajnimi në punë me pagesë</w:t>
      </w:r>
    </w:p>
    <w:p w14:paraId="31853CFF" w14:textId="77777777" w:rsidR="00C32506" w:rsidRPr="00C32506" w:rsidRDefault="00C32506" w:rsidP="00C32506">
      <w:pPr>
        <w:numPr>
          <w:ilvl w:val="0"/>
          <w:numId w:val="32"/>
        </w:numPr>
        <w:tabs>
          <w:tab w:val="left" w:pos="3706"/>
        </w:tabs>
        <w:spacing w:after="160" w:line="256" w:lineRule="auto"/>
        <w:contextualSpacing/>
        <w:rPr>
          <w:rFonts w:ascii="Times New Roman" w:hAnsi="Times New Roman" w:cs="Times New Roman"/>
          <w:lang w:val="sq-AL"/>
        </w:rPr>
      </w:pPr>
      <w:r w:rsidRPr="00C32506">
        <w:rPr>
          <w:rFonts w:ascii="Times New Roman" w:hAnsi="Times New Roman" w:cs="Times New Roman"/>
          <w:lang w:val="sq-AL"/>
        </w:rPr>
        <w:t>Subvencionimi në pagë</w:t>
      </w:r>
    </w:p>
    <w:p w14:paraId="5F81D967" w14:textId="77777777" w:rsidR="00C32506" w:rsidRPr="00C32506" w:rsidRDefault="00C32506" w:rsidP="00C32506">
      <w:pPr>
        <w:numPr>
          <w:ilvl w:val="0"/>
          <w:numId w:val="32"/>
        </w:numPr>
        <w:tabs>
          <w:tab w:val="left" w:pos="3706"/>
        </w:tabs>
        <w:spacing w:after="160" w:line="256" w:lineRule="auto"/>
        <w:contextualSpacing/>
        <w:rPr>
          <w:rFonts w:ascii="Times New Roman" w:hAnsi="Times New Roman" w:cs="Times New Roman"/>
          <w:lang w:val="sq-AL"/>
        </w:rPr>
      </w:pPr>
      <w:r w:rsidRPr="00C32506">
        <w:rPr>
          <w:rFonts w:ascii="Times New Roman" w:hAnsi="Times New Roman" w:cs="Times New Roman"/>
          <w:lang w:val="sq-AL"/>
        </w:rPr>
        <w:t>Grante për vetëpunësim</w:t>
      </w:r>
    </w:p>
    <w:p w14:paraId="137E2B4C"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Këto masa synojnë të ndihmojnë të rinjtë të integrohen më efektivisht në tregun e punës dhe të përmbushin aspiratat e tyre profesionale, duke kontribuuar në njëkohësisht në zhvillimin ekonomik të komunitetit.</w:t>
      </w:r>
    </w:p>
    <w:p w14:paraId="6A4FC525" w14:textId="77777777" w:rsidR="00C32506" w:rsidRPr="00C32506" w:rsidRDefault="00C32506" w:rsidP="00C32506">
      <w:pPr>
        <w:numPr>
          <w:ilvl w:val="1"/>
          <w:numId w:val="28"/>
        </w:numPr>
        <w:tabs>
          <w:tab w:val="left" w:pos="3706"/>
        </w:tabs>
        <w:spacing w:after="160" w:line="256" w:lineRule="auto"/>
        <w:ind w:left="810" w:hanging="450"/>
        <w:contextualSpacing/>
        <w:rPr>
          <w:rFonts w:ascii="Times New Roman" w:hAnsi="Times New Roman" w:cs="Times New Roman"/>
          <w:b/>
          <w:bCs/>
          <w:lang w:val="sq-AL"/>
        </w:rPr>
      </w:pPr>
      <w:r w:rsidRPr="00C32506">
        <w:rPr>
          <w:rFonts w:ascii="Times New Roman" w:hAnsi="Times New Roman" w:cs="Times New Roman"/>
          <w:b/>
          <w:bCs/>
          <w:lang w:val="sq-AL"/>
        </w:rPr>
        <w:t>Çështjet e shëndetit mendor dhe të mirëqenies</w:t>
      </w:r>
    </w:p>
    <w:p w14:paraId="114B01AC"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Shëndeti mendor i të rinjve është një çështje shumë e rëndësishme dhe komplekse, pasi ata ndodhen në një fazë të jetës së tyre që është e ndjeshme ndaj ndryshimeve të shumta dhe sfidave të jetës. Disa çështje kyçe që ndikojnë në shëndetin mendor të të rinjve janë:</w:t>
      </w:r>
    </w:p>
    <w:p w14:paraId="058BE62D" w14:textId="77777777" w:rsidR="00C32506" w:rsidRPr="00C32506" w:rsidRDefault="00C32506" w:rsidP="00C32506">
      <w:pPr>
        <w:numPr>
          <w:ilvl w:val="0"/>
          <w:numId w:val="33"/>
        </w:numPr>
        <w:tabs>
          <w:tab w:val="left" w:pos="3706"/>
        </w:tabs>
        <w:spacing w:after="160"/>
        <w:contextualSpacing/>
        <w:jc w:val="both"/>
        <w:rPr>
          <w:rFonts w:ascii="Times New Roman" w:hAnsi="Times New Roman" w:cs="Times New Roman"/>
          <w:lang w:val="sq-AL"/>
        </w:rPr>
      </w:pPr>
      <w:r w:rsidRPr="00C32506">
        <w:rPr>
          <w:rFonts w:ascii="Times New Roman" w:hAnsi="Times New Roman" w:cs="Times New Roman"/>
          <w:b/>
          <w:bCs/>
          <w:lang w:val="sq-AL"/>
        </w:rPr>
        <w:t>Stresi dhe presioni</w:t>
      </w:r>
      <w:r w:rsidRPr="00C32506">
        <w:rPr>
          <w:rFonts w:ascii="Times New Roman" w:hAnsi="Times New Roman" w:cs="Times New Roman"/>
          <w:lang w:val="sq-AL"/>
        </w:rPr>
        <w:t>: Të rinjtë përballen me stresin nga shkolla, familja, shoqëria dhe shumë të tjerë. Presioni për të performuar mirë në shkollë, për të gjetur një karrierë të suksesshme dhe për të përballuar ndryshimet fizike dhe emocionale të adoleshencës mund të shkaktojnë stres dhe ankth.</w:t>
      </w:r>
    </w:p>
    <w:p w14:paraId="6309F2C9" w14:textId="77777777" w:rsidR="00C32506" w:rsidRPr="00C32506" w:rsidRDefault="00C32506" w:rsidP="00C32506">
      <w:pPr>
        <w:numPr>
          <w:ilvl w:val="0"/>
          <w:numId w:val="33"/>
        </w:numPr>
        <w:tabs>
          <w:tab w:val="left" w:pos="3706"/>
        </w:tabs>
        <w:spacing w:after="160"/>
        <w:contextualSpacing/>
        <w:jc w:val="both"/>
        <w:rPr>
          <w:rFonts w:ascii="Times New Roman" w:hAnsi="Times New Roman" w:cs="Times New Roman"/>
          <w:lang w:val="sq-AL"/>
        </w:rPr>
      </w:pPr>
      <w:r w:rsidRPr="00C32506">
        <w:rPr>
          <w:rFonts w:ascii="Times New Roman" w:hAnsi="Times New Roman" w:cs="Times New Roman"/>
          <w:b/>
          <w:bCs/>
          <w:lang w:val="sq-AL"/>
        </w:rPr>
        <w:t>Ndikimi i medias dhe rrjeteve sociale</w:t>
      </w:r>
      <w:r w:rsidRPr="00C32506">
        <w:rPr>
          <w:rFonts w:ascii="Times New Roman" w:hAnsi="Times New Roman" w:cs="Times New Roman"/>
          <w:lang w:val="sq-AL"/>
        </w:rPr>
        <w:t>: Mediat sociale luajnë një rol të madh në formimin e perceptimeve dhe emocioneve të të rinjve, duke ndikuar ndjeshëm në shëndetin e tyre mendor.</w:t>
      </w:r>
    </w:p>
    <w:p w14:paraId="0FB3E9D5" w14:textId="77777777" w:rsidR="00C32506" w:rsidRPr="00C32506" w:rsidRDefault="00C32506" w:rsidP="00C32506">
      <w:pPr>
        <w:numPr>
          <w:ilvl w:val="0"/>
          <w:numId w:val="33"/>
        </w:numPr>
        <w:tabs>
          <w:tab w:val="left" w:pos="3706"/>
        </w:tabs>
        <w:spacing w:after="160"/>
        <w:contextualSpacing/>
        <w:jc w:val="both"/>
        <w:rPr>
          <w:rFonts w:ascii="Times New Roman" w:hAnsi="Times New Roman" w:cs="Times New Roman"/>
          <w:lang w:val="sq-AL"/>
        </w:rPr>
      </w:pPr>
      <w:r w:rsidRPr="00C32506">
        <w:rPr>
          <w:rFonts w:ascii="Times New Roman" w:hAnsi="Times New Roman" w:cs="Times New Roman"/>
          <w:b/>
          <w:bCs/>
          <w:lang w:val="sq-AL"/>
        </w:rPr>
        <w:t>Problemet familjare:</w:t>
      </w:r>
      <w:r w:rsidRPr="00C32506">
        <w:rPr>
          <w:rFonts w:ascii="Times New Roman" w:hAnsi="Times New Roman" w:cs="Times New Roman"/>
          <w:lang w:val="sq-AL"/>
        </w:rPr>
        <w:t xml:space="preserve"> Konfliktet në familje, si dhe ndarjet e prindërve, janë burim stresi dhe ankthi për të rinjtë. Një mjedis familjar mbështetës dhe pozitiv është esencial për mirëqenien e tyre mendore.</w:t>
      </w:r>
    </w:p>
    <w:p w14:paraId="041E3792" w14:textId="77777777" w:rsidR="00C32506" w:rsidRPr="00C32506" w:rsidRDefault="00C32506" w:rsidP="00C32506">
      <w:pPr>
        <w:numPr>
          <w:ilvl w:val="0"/>
          <w:numId w:val="33"/>
        </w:numPr>
        <w:tabs>
          <w:tab w:val="left" w:pos="3706"/>
        </w:tabs>
        <w:spacing w:after="160"/>
        <w:contextualSpacing/>
        <w:jc w:val="both"/>
        <w:rPr>
          <w:rFonts w:ascii="Times New Roman" w:hAnsi="Times New Roman" w:cs="Times New Roman"/>
          <w:lang w:val="sq-AL"/>
        </w:rPr>
      </w:pPr>
      <w:r w:rsidRPr="00C32506">
        <w:rPr>
          <w:rFonts w:ascii="Times New Roman" w:hAnsi="Times New Roman" w:cs="Times New Roman"/>
          <w:b/>
          <w:bCs/>
          <w:lang w:val="sq-AL"/>
        </w:rPr>
        <w:t>Depresioni dhe ankthi</w:t>
      </w:r>
      <w:r w:rsidRPr="00C32506">
        <w:rPr>
          <w:rFonts w:ascii="Times New Roman" w:hAnsi="Times New Roman" w:cs="Times New Roman"/>
          <w:lang w:val="sq-AL"/>
        </w:rPr>
        <w:t>: Këto janë dy nga problematikat më të shpeshta të shëndetit mendor në mesin e të rinjve, të cilat mund të rrjedhin nga situatat stresuese, por mund të lidhen gjithashtu edhe me faktorë biologjikë dhe gjenetikë.</w:t>
      </w:r>
    </w:p>
    <w:p w14:paraId="16468F71" w14:textId="77777777" w:rsidR="00C32506" w:rsidRPr="00C32506" w:rsidRDefault="00C32506" w:rsidP="00C32506">
      <w:pPr>
        <w:numPr>
          <w:ilvl w:val="0"/>
          <w:numId w:val="33"/>
        </w:numPr>
        <w:tabs>
          <w:tab w:val="left" w:pos="3706"/>
        </w:tabs>
        <w:spacing w:after="160"/>
        <w:contextualSpacing/>
        <w:jc w:val="both"/>
        <w:rPr>
          <w:rFonts w:ascii="Times New Roman" w:hAnsi="Times New Roman" w:cs="Times New Roman"/>
          <w:lang w:val="sq-AL"/>
        </w:rPr>
      </w:pPr>
      <w:r w:rsidRPr="00C32506">
        <w:rPr>
          <w:rFonts w:ascii="Times New Roman" w:hAnsi="Times New Roman" w:cs="Times New Roman"/>
          <w:b/>
          <w:bCs/>
          <w:lang w:val="sq-AL"/>
        </w:rPr>
        <w:t>Ndikimi i mjedisit shkollor</w:t>
      </w:r>
      <w:r w:rsidRPr="00C32506">
        <w:rPr>
          <w:rFonts w:ascii="Times New Roman" w:hAnsi="Times New Roman" w:cs="Times New Roman"/>
          <w:lang w:val="sq-AL"/>
        </w:rPr>
        <w:t>: Mjedisi në shkolla ka një ndikim të konsiderueshëm në shëndetin mendor të të rinjve. Mungesa e përfshirjes, problemet me bullizmin, ose stigmatizimi rreth çështjeve si orientimi seksual ose identiteti gjinor mund të shkaktojnë probleme serioze të shëndetit mendor.</w:t>
      </w:r>
    </w:p>
    <w:p w14:paraId="2BF9ACC1"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 xml:space="preserve">Për të përmirësuar shëndetin mendor të të rinjve është jetike të sigurohen mundësi dhe mbështetje për menaxhimin e stresit, të promovohet gjithpërfshirja dhe të krijohet një ambient i sigurt dhe mbështetës jo </w:t>
      </w:r>
      <w:r w:rsidRPr="00C32506">
        <w:rPr>
          <w:rFonts w:ascii="Times New Roman" w:hAnsi="Times New Roman" w:cs="Times New Roman"/>
          <w:lang w:val="sq-AL"/>
        </w:rPr>
        <w:lastRenderedPageBreak/>
        <w:t xml:space="preserve">vetëm në familje, por edhe në shkolla dhe në mjedise të tjera sociale. Gjithashtu, është thelbësore të ofrohet qasje prioritare në shërbimet shëndetësore dhe mendore për ata që kanë nevojë. </w:t>
      </w:r>
    </w:p>
    <w:p w14:paraId="246545A0" w14:textId="77777777" w:rsidR="00C32506" w:rsidRPr="00C32506" w:rsidRDefault="00C32506" w:rsidP="00C32506">
      <w:pPr>
        <w:numPr>
          <w:ilvl w:val="1"/>
          <w:numId w:val="28"/>
        </w:numPr>
        <w:tabs>
          <w:tab w:val="left" w:pos="3706"/>
        </w:tabs>
        <w:spacing w:after="160" w:line="256" w:lineRule="auto"/>
        <w:ind w:left="810" w:hanging="450"/>
        <w:contextualSpacing/>
        <w:rPr>
          <w:rFonts w:ascii="Times New Roman" w:hAnsi="Times New Roman" w:cs="Times New Roman"/>
          <w:b/>
          <w:bCs/>
          <w:lang w:val="sq-AL"/>
        </w:rPr>
      </w:pPr>
      <w:r w:rsidRPr="00C32506">
        <w:rPr>
          <w:rFonts w:ascii="Times New Roman" w:hAnsi="Times New Roman" w:cs="Times New Roman"/>
          <w:b/>
          <w:bCs/>
          <w:lang w:val="sq-AL"/>
        </w:rPr>
        <w:t>Mungesa e gjithpërfshirjes te të rinjtë</w:t>
      </w:r>
    </w:p>
    <w:p w14:paraId="5C2CD8F9"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Mungesa e ndjenjës së gjithpërfshirjes te të rinjtë përbën një sfidë të madhe për shëndetin dhe mirëqenien e tyre mendore dhe emocionale. Kur individët ndihen të izoluar ose të përjashtuar nga grupet sociale, ata mund të përjetojnë ndjenja të thella vetmie, ankthi dhe depresioni. Disa nga faktorët që kontribuojnë në këtë ndjesi të mungesës së gjithpërfshirjes janë:</w:t>
      </w:r>
    </w:p>
    <w:p w14:paraId="3F8CBE18" w14:textId="77777777" w:rsidR="00C32506" w:rsidRPr="00C32506" w:rsidRDefault="00C32506" w:rsidP="00C32506">
      <w:pPr>
        <w:numPr>
          <w:ilvl w:val="0"/>
          <w:numId w:val="34"/>
        </w:numPr>
        <w:tabs>
          <w:tab w:val="left" w:pos="3706"/>
        </w:tabs>
        <w:spacing w:after="160"/>
        <w:contextualSpacing/>
        <w:jc w:val="both"/>
        <w:rPr>
          <w:rFonts w:ascii="Times New Roman" w:hAnsi="Times New Roman" w:cs="Times New Roman"/>
          <w:lang w:val="sq-AL"/>
        </w:rPr>
      </w:pPr>
      <w:r w:rsidRPr="00C32506">
        <w:rPr>
          <w:rFonts w:ascii="Times New Roman" w:hAnsi="Times New Roman" w:cs="Times New Roman"/>
          <w:b/>
          <w:bCs/>
          <w:lang w:val="sq-AL"/>
        </w:rPr>
        <w:t>Bullizmi</w:t>
      </w:r>
      <w:r w:rsidRPr="00C32506">
        <w:rPr>
          <w:rFonts w:ascii="Times New Roman" w:hAnsi="Times New Roman" w:cs="Times New Roman"/>
          <w:lang w:val="sq-AL"/>
        </w:rPr>
        <w:t>: Në mjedise si shkollat dhe të tjera kontekste sociale, bullizmi, mund të çojë në izolim dhe përjashtim të të rinjve. Kjo ndikon negativisht në vetëvlerësimin e tyre dhe në aftësinë për të zhvilluar marrëdhënie të shëndetshme me të tjerët.</w:t>
      </w:r>
    </w:p>
    <w:p w14:paraId="15657F4E" w14:textId="77777777" w:rsidR="00C32506" w:rsidRPr="00C32506" w:rsidRDefault="00C32506" w:rsidP="00C32506">
      <w:pPr>
        <w:numPr>
          <w:ilvl w:val="0"/>
          <w:numId w:val="34"/>
        </w:numPr>
        <w:tabs>
          <w:tab w:val="left" w:pos="3706"/>
        </w:tabs>
        <w:spacing w:after="160"/>
        <w:contextualSpacing/>
        <w:jc w:val="both"/>
        <w:rPr>
          <w:rFonts w:ascii="Times New Roman" w:hAnsi="Times New Roman" w:cs="Times New Roman"/>
          <w:lang w:val="sq-AL"/>
        </w:rPr>
      </w:pPr>
      <w:r w:rsidRPr="00C32506">
        <w:rPr>
          <w:rFonts w:ascii="Times New Roman" w:hAnsi="Times New Roman" w:cs="Times New Roman"/>
          <w:b/>
          <w:bCs/>
          <w:lang w:val="sq-AL"/>
        </w:rPr>
        <w:t>Ndjenjat e pakënaqësisë me veten</w:t>
      </w:r>
      <w:r w:rsidRPr="00C32506">
        <w:rPr>
          <w:rFonts w:ascii="Times New Roman" w:hAnsi="Times New Roman" w:cs="Times New Roman"/>
          <w:lang w:val="sq-AL"/>
        </w:rPr>
        <w:t>: Në disa raste, moskënaqësia me veten mund të bëjë që të rinjtë të ndihen të distancuar nga të tjerët. Pasiguria në marrëdhëniet personale dhe ndjesia e mospërshtatshmërisë mund të çojnë në ndarje sociale.</w:t>
      </w:r>
    </w:p>
    <w:p w14:paraId="71D18BFB" w14:textId="77777777" w:rsidR="00C32506" w:rsidRPr="00C32506" w:rsidRDefault="00C32506" w:rsidP="00C32506">
      <w:pPr>
        <w:numPr>
          <w:ilvl w:val="0"/>
          <w:numId w:val="34"/>
        </w:numPr>
        <w:tabs>
          <w:tab w:val="left" w:pos="3706"/>
        </w:tabs>
        <w:spacing w:after="160"/>
        <w:contextualSpacing/>
        <w:jc w:val="both"/>
        <w:rPr>
          <w:rFonts w:ascii="Times New Roman" w:hAnsi="Times New Roman" w:cs="Times New Roman"/>
          <w:lang w:val="sq-AL"/>
        </w:rPr>
      </w:pPr>
      <w:r w:rsidRPr="00C32506">
        <w:rPr>
          <w:rFonts w:ascii="Times New Roman" w:hAnsi="Times New Roman" w:cs="Times New Roman"/>
          <w:b/>
          <w:bCs/>
          <w:lang w:val="sq-AL"/>
        </w:rPr>
        <w:t>Ndikimi i mediave dhe i rrjeteve sociale</w:t>
      </w:r>
      <w:r w:rsidRPr="00C32506">
        <w:rPr>
          <w:rFonts w:ascii="Times New Roman" w:hAnsi="Times New Roman" w:cs="Times New Roman"/>
          <w:lang w:val="sq-AL"/>
        </w:rPr>
        <w:t>: Imazhet e bukurisë së papërballueshme dhe perfeksionit të paraqitur në rrjete sociale mund të nxisin ndjenja të pakënaqësisë me veten te të rinjtë, duke i shtyrë ata, të ndihen të përjashtuar nga standardet e larta të shoqërisë.</w:t>
      </w:r>
    </w:p>
    <w:p w14:paraId="0EF40250" w14:textId="77777777" w:rsidR="00C32506" w:rsidRPr="00C32506" w:rsidRDefault="00C32506" w:rsidP="00C32506">
      <w:pPr>
        <w:numPr>
          <w:ilvl w:val="0"/>
          <w:numId w:val="34"/>
        </w:numPr>
        <w:tabs>
          <w:tab w:val="left" w:pos="3706"/>
        </w:tabs>
        <w:spacing w:after="160"/>
        <w:contextualSpacing/>
        <w:jc w:val="both"/>
        <w:rPr>
          <w:rFonts w:ascii="Times New Roman" w:hAnsi="Times New Roman" w:cs="Times New Roman"/>
          <w:lang w:val="sq-AL"/>
        </w:rPr>
      </w:pPr>
      <w:r w:rsidRPr="00C32506">
        <w:rPr>
          <w:rFonts w:ascii="Times New Roman" w:hAnsi="Times New Roman" w:cs="Times New Roman"/>
          <w:b/>
          <w:bCs/>
          <w:lang w:val="sq-AL"/>
        </w:rPr>
        <w:t>Problemet familjare</w:t>
      </w:r>
      <w:r w:rsidRPr="00C32506">
        <w:rPr>
          <w:rFonts w:ascii="Times New Roman" w:hAnsi="Times New Roman" w:cs="Times New Roman"/>
          <w:lang w:val="sq-AL"/>
        </w:rPr>
        <w:t>: Rritja në një mjedis familjar të mbushur me konflikte ose mungesa e mbështetjes dhe kujdesit të duhur mund të çojnë drejt shfaqjes së ndjenjës së vetmisë dhe izolimit.</w:t>
      </w:r>
    </w:p>
    <w:p w14:paraId="420980B8"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Për të trajtuar këto sfida dhe për të promovuar ndjenjën e gjithpërfshirjes te të rinjtë, veçanërisht duke përfshirë komunitetet jo shumicë, personat me aftësi të kufizuar dhe grupe të tjera të margjinalizuara, është thelbësore të ndërtojmë mjedise ku ata ndihen të pranuar dhe të mbështetur. Kjo kërkon ngritjen e ndërgjegjësimit rreth pasojave të bullizmit, zbatimin e programeve të përkrahjes emocionale në shkolla dhe komunitete dhe promovimin e një kulture të tolerancës dhe të respektit ndaj të gjitha formave të diversitetit dhe identitetit.</w:t>
      </w:r>
    </w:p>
    <w:p w14:paraId="019BDB87" w14:textId="77777777" w:rsidR="00C32506" w:rsidRPr="00C32506" w:rsidRDefault="00C32506" w:rsidP="00C32506">
      <w:pPr>
        <w:numPr>
          <w:ilvl w:val="1"/>
          <w:numId w:val="28"/>
        </w:numPr>
        <w:tabs>
          <w:tab w:val="left" w:pos="810"/>
          <w:tab w:val="left" w:pos="3706"/>
        </w:tabs>
        <w:spacing w:after="160"/>
        <w:contextualSpacing/>
        <w:jc w:val="both"/>
        <w:rPr>
          <w:rFonts w:ascii="Times New Roman" w:hAnsi="Times New Roman" w:cs="Times New Roman"/>
          <w:b/>
          <w:bCs/>
          <w:lang w:val="sq-AL"/>
        </w:rPr>
      </w:pPr>
      <w:r w:rsidRPr="00C32506">
        <w:rPr>
          <w:rFonts w:ascii="Times New Roman" w:hAnsi="Times New Roman" w:cs="Times New Roman"/>
          <w:b/>
          <w:bCs/>
          <w:lang w:val="sq-AL"/>
        </w:rPr>
        <w:t>Mungesa e aktiviteteve rekreative dhe sportive</w:t>
      </w:r>
    </w:p>
    <w:p w14:paraId="534184DC"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Mungesa e aktivitetit rekreativ-sportiv në jetën e të rinjve përbën një çështje serioze për shëndetin e tyre fizik dhe mendor. Në një epokë ku teknologjia dominon përditshmërinë, shumë të rinj gjejnë më pak interes për pjesëmarrjen në aktivitete të jashtme dhe sportive. Kjo mungesë aktiviteti mund t’u atribuohet disa faktorëve kyç:</w:t>
      </w:r>
    </w:p>
    <w:p w14:paraId="1392DC52" w14:textId="77777777" w:rsidR="00C32506" w:rsidRPr="00C32506" w:rsidRDefault="00C32506" w:rsidP="00C32506">
      <w:pPr>
        <w:numPr>
          <w:ilvl w:val="0"/>
          <w:numId w:val="35"/>
        </w:numPr>
        <w:tabs>
          <w:tab w:val="left" w:pos="3706"/>
        </w:tabs>
        <w:spacing w:after="160"/>
        <w:contextualSpacing/>
        <w:jc w:val="both"/>
        <w:rPr>
          <w:rFonts w:ascii="Times New Roman" w:hAnsi="Times New Roman" w:cs="Times New Roman"/>
          <w:lang w:val="sq-AL"/>
        </w:rPr>
      </w:pPr>
      <w:r w:rsidRPr="00C32506">
        <w:rPr>
          <w:rFonts w:ascii="Times New Roman" w:hAnsi="Times New Roman" w:cs="Times New Roman"/>
          <w:b/>
          <w:bCs/>
          <w:lang w:val="sq-AL"/>
        </w:rPr>
        <w:t>Teknologjia dhe video-lojërat</w:t>
      </w:r>
      <w:r w:rsidRPr="00C32506">
        <w:rPr>
          <w:rFonts w:ascii="Times New Roman" w:hAnsi="Times New Roman" w:cs="Times New Roman"/>
          <w:lang w:val="sq-AL"/>
        </w:rPr>
        <w:t>: Intensiteti i përdorimit të pajisjeve elektronike dhe video-lojërave ka zëvendësuar kohën që mund të ishte dedikuar për ushtrime fizike dhe sportive.</w:t>
      </w:r>
    </w:p>
    <w:p w14:paraId="041AE00D" w14:textId="77777777" w:rsidR="00C32506" w:rsidRPr="00C32506" w:rsidRDefault="00C32506" w:rsidP="00C32506">
      <w:pPr>
        <w:numPr>
          <w:ilvl w:val="0"/>
          <w:numId w:val="35"/>
        </w:numPr>
        <w:tabs>
          <w:tab w:val="left" w:pos="3706"/>
        </w:tabs>
        <w:spacing w:after="160"/>
        <w:contextualSpacing/>
        <w:jc w:val="both"/>
        <w:rPr>
          <w:rFonts w:ascii="Times New Roman" w:hAnsi="Times New Roman" w:cs="Times New Roman"/>
          <w:lang w:val="sq-AL"/>
        </w:rPr>
      </w:pPr>
      <w:r w:rsidRPr="00C32506">
        <w:rPr>
          <w:rFonts w:ascii="Times New Roman" w:hAnsi="Times New Roman" w:cs="Times New Roman"/>
          <w:b/>
          <w:bCs/>
          <w:lang w:val="sq-AL"/>
        </w:rPr>
        <w:t>Mungesa e kohës së lirë</w:t>
      </w:r>
      <w:r w:rsidRPr="00C32506">
        <w:rPr>
          <w:rFonts w:ascii="Times New Roman" w:hAnsi="Times New Roman" w:cs="Times New Roman"/>
          <w:lang w:val="sq-AL"/>
        </w:rPr>
        <w:t>: Oraret e ngjeshura me angazhime akademike, profesionale dhe detyra të tjera të përditëshmërisë, lënë pak hapësirë për aktivitete rekreative jashtë rutinës së zakonshme.</w:t>
      </w:r>
    </w:p>
    <w:p w14:paraId="16121749" w14:textId="77777777" w:rsidR="00C32506" w:rsidRPr="00C32506" w:rsidRDefault="00C32506" w:rsidP="00C32506">
      <w:pPr>
        <w:numPr>
          <w:ilvl w:val="0"/>
          <w:numId w:val="35"/>
        </w:numPr>
        <w:tabs>
          <w:tab w:val="left" w:pos="3706"/>
        </w:tabs>
        <w:spacing w:after="160"/>
        <w:contextualSpacing/>
        <w:jc w:val="both"/>
        <w:rPr>
          <w:rFonts w:ascii="Times New Roman" w:hAnsi="Times New Roman" w:cs="Times New Roman"/>
          <w:lang w:val="sq-AL"/>
        </w:rPr>
      </w:pPr>
      <w:r w:rsidRPr="00C32506">
        <w:rPr>
          <w:rFonts w:ascii="Times New Roman" w:hAnsi="Times New Roman" w:cs="Times New Roman"/>
          <w:b/>
          <w:bCs/>
          <w:lang w:val="sq-AL"/>
        </w:rPr>
        <w:t>Mungesa e motivimit</w:t>
      </w:r>
      <w:r w:rsidRPr="00C32506">
        <w:rPr>
          <w:rFonts w:ascii="Times New Roman" w:hAnsi="Times New Roman" w:cs="Times New Roman"/>
          <w:lang w:val="sq-AL"/>
        </w:rPr>
        <w:t>: Në një numër të rinjsh mund të mungojë motivimi për angazhim në aktivitete fizike, qoftë si pasojë e mungesës së interesit, stresit ose një ndjenje të përgjithshme të pasigurisë dhe demoralizimit.</w:t>
      </w:r>
    </w:p>
    <w:p w14:paraId="4F1406B6" w14:textId="77777777" w:rsidR="00C32506" w:rsidRPr="00C32506" w:rsidRDefault="00C32506" w:rsidP="00C32506">
      <w:pPr>
        <w:numPr>
          <w:ilvl w:val="0"/>
          <w:numId w:val="35"/>
        </w:numPr>
        <w:tabs>
          <w:tab w:val="left" w:pos="3706"/>
        </w:tabs>
        <w:spacing w:after="160"/>
        <w:contextualSpacing/>
        <w:jc w:val="both"/>
        <w:rPr>
          <w:rFonts w:ascii="Times New Roman" w:hAnsi="Times New Roman" w:cs="Times New Roman"/>
          <w:lang w:val="sq-AL"/>
        </w:rPr>
      </w:pPr>
      <w:r w:rsidRPr="00C32506">
        <w:rPr>
          <w:rFonts w:ascii="Times New Roman" w:hAnsi="Times New Roman" w:cs="Times New Roman"/>
          <w:b/>
          <w:bCs/>
          <w:lang w:val="sq-AL"/>
        </w:rPr>
        <w:t>Mungesa e burimeve financiare dhe infrastrukturës</w:t>
      </w:r>
      <w:r w:rsidRPr="00C32506">
        <w:rPr>
          <w:rFonts w:ascii="Times New Roman" w:hAnsi="Times New Roman" w:cs="Times New Roman"/>
          <w:lang w:val="sq-AL"/>
        </w:rPr>
        <w:t>: Në disa raste, mungesa e një infrastrukture sportive të përshtatshme ose nevoja për përdorimin e hapësirave sportive me pagesë mund të limitojë mundësitë e të rinjve për të qenë aktivë fizikisht.</w:t>
      </w:r>
    </w:p>
    <w:p w14:paraId="4E5260FD"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Për të trajtuar këtë problem, është esenciale të ndërtojmë dhe të promovojmë mjedise që inkurajojnë aktivitetin fizik në mesin e të rinjve. Kjo mund të realizohet përmes:</w:t>
      </w:r>
    </w:p>
    <w:p w14:paraId="495FA0D4" w14:textId="77777777" w:rsidR="00C32506" w:rsidRPr="00C32506" w:rsidRDefault="00C32506" w:rsidP="00C32506">
      <w:pPr>
        <w:numPr>
          <w:ilvl w:val="0"/>
          <w:numId w:val="36"/>
        </w:numPr>
        <w:tabs>
          <w:tab w:val="left" w:pos="3706"/>
        </w:tabs>
        <w:spacing w:after="160"/>
        <w:contextualSpacing/>
        <w:jc w:val="both"/>
        <w:rPr>
          <w:rFonts w:ascii="Times New Roman" w:hAnsi="Times New Roman" w:cs="Times New Roman"/>
          <w:lang w:val="sq-AL"/>
        </w:rPr>
      </w:pPr>
      <w:r w:rsidRPr="00C32506">
        <w:rPr>
          <w:rFonts w:ascii="Times New Roman" w:hAnsi="Times New Roman" w:cs="Times New Roman"/>
          <w:b/>
          <w:bCs/>
          <w:lang w:val="sq-AL"/>
        </w:rPr>
        <w:lastRenderedPageBreak/>
        <w:t>Ofrimit të programeve sportive dhe rekreative në shkolla dhe komunitete</w:t>
      </w:r>
      <w:r w:rsidRPr="00C32506">
        <w:rPr>
          <w:rFonts w:ascii="Times New Roman" w:hAnsi="Times New Roman" w:cs="Times New Roman"/>
          <w:lang w:val="sq-AL"/>
        </w:rPr>
        <w:t>: Krijimi i mundësive të qasshme dhe tërheqëse për të gjithë të rinjtë.</w:t>
      </w:r>
    </w:p>
    <w:p w14:paraId="74A9B376" w14:textId="77777777" w:rsidR="00C32506" w:rsidRPr="00C32506" w:rsidRDefault="00C32506" w:rsidP="00C32506">
      <w:pPr>
        <w:numPr>
          <w:ilvl w:val="0"/>
          <w:numId w:val="36"/>
        </w:numPr>
        <w:tabs>
          <w:tab w:val="left" w:pos="3706"/>
        </w:tabs>
        <w:spacing w:after="160"/>
        <w:contextualSpacing/>
        <w:jc w:val="both"/>
        <w:rPr>
          <w:rFonts w:ascii="Times New Roman" w:hAnsi="Times New Roman" w:cs="Times New Roman"/>
          <w:lang w:val="sq-AL"/>
        </w:rPr>
      </w:pPr>
      <w:r w:rsidRPr="00C32506">
        <w:rPr>
          <w:rFonts w:ascii="Times New Roman" w:hAnsi="Times New Roman" w:cs="Times New Roman"/>
          <w:b/>
          <w:bCs/>
          <w:lang w:val="sq-AL"/>
        </w:rPr>
        <w:t>Përmirësimi i infrastrukturës sportive</w:t>
      </w:r>
      <w:r w:rsidRPr="00C32506">
        <w:rPr>
          <w:rFonts w:ascii="Times New Roman" w:hAnsi="Times New Roman" w:cs="Times New Roman"/>
          <w:lang w:val="sq-AL"/>
        </w:rPr>
        <w:t>: Investimi në ndërtimin dhe mirëmbajtjen e objekteve dhe hapësirave sportive që janë lehtë të aksesueshme për të gjithë.</w:t>
      </w:r>
    </w:p>
    <w:p w14:paraId="2D56BCE4" w14:textId="77777777" w:rsidR="00C32506" w:rsidRPr="00C32506" w:rsidRDefault="00C32506" w:rsidP="00C32506">
      <w:pPr>
        <w:numPr>
          <w:ilvl w:val="0"/>
          <w:numId w:val="36"/>
        </w:numPr>
        <w:tabs>
          <w:tab w:val="left" w:pos="3706"/>
        </w:tabs>
        <w:spacing w:after="160"/>
        <w:contextualSpacing/>
        <w:jc w:val="both"/>
        <w:rPr>
          <w:rFonts w:ascii="Times New Roman" w:hAnsi="Times New Roman" w:cs="Times New Roman"/>
          <w:lang w:val="sq-AL"/>
        </w:rPr>
      </w:pPr>
      <w:r w:rsidRPr="00C32506">
        <w:rPr>
          <w:rFonts w:ascii="Times New Roman" w:hAnsi="Times New Roman" w:cs="Times New Roman"/>
          <w:b/>
          <w:bCs/>
          <w:lang w:val="sq-AL"/>
        </w:rPr>
        <w:t>Edukimi mbi përfitimet shëndetësore</w:t>
      </w:r>
      <w:r w:rsidRPr="00C32506">
        <w:rPr>
          <w:rFonts w:ascii="Times New Roman" w:hAnsi="Times New Roman" w:cs="Times New Roman"/>
          <w:lang w:val="sq-AL"/>
        </w:rPr>
        <w:t>: Rritja e ndërgjegjësimit rreth avantazheve që aktiviteti fizik ofron për shëndetin fizik dhe mendor, duke përfshirë reduktimin e stresit dhe përmirësimin e humorit.</w:t>
      </w:r>
    </w:p>
    <w:p w14:paraId="73993697" w14:textId="77777777" w:rsidR="00C32506" w:rsidRPr="00C32506" w:rsidRDefault="00C32506" w:rsidP="00C32506">
      <w:pPr>
        <w:numPr>
          <w:ilvl w:val="0"/>
          <w:numId w:val="36"/>
        </w:numPr>
        <w:tabs>
          <w:tab w:val="left" w:pos="3706"/>
        </w:tabs>
        <w:spacing w:after="160"/>
        <w:contextualSpacing/>
        <w:jc w:val="both"/>
        <w:rPr>
          <w:rFonts w:ascii="Times New Roman" w:hAnsi="Times New Roman" w:cs="Times New Roman"/>
          <w:lang w:val="sq-AL"/>
        </w:rPr>
      </w:pPr>
      <w:r w:rsidRPr="00C32506">
        <w:rPr>
          <w:rFonts w:ascii="Times New Roman" w:hAnsi="Times New Roman" w:cs="Times New Roman"/>
          <w:b/>
          <w:bCs/>
          <w:lang w:val="sq-AL"/>
        </w:rPr>
        <w:t>Nxitja e motivimit</w:t>
      </w:r>
      <w:r w:rsidRPr="00C32506">
        <w:rPr>
          <w:rFonts w:ascii="Times New Roman" w:hAnsi="Times New Roman" w:cs="Times New Roman"/>
          <w:lang w:val="sq-AL"/>
        </w:rPr>
        <w:t>: Prezantimi i aktiviteteve që janë argëtuese dhe që zgjojnë interesin e të rinjve, duke krijuar një kulturë të shëndetshme dhe të gjallë rekreative.</w:t>
      </w:r>
    </w:p>
    <w:p w14:paraId="57D02ECC"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Nga një perspektivë më e gjërë, këto hapa, jo vetëm që do të ndihmojnë në përmirësimin e shëndetit fizik dhe mendor të të rinjve, por do të kontribuojnë edhe në formimin e një shoqërie më të gjallë dhe të përfshirë.</w:t>
      </w:r>
    </w:p>
    <w:p w14:paraId="68A03055" w14:textId="77777777" w:rsidR="00C32506" w:rsidRPr="00C32506" w:rsidRDefault="00C32506" w:rsidP="00C32506">
      <w:pPr>
        <w:numPr>
          <w:ilvl w:val="1"/>
          <w:numId w:val="28"/>
        </w:numPr>
        <w:tabs>
          <w:tab w:val="left" w:pos="3706"/>
        </w:tabs>
        <w:spacing w:after="160"/>
        <w:ind w:left="810" w:hanging="450"/>
        <w:contextualSpacing/>
        <w:jc w:val="both"/>
        <w:rPr>
          <w:rFonts w:ascii="Times New Roman" w:hAnsi="Times New Roman" w:cs="Times New Roman"/>
          <w:b/>
          <w:bCs/>
          <w:lang w:val="sq-AL"/>
        </w:rPr>
      </w:pPr>
      <w:r w:rsidRPr="00C32506">
        <w:rPr>
          <w:rFonts w:ascii="Times New Roman" w:hAnsi="Times New Roman" w:cs="Times New Roman"/>
          <w:b/>
          <w:bCs/>
          <w:lang w:val="sq-AL"/>
        </w:rPr>
        <w:t>Sfidat e integrimit social dhe politik</w:t>
      </w:r>
    </w:p>
    <w:p w14:paraId="646B201E"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 xml:space="preserve">Të rinjtë në Ferizaj, ashtu si në shumë pjesë të tjera të Kosovës, kanë hasur vazhdimisht në sfidën e integrimit social dhe politik. Angazhimi i tyre në proceset vendimmarrëse, jo vetëm në nivel lokal, por edhe kombëtar, është thelbësor për të ndërtuar një shoqëri të përfshirë dhe demokratike. </w:t>
      </w:r>
    </w:p>
    <w:p w14:paraId="7CBC06AC"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Sidoqoftë, deri më sot, mungesa e platformave adekuate që mundësojnë pjesëmarrjen aktive të të rinjve ka rezultuar në një përjashtim të tyre nga diskutimet dhe vendimet që i prekin drejtpërdrejt. Edhe pse kjo gjendje ka pësuar përmirësime të dukshme në vitet e fundit, ende ka hapësirë të madhe për përmirësim.</w:t>
      </w:r>
    </w:p>
    <w:p w14:paraId="5458E447"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Për të përballuar këtë sfidë dhe për të nxitur përfshirjen e të rinjve në jetën politike dhe sociale, është e rëndësishme:</w:t>
      </w:r>
    </w:p>
    <w:p w14:paraId="713A51EE" w14:textId="77777777" w:rsidR="00C32506" w:rsidRPr="00C32506" w:rsidRDefault="00C32506" w:rsidP="00C32506">
      <w:pPr>
        <w:numPr>
          <w:ilvl w:val="0"/>
          <w:numId w:val="37"/>
        </w:numPr>
        <w:tabs>
          <w:tab w:val="left" w:pos="3706"/>
        </w:tabs>
        <w:spacing w:after="160"/>
        <w:contextualSpacing/>
        <w:jc w:val="both"/>
        <w:rPr>
          <w:rFonts w:ascii="Times New Roman" w:hAnsi="Times New Roman" w:cs="Times New Roman"/>
          <w:lang w:val="sq-AL"/>
        </w:rPr>
      </w:pPr>
      <w:r w:rsidRPr="00C32506">
        <w:rPr>
          <w:rFonts w:ascii="Times New Roman" w:hAnsi="Times New Roman" w:cs="Times New Roman"/>
          <w:b/>
          <w:bCs/>
          <w:lang w:val="sq-AL"/>
        </w:rPr>
        <w:t>Të rritet ndërgjegjësimi dhe të ofrohen trajnime për të rinjtë</w:t>
      </w:r>
      <w:r w:rsidRPr="00C32506">
        <w:rPr>
          <w:rFonts w:ascii="Times New Roman" w:hAnsi="Times New Roman" w:cs="Times New Roman"/>
          <w:lang w:val="sq-AL"/>
        </w:rPr>
        <w:t>: Zhvillimi i programeve edukative dhe trajnuese që i mësojnë të rinjtë për të drejtat, përgjegjësitë dhe proceset vendimmarrëse mund të nxisë përfshirjen e tyre.</w:t>
      </w:r>
    </w:p>
    <w:p w14:paraId="65660501" w14:textId="77777777" w:rsidR="00C32506" w:rsidRPr="00C32506" w:rsidRDefault="00C32506" w:rsidP="00C32506">
      <w:pPr>
        <w:numPr>
          <w:ilvl w:val="0"/>
          <w:numId w:val="37"/>
        </w:numPr>
        <w:tabs>
          <w:tab w:val="left" w:pos="3706"/>
        </w:tabs>
        <w:spacing w:after="160"/>
        <w:contextualSpacing/>
        <w:jc w:val="both"/>
        <w:rPr>
          <w:rFonts w:ascii="Times New Roman" w:hAnsi="Times New Roman" w:cs="Times New Roman"/>
          <w:lang w:val="sq-AL"/>
        </w:rPr>
      </w:pPr>
      <w:r w:rsidRPr="00C32506">
        <w:rPr>
          <w:rFonts w:ascii="Times New Roman" w:hAnsi="Times New Roman" w:cs="Times New Roman"/>
          <w:b/>
          <w:bCs/>
          <w:lang w:val="sq-AL"/>
        </w:rPr>
        <w:t>Të krijohen platforma të reja dhe të përmirësohen ato ekzistuese</w:t>
      </w:r>
      <w:r w:rsidRPr="00C32506">
        <w:rPr>
          <w:rFonts w:ascii="Times New Roman" w:hAnsi="Times New Roman" w:cs="Times New Roman"/>
          <w:lang w:val="sq-AL"/>
        </w:rPr>
        <w:t>: Platformat që lejojnë dhe nxisin dialogun dhe përfshirjen aktive të të rinjve në politikë duhet të zgjerohen dhe të bëhen më të aksesueshme.</w:t>
      </w:r>
    </w:p>
    <w:p w14:paraId="15DAE6C9" w14:textId="77777777" w:rsidR="00C32506" w:rsidRPr="00C32506" w:rsidRDefault="00C32506" w:rsidP="00C32506">
      <w:pPr>
        <w:numPr>
          <w:ilvl w:val="0"/>
          <w:numId w:val="37"/>
        </w:numPr>
        <w:tabs>
          <w:tab w:val="left" w:pos="3706"/>
        </w:tabs>
        <w:spacing w:after="160"/>
        <w:contextualSpacing/>
        <w:jc w:val="both"/>
        <w:rPr>
          <w:rFonts w:ascii="Times New Roman" w:hAnsi="Times New Roman" w:cs="Times New Roman"/>
          <w:lang w:val="sq-AL"/>
        </w:rPr>
      </w:pPr>
      <w:r w:rsidRPr="00C32506">
        <w:rPr>
          <w:rFonts w:ascii="Times New Roman" w:hAnsi="Times New Roman" w:cs="Times New Roman"/>
          <w:b/>
          <w:bCs/>
          <w:lang w:val="sq-AL"/>
        </w:rPr>
        <w:t>Të ndërtohen ura ndërmjet të rinjve dhe vendimmarrësve</w:t>
      </w:r>
      <w:r w:rsidRPr="00C32506">
        <w:rPr>
          <w:rFonts w:ascii="Times New Roman" w:hAnsi="Times New Roman" w:cs="Times New Roman"/>
          <w:lang w:val="sq-AL"/>
        </w:rPr>
        <w:t>: Inkurajimi i takimeve dhe diskutimeve mes të rinjve dhe politikanëve mund të ulë distancën dhe të rrisë ndikimin e tyre në vendimet që i prekin.</w:t>
      </w:r>
    </w:p>
    <w:p w14:paraId="09D46452"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Përmirësimi i këtyre aspekteve do të kontribuojë në një shoqëri më dinamike dhe të përfshirë, ku zëri i të rinjve jo vetëm dëgjohet, por edhe ka një ndikim të drejtpërdrejtë në formimin e politikave dhe praktikave vendore dhe kombëtare.</w:t>
      </w:r>
    </w:p>
    <w:p w14:paraId="34195337" w14:textId="77777777" w:rsidR="00C32506" w:rsidRPr="00C32506" w:rsidRDefault="00C32506" w:rsidP="00C32506">
      <w:pPr>
        <w:numPr>
          <w:ilvl w:val="1"/>
          <w:numId w:val="28"/>
        </w:numPr>
        <w:tabs>
          <w:tab w:val="left" w:pos="3706"/>
        </w:tabs>
        <w:spacing w:after="160"/>
        <w:ind w:left="810" w:hanging="450"/>
        <w:contextualSpacing/>
        <w:jc w:val="both"/>
        <w:rPr>
          <w:rFonts w:ascii="Times New Roman" w:hAnsi="Times New Roman" w:cs="Times New Roman"/>
          <w:b/>
          <w:bCs/>
          <w:lang w:val="sq-AL"/>
        </w:rPr>
      </w:pPr>
      <w:r w:rsidRPr="00C32506">
        <w:rPr>
          <w:rFonts w:ascii="Times New Roman" w:hAnsi="Times New Roman" w:cs="Times New Roman"/>
          <w:b/>
          <w:bCs/>
          <w:lang w:val="sq-AL"/>
        </w:rPr>
        <w:t>Ndikimi i përdorimit të tepërt të teknologjisë</w:t>
      </w:r>
    </w:p>
    <w:p w14:paraId="4A9A2C03"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Teknologjia dhe rrjetet sociale, si kudo tjetër, ushtrojnë një ndikim të dyfishtë në jetën e të rinjve edhe në Ferizaj. Nga njëra anë, ato ofrojnë platforma për mësim, kreativitet dhe lidhje sociale, duke hapur kështu mundësi të reja që nuk ishin të disponueshme më parë. Nga ana tjetër, përdorimi i tepruar dhe pa kriter i këtyre mjeteve mund të shkaktojë izolim social, varësi dhe ndikime negative në shëndetin mendor, çka e bën sfiduese për të rinjtë dhe prindërit e tyre të menaxhojnë këto efekte.</w:t>
      </w:r>
    </w:p>
    <w:p w14:paraId="1797506D"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 xml:space="preserve">Në Kosovë, përdorimi i internetit për aktivitete sociale është dukshëm më i lartë se ai për qëllime edukative apo profesionale, me vetëm 50% të të rinjve që e përdorin atë për të mësuar ose punuar. Kjo tregon një </w:t>
      </w:r>
      <w:r w:rsidRPr="00C32506">
        <w:rPr>
          <w:rFonts w:ascii="Times New Roman" w:hAnsi="Times New Roman" w:cs="Times New Roman"/>
          <w:lang w:val="sq-AL"/>
        </w:rPr>
        <w:lastRenderedPageBreak/>
        <w:t>mungesë të qartë të orientimit të teknologjisë për të mbështetur zhvillimin personal dhe profesional të të rinjve.</w:t>
      </w:r>
    </w:p>
    <w:p w14:paraId="22F51734"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 xml:space="preserve">Sfidat me të cilat përballen të rinjtë e Ferizajt kërkojnë një përgjigje të koordinuar nga qeveria, sektori privat, organizatat joqeveritare dhe komuniteti në përgjithësi. Është thelbësore që të merren masa për të adresuar këto sfida, në mënyrë që të rinjtë të kenë mundësi të zhvillohen në të gjitha dimensionet e jetës së tyre. Përfundimisht, sfidat aktuale të të rinjve në komunën e Ferizajt pasqyrojnë një sërë problematikash të gjera që pengojnë zhvillimin e tyre të plotë dhe përfshirjen e tyre në shoqëri. </w:t>
      </w:r>
    </w:p>
    <w:p w14:paraId="2F87E2CF"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Adresimi i këtyre sfidave kërkon një angazhim aktiv nga qeveria lokale, bashkësia dhe sektori civil për të përmbushur nevojat dhe aspiratat e të rinjve dhe për të ndërtuar një mjedis më të favorshëm për të ardhmen e tyre.</w:t>
      </w:r>
    </w:p>
    <w:p w14:paraId="0B14EC87" w14:textId="77777777" w:rsidR="00C32506" w:rsidRPr="00C32506" w:rsidRDefault="00C32506" w:rsidP="00C32506">
      <w:pPr>
        <w:tabs>
          <w:tab w:val="left" w:pos="3706"/>
        </w:tabs>
        <w:jc w:val="both"/>
        <w:rPr>
          <w:rFonts w:ascii="Times New Roman" w:hAnsi="Times New Roman" w:cs="Times New Roman"/>
          <w:lang w:val="sq-AL"/>
        </w:rPr>
      </w:pPr>
    </w:p>
    <w:p w14:paraId="3CC2BBE7" w14:textId="77777777" w:rsidR="00C32506" w:rsidRPr="00C32506" w:rsidRDefault="00C32506" w:rsidP="00C32506">
      <w:pPr>
        <w:numPr>
          <w:ilvl w:val="0"/>
          <w:numId w:val="28"/>
        </w:numPr>
        <w:tabs>
          <w:tab w:val="left" w:pos="3706"/>
        </w:tabs>
        <w:spacing w:after="160" w:line="256" w:lineRule="auto"/>
        <w:contextualSpacing/>
        <w:rPr>
          <w:rFonts w:ascii="Times New Roman" w:hAnsi="Times New Roman" w:cs="Times New Roman"/>
          <w:b/>
          <w:bCs/>
          <w:lang w:val="sq-AL"/>
        </w:rPr>
      </w:pPr>
      <w:r w:rsidRPr="00C32506">
        <w:rPr>
          <w:rFonts w:ascii="Times New Roman" w:hAnsi="Times New Roman" w:cs="Times New Roman"/>
          <w:b/>
          <w:bCs/>
          <w:lang w:val="sq-AL"/>
        </w:rPr>
        <w:t>VLERËSIMI I NEVOJAVE</w:t>
      </w:r>
    </w:p>
    <w:p w14:paraId="15AF63FD"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Vlerësimi i nevojave për strategjinë synon të përcaktojë dhe përshkruajë nevojat e të rinjve në mënyrë të qartë dhe gjithëpërfshirëse, duke u fokusuar te sfidat, mundësitë dhe prioritetet e tyre. Ky proces është jetik për zhvillimin e një strategjie të suksesshme dhe efektive për rininë.</w:t>
      </w:r>
    </w:p>
    <w:p w14:paraId="049B96F0"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Nevojat kryesore që janë identifikuar nga të rinjtë e Ferizajt përfshijnë:</w:t>
      </w:r>
    </w:p>
    <w:p w14:paraId="5FFA273D" w14:textId="77777777" w:rsidR="00C32506" w:rsidRPr="00C32506" w:rsidRDefault="00C32506" w:rsidP="00C32506">
      <w:pPr>
        <w:numPr>
          <w:ilvl w:val="0"/>
          <w:numId w:val="38"/>
        </w:numPr>
        <w:tabs>
          <w:tab w:val="left" w:pos="3706"/>
        </w:tabs>
        <w:spacing w:after="160"/>
        <w:contextualSpacing/>
        <w:jc w:val="both"/>
        <w:rPr>
          <w:rFonts w:ascii="Times New Roman" w:hAnsi="Times New Roman" w:cs="Times New Roman"/>
          <w:lang w:val="sq-AL"/>
        </w:rPr>
      </w:pPr>
      <w:r w:rsidRPr="00C32506">
        <w:rPr>
          <w:rFonts w:ascii="Times New Roman" w:hAnsi="Times New Roman" w:cs="Times New Roman"/>
          <w:lang w:val="sq-AL"/>
        </w:rPr>
        <w:t>Mbështetje për punësim në fushat përkatëse të tyre profesionale, duke siguruar përputhje midis arsimit dhe tregut të punës.</w:t>
      </w:r>
    </w:p>
    <w:p w14:paraId="1AC035E4" w14:textId="77777777" w:rsidR="00C32506" w:rsidRPr="00C32506" w:rsidRDefault="00C32506" w:rsidP="00C32506">
      <w:pPr>
        <w:numPr>
          <w:ilvl w:val="0"/>
          <w:numId w:val="38"/>
        </w:numPr>
        <w:tabs>
          <w:tab w:val="left" w:pos="3706"/>
        </w:tabs>
        <w:spacing w:after="160"/>
        <w:contextualSpacing/>
        <w:jc w:val="both"/>
        <w:rPr>
          <w:rFonts w:ascii="Times New Roman" w:hAnsi="Times New Roman" w:cs="Times New Roman"/>
          <w:lang w:val="sq-AL"/>
        </w:rPr>
      </w:pPr>
      <w:r w:rsidRPr="00C32506">
        <w:rPr>
          <w:rFonts w:ascii="Times New Roman" w:hAnsi="Times New Roman" w:cs="Times New Roman"/>
          <w:lang w:val="sq-AL"/>
        </w:rPr>
        <w:t>Promovimi i shëndetit mendor përmes iniciativave të edukimit dhe ndërgjegjësimit shëndetësor.</w:t>
      </w:r>
    </w:p>
    <w:p w14:paraId="5AE0206D" w14:textId="77777777" w:rsidR="00C32506" w:rsidRPr="00C32506" w:rsidRDefault="00C32506" w:rsidP="00C32506">
      <w:pPr>
        <w:numPr>
          <w:ilvl w:val="0"/>
          <w:numId w:val="38"/>
        </w:numPr>
        <w:tabs>
          <w:tab w:val="left" w:pos="3706"/>
        </w:tabs>
        <w:spacing w:after="160"/>
        <w:contextualSpacing/>
        <w:jc w:val="both"/>
        <w:rPr>
          <w:rFonts w:ascii="Times New Roman" w:hAnsi="Times New Roman" w:cs="Times New Roman"/>
          <w:lang w:val="sq-AL"/>
        </w:rPr>
      </w:pPr>
      <w:r w:rsidRPr="00C32506">
        <w:rPr>
          <w:rFonts w:ascii="Times New Roman" w:hAnsi="Times New Roman" w:cs="Times New Roman"/>
          <w:lang w:val="sq-AL"/>
        </w:rPr>
        <w:t>Nxitja e barazisë dhe e gjithëpërfshirjes si vlera thelbësore shoqërore.</w:t>
      </w:r>
    </w:p>
    <w:p w14:paraId="6348E311" w14:textId="77777777" w:rsidR="00C32506" w:rsidRPr="00C32506" w:rsidRDefault="00C32506" w:rsidP="00C32506">
      <w:pPr>
        <w:numPr>
          <w:ilvl w:val="0"/>
          <w:numId w:val="38"/>
        </w:numPr>
        <w:tabs>
          <w:tab w:val="left" w:pos="3706"/>
        </w:tabs>
        <w:spacing w:after="160"/>
        <w:contextualSpacing/>
        <w:jc w:val="both"/>
        <w:rPr>
          <w:rFonts w:ascii="Times New Roman" w:hAnsi="Times New Roman" w:cs="Times New Roman"/>
          <w:lang w:val="sq-AL"/>
        </w:rPr>
      </w:pPr>
      <w:r w:rsidRPr="00C32506">
        <w:rPr>
          <w:rFonts w:ascii="Times New Roman" w:hAnsi="Times New Roman" w:cs="Times New Roman"/>
          <w:lang w:val="sq-AL"/>
        </w:rPr>
        <w:t>Promovimi i sportit dhe i aktivitetit fizik si pjesë e një stili të shëndetshëm të jetesës.</w:t>
      </w:r>
    </w:p>
    <w:p w14:paraId="7E3BEB79" w14:textId="77777777" w:rsidR="00C32506" w:rsidRPr="00C32506" w:rsidRDefault="00C32506" w:rsidP="00C32506">
      <w:pPr>
        <w:numPr>
          <w:ilvl w:val="0"/>
          <w:numId w:val="38"/>
        </w:numPr>
        <w:tabs>
          <w:tab w:val="left" w:pos="3706"/>
        </w:tabs>
        <w:spacing w:after="160"/>
        <w:contextualSpacing/>
        <w:jc w:val="both"/>
        <w:rPr>
          <w:rFonts w:ascii="Times New Roman" w:hAnsi="Times New Roman" w:cs="Times New Roman"/>
          <w:lang w:val="sq-AL"/>
        </w:rPr>
      </w:pPr>
      <w:r w:rsidRPr="00C32506">
        <w:rPr>
          <w:rFonts w:ascii="Times New Roman" w:hAnsi="Times New Roman" w:cs="Times New Roman"/>
          <w:lang w:val="sq-AL"/>
        </w:rPr>
        <w:t>Mbështetje për integrimin social dhe politik të të rinjve, duke i përfshirë ata në proceset vendimmarrëse.</w:t>
      </w:r>
    </w:p>
    <w:p w14:paraId="5BC57B2A" w14:textId="77777777" w:rsidR="00C32506" w:rsidRPr="00C32506" w:rsidRDefault="00C32506" w:rsidP="00C32506">
      <w:pPr>
        <w:numPr>
          <w:ilvl w:val="0"/>
          <w:numId w:val="38"/>
        </w:numPr>
        <w:tabs>
          <w:tab w:val="left" w:pos="3706"/>
        </w:tabs>
        <w:spacing w:after="160"/>
        <w:contextualSpacing/>
        <w:jc w:val="both"/>
        <w:rPr>
          <w:rFonts w:ascii="Times New Roman" w:hAnsi="Times New Roman" w:cs="Times New Roman"/>
          <w:lang w:val="sq-AL"/>
        </w:rPr>
      </w:pPr>
      <w:r w:rsidRPr="00C32506">
        <w:rPr>
          <w:rFonts w:ascii="Times New Roman" w:hAnsi="Times New Roman" w:cs="Times New Roman"/>
          <w:lang w:val="sq-AL"/>
        </w:rPr>
        <w:t>Edukimi i të rinjve mbi përdorimin e duhur dhe të sigurt të teknologjisë.</w:t>
      </w:r>
    </w:p>
    <w:p w14:paraId="4212DDFD" w14:textId="77777777" w:rsidR="00C32506" w:rsidRPr="00C32506" w:rsidRDefault="00C32506" w:rsidP="00C32506">
      <w:pPr>
        <w:numPr>
          <w:ilvl w:val="0"/>
          <w:numId w:val="38"/>
        </w:numPr>
        <w:tabs>
          <w:tab w:val="left" w:pos="3706"/>
        </w:tabs>
        <w:spacing w:after="160"/>
        <w:contextualSpacing/>
        <w:jc w:val="both"/>
        <w:rPr>
          <w:rFonts w:ascii="Times New Roman" w:hAnsi="Times New Roman" w:cs="Times New Roman"/>
          <w:lang w:val="sq-AL"/>
        </w:rPr>
      </w:pPr>
      <w:r w:rsidRPr="00C32506">
        <w:rPr>
          <w:rFonts w:ascii="Times New Roman" w:hAnsi="Times New Roman" w:cs="Times New Roman"/>
          <w:lang w:val="sq-AL"/>
        </w:rPr>
        <w:t>Organizimi i fushatave vetëdijësuese kundër sjelljeve devijante si dhuna, droga, duhani, alkooli, etj. dhe promovimi i një jetese të shëndetshme.</w:t>
      </w:r>
    </w:p>
    <w:p w14:paraId="68DB03AE" w14:textId="77777777" w:rsidR="00C32506" w:rsidRPr="00C32506" w:rsidRDefault="00C32506" w:rsidP="00C32506">
      <w:pPr>
        <w:numPr>
          <w:ilvl w:val="0"/>
          <w:numId w:val="38"/>
        </w:numPr>
        <w:tabs>
          <w:tab w:val="left" w:pos="3706"/>
        </w:tabs>
        <w:spacing w:after="160"/>
        <w:contextualSpacing/>
        <w:jc w:val="both"/>
        <w:rPr>
          <w:rFonts w:ascii="Times New Roman" w:hAnsi="Times New Roman" w:cs="Times New Roman"/>
          <w:lang w:val="sq-AL"/>
        </w:rPr>
      </w:pPr>
      <w:r w:rsidRPr="00C32506">
        <w:rPr>
          <w:rFonts w:ascii="Times New Roman" w:hAnsi="Times New Roman" w:cs="Times New Roman"/>
          <w:lang w:val="sq-AL"/>
        </w:rPr>
        <w:t>Ofrimi i mundësive për punë praktike dhe vullnetare në institucionet komunale, organizatat dhe kompanitë private.</w:t>
      </w:r>
    </w:p>
    <w:p w14:paraId="35292312" w14:textId="77777777" w:rsidR="00C32506" w:rsidRPr="00C32506" w:rsidRDefault="00C32506" w:rsidP="00C32506">
      <w:pPr>
        <w:numPr>
          <w:ilvl w:val="0"/>
          <w:numId w:val="38"/>
        </w:numPr>
        <w:tabs>
          <w:tab w:val="left" w:pos="3706"/>
        </w:tabs>
        <w:spacing w:after="160"/>
        <w:contextualSpacing/>
        <w:jc w:val="both"/>
        <w:rPr>
          <w:rFonts w:ascii="Times New Roman" w:hAnsi="Times New Roman" w:cs="Times New Roman"/>
          <w:lang w:val="sq-AL"/>
        </w:rPr>
      </w:pPr>
      <w:r w:rsidRPr="00C32506">
        <w:rPr>
          <w:rFonts w:ascii="Times New Roman" w:hAnsi="Times New Roman" w:cs="Times New Roman"/>
          <w:lang w:val="sq-AL"/>
        </w:rPr>
        <w:t>Fuqizimi i të rinjve nga zonat rurale me qasje në arsim dhe mundësi të barabarta.</w:t>
      </w:r>
    </w:p>
    <w:p w14:paraId="063342DC" w14:textId="77777777" w:rsidR="00C32506" w:rsidRPr="00C32506" w:rsidRDefault="00C32506" w:rsidP="00C32506">
      <w:pPr>
        <w:numPr>
          <w:ilvl w:val="0"/>
          <w:numId w:val="38"/>
        </w:numPr>
        <w:tabs>
          <w:tab w:val="left" w:pos="3706"/>
        </w:tabs>
        <w:spacing w:after="160"/>
        <w:contextualSpacing/>
        <w:jc w:val="both"/>
        <w:rPr>
          <w:rFonts w:ascii="Times New Roman" w:hAnsi="Times New Roman" w:cs="Times New Roman"/>
          <w:lang w:val="sq-AL"/>
        </w:rPr>
      </w:pPr>
      <w:r w:rsidRPr="00C32506">
        <w:rPr>
          <w:rFonts w:ascii="Times New Roman" w:hAnsi="Times New Roman" w:cs="Times New Roman"/>
          <w:lang w:val="sq-AL"/>
        </w:rPr>
        <w:t>Ofrimi i mundësive për edukim joformal, duke rritur disponueshmërinë dhe cilësinë e programeve.</w:t>
      </w:r>
    </w:p>
    <w:p w14:paraId="779892D0" w14:textId="77777777" w:rsidR="00C32506" w:rsidRPr="00C32506" w:rsidRDefault="00C32506" w:rsidP="00C32506">
      <w:pPr>
        <w:numPr>
          <w:ilvl w:val="0"/>
          <w:numId w:val="38"/>
        </w:numPr>
        <w:tabs>
          <w:tab w:val="left" w:pos="3706"/>
        </w:tabs>
        <w:spacing w:after="160"/>
        <w:contextualSpacing/>
        <w:jc w:val="both"/>
        <w:rPr>
          <w:rFonts w:ascii="Times New Roman" w:hAnsi="Times New Roman" w:cs="Times New Roman"/>
          <w:lang w:val="sq-AL"/>
        </w:rPr>
      </w:pPr>
      <w:r w:rsidRPr="00C32506">
        <w:rPr>
          <w:rFonts w:ascii="Times New Roman" w:hAnsi="Times New Roman" w:cs="Times New Roman"/>
          <w:lang w:val="sq-AL"/>
        </w:rPr>
        <w:t>Sigurimi i hapësirave rinore që mund të përdoren pa pagesë për aktivitete të ndryshme.</w:t>
      </w:r>
    </w:p>
    <w:p w14:paraId="33452BCD" w14:textId="77777777" w:rsidR="00C32506" w:rsidRPr="00C32506" w:rsidRDefault="00C32506" w:rsidP="00C32506">
      <w:pPr>
        <w:numPr>
          <w:ilvl w:val="0"/>
          <w:numId w:val="38"/>
        </w:numPr>
        <w:tabs>
          <w:tab w:val="left" w:pos="3706"/>
        </w:tabs>
        <w:spacing w:after="160"/>
        <w:contextualSpacing/>
        <w:jc w:val="both"/>
        <w:rPr>
          <w:rFonts w:ascii="Times New Roman" w:hAnsi="Times New Roman" w:cs="Times New Roman"/>
          <w:lang w:val="sq-AL"/>
        </w:rPr>
      </w:pPr>
      <w:r w:rsidRPr="00C32506">
        <w:rPr>
          <w:rFonts w:ascii="Times New Roman" w:hAnsi="Times New Roman" w:cs="Times New Roman"/>
          <w:lang w:val="sq-AL"/>
        </w:rPr>
        <w:t>Qasje të lehtë, të përshtatshme dhe falas në infrastrukturën sportive dhe kulturore të komunës për të rinjtë.</w:t>
      </w:r>
    </w:p>
    <w:p w14:paraId="7FAE2339" w14:textId="77777777" w:rsidR="00C32506" w:rsidRPr="00C32506" w:rsidRDefault="00C32506" w:rsidP="00C32506">
      <w:pPr>
        <w:numPr>
          <w:ilvl w:val="0"/>
          <w:numId w:val="38"/>
        </w:numPr>
        <w:tabs>
          <w:tab w:val="left" w:pos="3706"/>
        </w:tabs>
        <w:spacing w:after="160"/>
        <w:contextualSpacing/>
        <w:jc w:val="both"/>
        <w:rPr>
          <w:rFonts w:ascii="Times New Roman" w:hAnsi="Times New Roman" w:cs="Times New Roman"/>
          <w:lang w:val="sq-AL"/>
        </w:rPr>
      </w:pPr>
      <w:r w:rsidRPr="00C32506">
        <w:rPr>
          <w:rFonts w:ascii="Times New Roman" w:hAnsi="Times New Roman" w:cs="Times New Roman"/>
          <w:lang w:val="sq-AL"/>
        </w:rPr>
        <w:t>Qasje në dokumentacionin publik dhe zyrtar dhe ngritje të llogaridhënies së institucioneve lokale.</w:t>
      </w:r>
    </w:p>
    <w:p w14:paraId="568A340C" w14:textId="77777777" w:rsidR="00C32506" w:rsidRPr="00C32506" w:rsidRDefault="00C32506" w:rsidP="00C32506">
      <w:pPr>
        <w:numPr>
          <w:ilvl w:val="0"/>
          <w:numId w:val="38"/>
        </w:numPr>
        <w:tabs>
          <w:tab w:val="left" w:pos="3706"/>
        </w:tabs>
        <w:spacing w:after="160"/>
        <w:contextualSpacing/>
        <w:jc w:val="both"/>
        <w:rPr>
          <w:rFonts w:ascii="Times New Roman" w:hAnsi="Times New Roman" w:cs="Times New Roman"/>
          <w:lang w:val="sq-AL"/>
        </w:rPr>
      </w:pPr>
      <w:r w:rsidRPr="00C32506">
        <w:rPr>
          <w:rFonts w:ascii="Times New Roman" w:hAnsi="Times New Roman" w:cs="Times New Roman"/>
          <w:lang w:val="sq-AL"/>
        </w:rPr>
        <w:t>Zgjerimi i mundësive për programe të shkëmbimeve të përvojave, edukimit dhe praktikave të mira në nivel nacional dhe regjional.</w:t>
      </w:r>
    </w:p>
    <w:p w14:paraId="0EFB9165"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Këto prioritetet ofrojnë një bazë të fortë për hartimin dhe zbatimin e një strategjie gjithëpërfshirëse që adreson nevojat e të rinjve dhe kontribuon në zhvillimin e tyre të plotë dhe të qëndrueshëm.</w:t>
      </w:r>
    </w:p>
    <w:p w14:paraId="64058BC8" w14:textId="77777777" w:rsidR="00C32506" w:rsidRPr="00C32506" w:rsidRDefault="00C32506" w:rsidP="00C32506">
      <w:pPr>
        <w:numPr>
          <w:ilvl w:val="0"/>
          <w:numId w:val="28"/>
        </w:numPr>
        <w:tabs>
          <w:tab w:val="left" w:pos="3706"/>
        </w:tabs>
        <w:spacing w:after="160"/>
        <w:contextualSpacing/>
        <w:jc w:val="both"/>
        <w:rPr>
          <w:rFonts w:ascii="Times New Roman" w:hAnsi="Times New Roman" w:cs="Times New Roman"/>
          <w:lang w:val="sq-AL"/>
        </w:rPr>
      </w:pPr>
      <w:r w:rsidRPr="00C32506">
        <w:rPr>
          <w:rFonts w:ascii="Times New Roman" w:hAnsi="Times New Roman" w:cs="Times New Roman"/>
          <w:b/>
          <w:bCs/>
          <w:lang w:val="sq-AL"/>
        </w:rPr>
        <w:t>VIZIONI</w:t>
      </w:r>
    </w:p>
    <w:p w14:paraId="43D06B6C"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lastRenderedPageBreak/>
        <w:t>Komuna e Ferizajt është e përkushtuar në krijimin e një ambienti të favorshëm që mundëson të rinjtë të realizojnë plotësisht potencialin e tyre dhe të kontribuojnë në zhvillimin e shoqërisë. Vizioni është të ndërtohet një kulturë e gjithëpërfshirjes, ku të rinjtë janë aktorë kyç në proceset zhvillimore, të aftë për të sjellë inovacione dhe ide të reja që do të ndihmojnë në përparimin e komunës dhe të shoqërisë në tërësi. Kjo përfshirje, jo vetëm që stimulon zhvillimin ekonomik dhe social, por gjithashtu rrit angazhimin civil dhe ndjenjën e përkatësisë te të rinjtë.</w:t>
      </w:r>
    </w:p>
    <w:p w14:paraId="2DB5DA10" w14:textId="77777777" w:rsidR="00C32506" w:rsidRPr="00C32506" w:rsidRDefault="00C32506" w:rsidP="00C32506">
      <w:pPr>
        <w:numPr>
          <w:ilvl w:val="0"/>
          <w:numId w:val="28"/>
        </w:numPr>
        <w:tabs>
          <w:tab w:val="left" w:pos="3706"/>
        </w:tabs>
        <w:spacing w:after="160" w:line="256" w:lineRule="auto"/>
        <w:contextualSpacing/>
        <w:rPr>
          <w:rFonts w:ascii="Times New Roman" w:hAnsi="Times New Roman" w:cs="Times New Roman"/>
          <w:b/>
          <w:bCs/>
          <w:lang w:val="sq-AL"/>
        </w:rPr>
      </w:pPr>
      <w:r w:rsidRPr="00C32506">
        <w:rPr>
          <w:rFonts w:ascii="Times New Roman" w:hAnsi="Times New Roman" w:cs="Times New Roman"/>
          <w:b/>
          <w:bCs/>
          <w:lang w:val="sq-AL"/>
        </w:rPr>
        <w:t>OBJEKTIVAT</w:t>
      </w:r>
    </w:p>
    <w:p w14:paraId="347B6AC2"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Objektivat e strategjisë janë ato qëllime specifike dhe të qarta që synohen për t'u arritur përmes implementimit të saj. Këta objektiva janë zhvilluar për të adresuar nevojat e identifikuara të të rinjve dhe për të ndihmuar në arritjen e vizionit dhe misionit të përgjithshëm të strategjisë.</w:t>
      </w:r>
    </w:p>
    <w:p w14:paraId="7DBB713C"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Një objektiv strategjik për komunën e Ferizajt është sigurimi i një ambienti të përshtatshëm dhe mbështetës që promovon zhvillimin e të rinjve në të gjitha aspektet e jetës së tyre. Ky objektiv përfshin përmirësimin e mundësive të punësimit që përputhen me aftësitë dhe përgatitjet e tyre profesionale, pjesëmarrjen aktive të të rinjve në aktivitete kulturore, sportive dhe sociale, si dhe nxitjen e një kulture të fuqishme që inkurajon përfshirjen e të rinjve në proceset vendimmarrëse dhe zhvillimore të komunës.</w:t>
      </w:r>
    </w:p>
    <w:p w14:paraId="1AF4060E"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Kështu, objektivat specifikë të strategjisë synojnë të:</w:t>
      </w:r>
    </w:p>
    <w:p w14:paraId="1E991949" w14:textId="77777777" w:rsidR="00C32506" w:rsidRPr="00C32506" w:rsidRDefault="00C32506" w:rsidP="00C32506">
      <w:pPr>
        <w:numPr>
          <w:ilvl w:val="0"/>
          <w:numId w:val="39"/>
        </w:numPr>
        <w:tabs>
          <w:tab w:val="left" w:pos="3706"/>
        </w:tabs>
        <w:spacing w:after="160"/>
        <w:contextualSpacing/>
        <w:jc w:val="both"/>
        <w:rPr>
          <w:rFonts w:ascii="Times New Roman" w:hAnsi="Times New Roman" w:cs="Times New Roman"/>
          <w:lang w:val="sq-AL"/>
        </w:rPr>
      </w:pPr>
      <w:r w:rsidRPr="00C32506">
        <w:rPr>
          <w:rFonts w:ascii="Times New Roman" w:hAnsi="Times New Roman" w:cs="Times New Roman"/>
          <w:lang w:val="sq-AL"/>
        </w:rPr>
        <w:t>Përmirësojnë cilësinë dhe përputhshmërinë e punësimit për të rinjtë në Ferizaj.</w:t>
      </w:r>
    </w:p>
    <w:p w14:paraId="726BC2F5" w14:textId="77777777" w:rsidR="00C32506" w:rsidRPr="00C32506" w:rsidRDefault="00C32506" w:rsidP="00C32506">
      <w:pPr>
        <w:numPr>
          <w:ilvl w:val="0"/>
          <w:numId w:val="39"/>
        </w:numPr>
        <w:tabs>
          <w:tab w:val="left" w:pos="3706"/>
        </w:tabs>
        <w:spacing w:after="160"/>
        <w:contextualSpacing/>
        <w:jc w:val="both"/>
        <w:rPr>
          <w:rFonts w:ascii="Times New Roman" w:hAnsi="Times New Roman" w:cs="Times New Roman"/>
          <w:lang w:val="sq-AL"/>
        </w:rPr>
      </w:pPr>
      <w:r w:rsidRPr="00C32506">
        <w:rPr>
          <w:rFonts w:ascii="Times New Roman" w:hAnsi="Times New Roman" w:cs="Times New Roman"/>
          <w:lang w:val="sq-AL"/>
        </w:rPr>
        <w:t>Rrisin pjesëmarrjen e të rinjve në jetën kulturore, sportive dhe sociale të komunitetit.</w:t>
      </w:r>
    </w:p>
    <w:p w14:paraId="2B232F1C" w14:textId="77777777" w:rsidR="00C32506" w:rsidRPr="00C32506" w:rsidRDefault="00C32506" w:rsidP="00C32506">
      <w:pPr>
        <w:numPr>
          <w:ilvl w:val="0"/>
          <w:numId w:val="39"/>
        </w:numPr>
        <w:tabs>
          <w:tab w:val="left" w:pos="3706"/>
        </w:tabs>
        <w:spacing w:after="160"/>
        <w:contextualSpacing/>
        <w:jc w:val="both"/>
        <w:rPr>
          <w:rFonts w:ascii="Times New Roman" w:hAnsi="Times New Roman" w:cs="Times New Roman"/>
          <w:lang w:val="sq-AL"/>
        </w:rPr>
      </w:pPr>
      <w:r w:rsidRPr="00C32506">
        <w:rPr>
          <w:rFonts w:ascii="Times New Roman" w:hAnsi="Times New Roman" w:cs="Times New Roman"/>
          <w:lang w:val="sq-AL"/>
        </w:rPr>
        <w:t>Fuqizojnë angazhimin e të rinjve në proceset vendimmarrëse, duke i bërë ata pjesëmarrës aktivë në zhvillimin e politikave lokale që i prekin direkt.</w:t>
      </w:r>
    </w:p>
    <w:p w14:paraId="7FD3139E" w14:textId="77777777" w:rsidR="00C32506" w:rsidRPr="00C32506" w:rsidRDefault="00C32506" w:rsidP="00C32506">
      <w:pPr>
        <w:numPr>
          <w:ilvl w:val="0"/>
          <w:numId w:val="39"/>
        </w:numPr>
        <w:tabs>
          <w:tab w:val="left" w:pos="3706"/>
        </w:tabs>
        <w:spacing w:after="160"/>
        <w:contextualSpacing/>
        <w:jc w:val="both"/>
        <w:rPr>
          <w:rFonts w:ascii="Times New Roman" w:hAnsi="Times New Roman" w:cs="Times New Roman"/>
          <w:lang w:val="sq-AL"/>
        </w:rPr>
      </w:pPr>
      <w:r w:rsidRPr="00C32506">
        <w:rPr>
          <w:rFonts w:ascii="Times New Roman" w:hAnsi="Times New Roman" w:cs="Times New Roman"/>
          <w:lang w:val="sq-AL"/>
        </w:rPr>
        <w:t>Ndërtojnë dhe mbështesin një kulturë të gjithëpërfshirjes, ku të rinjtë ndihen të vlerësuar dhe janë të motivuar për të kontribuuar në shoqërinë e tyre.</w:t>
      </w:r>
    </w:p>
    <w:p w14:paraId="5FA49B6B"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Përmes këtyre objektivave, komuna e Ferizajt angazhohet të krijojë një mjedis që jo vetëm mbështet rritjen personale dhe profesionale të të rinjve, por gjithashtu e bën komunitetin më dinamik, të bashkuar dhe të përgatitur për sfidat e ardhshme.</w:t>
      </w:r>
    </w:p>
    <w:p w14:paraId="48EB3E00"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b/>
          <w:bCs/>
          <w:lang w:val="sq-AL"/>
        </w:rPr>
        <w:t>Objektivi specifik 1:</w:t>
      </w:r>
      <w:r w:rsidRPr="00C32506">
        <w:rPr>
          <w:rFonts w:ascii="Times New Roman" w:hAnsi="Times New Roman" w:cs="Times New Roman"/>
          <w:lang w:val="sq-AL"/>
        </w:rPr>
        <w:t xml:space="preserve"> Përgatitja e të rinjve për tregun e punës dhe ndihma në zhvillimin e tyre profesional në fusha të ndryshme.</w:t>
      </w:r>
    </w:p>
    <w:p w14:paraId="03B64F95"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Aktivitetet e parapara për realizimin e këtij objektivi janë si më poshtë:</w:t>
      </w:r>
    </w:p>
    <w:p w14:paraId="0417C8D8" w14:textId="77777777" w:rsidR="00C32506" w:rsidRPr="00C32506" w:rsidRDefault="00C32506" w:rsidP="00C32506">
      <w:pPr>
        <w:numPr>
          <w:ilvl w:val="1"/>
          <w:numId w:val="40"/>
        </w:numPr>
        <w:tabs>
          <w:tab w:val="left" w:pos="3706"/>
        </w:tabs>
        <w:spacing w:after="160"/>
        <w:ind w:left="720" w:hanging="450"/>
        <w:contextualSpacing/>
        <w:jc w:val="both"/>
        <w:rPr>
          <w:rFonts w:ascii="Times New Roman" w:hAnsi="Times New Roman" w:cs="Times New Roman"/>
          <w:lang w:val="sq-AL"/>
        </w:rPr>
      </w:pPr>
      <w:r w:rsidRPr="00C32506">
        <w:rPr>
          <w:rFonts w:ascii="Times New Roman" w:hAnsi="Times New Roman" w:cs="Times New Roman"/>
          <w:b/>
          <w:bCs/>
          <w:lang w:val="sq-AL"/>
        </w:rPr>
        <w:t>Krijimi i programeve të trajnimit dhe të edukimit</w:t>
      </w:r>
      <w:r w:rsidRPr="00C32506">
        <w:rPr>
          <w:rFonts w:ascii="Times New Roman" w:hAnsi="Times New Roman" w:cs="Times New Roman"/>
          <w:lang w:val="sq-AL"/>
        </w:rPr>
        <w:t>: Hartimi dhe zbatimi i programeve të trajnimit dhe edukimit që ofrojnë aftësi praktike dhe njohuri thelbësore në fusha të ndryshme profesionale. Këto programe do të përfshijnë sesione trajnimi të përqendruara në zhvillimin e aftësive të domosdoshme për tregun e punës sot.</w:t>
      </w:r>
    </w:p>
    <w:p w14:paraId="1F80C569" w14:textId="77777777" w:rsidR="00C32506" w:rsidRPr="00C32506" w:rsidRDefault="00C32506" w:rsidP="00C32506">
      <w:pPr>
        <w:numPr>
          <w:ilvl w:val="1"/>
          <w:numId w:val="40"/>
        </w:numPr>
        <w:tabs>
          <w:tab w:val="left" w:pos="3706"/>
        </w:tabs>
        <w:spacing w:after="160"/>
        <w:ind w:left="720" w:hanging="450"/>
        <w:contextualSpacing/>
        <w:jc w:val="both"/>
        <w:rPr>
          <w:rFonts w:ascii="Times New Roman" w:hAnsi="Times New Roman" w:cs="Times New Roman"/>
          <w:lang w:val="sq-AL"/>
        </w:rPr>
      </w:pPr>
      <w:r w:rsidRPr="00C32506">
        <w:rPr>
          <w:rFonts w:ascii="Times New Roman" w:hAnsi="Times New Roman" w:cs="Times New Roman"/>
          <w:b/>
          <w:bCs/>
          <w:lang w:val="sq-AL"/>
        </w:rPr>
        <w:t>Ofrimi i mundësive të praktikës dhe të punësimit</w:t>
      </w:r>
      <w:r w:rsidRPr="00C32506">
        <w:rPr>
          <w:rFonts w:ascii="Times New Roman" w:hAnsi="Times New Roman" w:cs="Times New Roman"/>
          <w:lang w:val="sq-AL"/>
        </w:rPr>
        <w:t>: Identifikimi dhe krijimi i mundësive për praktika dhe punësim për të rinjtë në institucione, kompani dhe organizata të ndryshme. Ky aktivitet përfshin gjithashtu ndërtimin e lidhjeve me industritë dhe rrjetet e kontakteve profesionale për të ndihmuar të rinjtë të gjejnë dhe të shfrytëzojnë mundësi konkrete.</w:t>
      </w:r>
    </w:p>
    <w:p w14:paraId="2A2216CD" w14:textId="77777777" w:rsidR="00C32506" w:rsidRPr="00C32506" w:rsidRDefault="00C32506" w:rsidP="00C32506">
      <w:pPr>
        <w:numPr>
          <w:ilvl w:val="1"/>
          <w:numId w:val="40"/>
        </w:numPr>
        <w:tabs>
          <w:tab w:val="left" w:pos="3706"/>
        </w:tabs>
        <w:spacing w:after="160"/>
        <w:ind w:left="720" w:hanging="450"/>
        <w:contextualSpacing/>
        <w:jc w:val="both"/>
        <w:rPr>
          <w:rFonts w:ascii="Times New Roman" w:hAnsi="Times New Roman" w:cs="Times New Roman"/>
          <w:lang w:val="sq-AL"/>
        </w:rPr>
      </w:pPr>
      <w:r w:rsidRPr="00C32506">
        <w:rPr>
          <w:rFonts w:ascii="Times New Roman" w:hAnsi="Times New Roman" w:cs="Times New Roman"/>
          <w:b/>
          <w:bCs/>
          <w:lang w:val="sq-AL"/>
        </w:rPr>
        <w:t>Mentorimi dhe këshillimi individual</w:t>
      </w:r>
      <w:r w:rsidRPr="00C32506">
        <w:rPr>
          <w:rFonts w:ascii="Times New Roman" w:hAnsi="Times New Roman" w:cs="Times New Roman"/>
          <w:lang w:val="sq-AL"/>
        </w:rPr>
        <w:t>: Ofrimi i mbështetjes së personalizuar dhe këshillimit për të rinjtë, duke përfshirë ndihmën në hartimin e planeve të karrierës dhe identifikimin e mundësive për zhvillim profesional.</w:t>
      </w:r>
    </w:p>
    <w:p w14:paraId="78D17F26" w14:textId="77777777" w:rsidR="00C32506" w:rsidRPr="00C32506" w:rsidRDefault="00C32506" w:rsidP="00C32506">
      <w:pPr>
        <w:numPr>
          <w:ilvl w:val="1"/>
          <w:numId w:val="40"/>
        </w:numPr>
        <w:tabs>
          <w:tab w:val="left" w:pos="3706"/>
        </w:tabs>
        <w:spacing w:after="160"/>
        <w:ind w:left="720" w:hanging="450"/>
        <w:contextualSpacing/>
        <w:jc w:val="both"/>
        <w:rPr>
          <w:rFonts w:ascii="Times New Roman" w:hAnsi="Times New Roman" w:cs="Times New Roman"/>
          <w:lang w:val="sq-AL"/>
        </w:rPr>
      </w:pPr>
      <w:r w:rsidRPr="00C32506">
        <w:rPr>
          <w:rFonts w:ascii="Times New Roman" w:hAnsi="Times New Roman" w:cs="Times New Roman"/>
          <w:b/>
          <w:bCs/>
          <w:lang w:val="sq-AL"/>
        </w:rPr>
        <w:lastRenderedPageBreak/>
        <w:t>Organizimi i ngjarjeve dhe punëtorive</w:t>
      </w:r>
      <w:r w:rsidRPr="00C32506">
        <w:rPr>
          <w:rFonts w:ascii="Times New Roman" w:hAnsi="Times New Roman" w:cs="Times New Roman"/>
          <w:lang w:val="sq-AL"/>
        </w:rPr>
        <w:t>: Organizimi i ngjarjeve dhe punëtorive që janë të orientuara drejt tregut të punës, duke përfshirë seminare, takime me punëdhënës të mundshëm përmes panaireve të punës, dhe sesione informuese me profesionistë të suksesshëm nga fusha të ndryshme.</w:t>
      </w:r>
    </w:p>
    <w:p w14:paraId="1807DC5A" w14:textId="77777777" w:rsidR="00C32506" w:rsidRPr="00C32506" w:rsidRDefault="00C32506" w:rsidP="00C32506">
      <w:pPr>
        <w:numPr>
          <w:ilvl w:val="1"/>
          <w:numId w:val="40"/>
        </w:numPr>
        <w:tabs>
          <w:tab w:val="left" w:pos="3706"/>
        </w:tabs>
        <w:spacing w:after="160"/>
        <w:ind w:left="720" w:hanging="450"/>
        <w:contextualSpacing/>
        <w:jc w:val="both"/>
        <w:rPr>
          <w:rFonts w:ascii="Times New Roman" w:hAnsi="Times New Roman" w:cs="Times New Roman"/>
          <w:lang w:val="sq-AL"/>
        </w:rPr>
      </w:pPr>
      <w:r w:rsidRPr="00C32506">
        <w:rPr>
          <w:rFonts w:ascii="Times New Roman" w:hAnsi="Times New Roman" w:cs="Times New Roman"/>
          <w:b/>
          <w:bCs/>
          <w:lang w:val="sq-AL"/>
        </w:rPr>
        <w:t>Zhvillimi i aftësive të buta</w:t>
      </w:r>
      <w:r w:rsidRPr="00C32506">
        <w:rPr>
          <w:rFonts w:ascii="Times New Roman" w:hAnsi="Times New Roman" w:cs="Times New Roman"/>
          <w:lang w:val="sq-AL"/>
        </w:rPr>
        <w:t>: Përmirësimi i aftësive të buta të të rinjve, si komunikimi, menaxhimi i kohës dhe bashkëpunimi, si dhe zhvillimi i aftësive të tjera që janë të rëndësishme për të arritur sukses në profesionet e tyre të zgjedhura.</w:t>
      </w:r>
    </w:p>
    <w:p w14:paraId="009D32CE" w14:textId="77777777" w:rsidR="00C32506" w:rsidRPr="00C32506" w:rsidRDefault="00C32506" w:rsidP="00C32506">
      <w:pPr>
        <w:numPr>
          <w:ilvl w:val="1"/>
          <w:numId w:val="40"/>
        </w:numPr>
        <w:tabs>
          <w:tab w:val="left" w:pos="3706"/>
        </w:tabs>
        <w:spacing w:after="160"/>
        <w:ind w:left="720" w:hanging="450"/>
        <w:contextualSpacing/>
        <w:jc w:val="both"/>
        <w:rPr>
          <w:rFonts w:ascii="Times New Roman" w:hAnsi="Times New Roman" w:cs="Times New Roman"/>
          <w:lang w:val="sq-AL"/>
        </w:rPr>
      </w:pPr>
      <w:r w:rsidRPr="00C32506">
        <w:rPr>
          <w:rFonts w:ascii="Times New Roman" w:hAnsi="Times New Roman" w:cs="Times New Roman"/>
          <w:b/>
          <w:bCs/>
          <w:lang w:val="sq-AL"/>
        </w:rPr>
        <w:t>Përgatitja e tyre në kërkimin e punës</w:t>
      </w:r>
      <w:r w:rsidRPr="00C32506">
        <w:rPr>
          <w:rFonts w:ascii="Times New Roman" w:hAnsi="Times New Roman" w:cs="Times New Roman"/>
          <w:lang w:val="sq-AL"/>
        </w:rPr>
        <w:t>: Ofrimi i mbështetjes për të rinjtë në përgatitjen e CV-ve, letrave motivuese, përgatitjes për intervista pune, kërkimin e mundësive të punës nëpërmjet platformave të specializuara dhe rrjeteve profesionale.</w:t>
      </w:r>
    </w:p>
    <w:p w14:paraId="29B2AE9A"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Këto aktivitete janë të dizajnuara për të mbështetur të rinjtë në përgatitjen dhe integrimin e tyre në tregun e punës, duke i ndihmuar ata të bëhen pjesëmarrës aktivë dhe të suksesshëm në ekonominë lokale dhe më gjerë.</w:t>
      </w:r>
    </w:p>
    <w:p w14:paraId="46E11267"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b/>
          <w:bCs/>
          <w:lang w:val="sq-AL"/>
        </w:rPr>
        <w:t>Objektivi specifik 2</w:t>
      </w:r>
      <w:r w:rsidRPr="00C32506">
        <w:rPr>
          <w:rFonts w:ascii="Times New Roman" w:hAnsi="Times New Roman" w:cs="Times New Roman"/>
          <w:lang w:val="sq-AL"/>
        </w:rPr>
        <w:t>: Përforcimi i pjesëmarrjes aktive të të rinjve në vendimmarrje dhe proceset lokale.</w:t>
      </w:r>
    </w:p>
    <w:p w14:paraId="438BD132"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Aktivitetet e parapara për realizimin e këtij objektivi përfshijnë:</w:t>
      </w:r>
    </w:p>
    <w:p w14:paraId="65E5502A" w14:textId="77777777" w:rsidR="00C32506" w:rsidRPr="00C32506" w:rsidRDefault="00C32506" w:rsidP="00C32506">
      <w:pPr>
        <w:numPr>
          <w:ilvl w:val="1"/>
          <w:numId w:val="41"/>
        </w:numPr>
        <w:tabs>
          <w:tab w:val="left" w:pos="3706"/>
        </w:tabs>
        <w:spacing w:after="160"/>
        <w:ind w:left="720" w:hanging="450"/>
        <w:contextualSpacing/>
        <w:jc w:val="both"/>
        <w:rPr>
          <w:rFonts w:ascii="Times New Roman" w:hAnsi="Times New Roman" w:cs="Times New Roman"/>
          <w:lang w:val="sq-AL"/>
        </w:rPr>
      </w:pPr>
      <w:r w:rsidRPr="00C32506">
        <w:rPr>
          <w:rFonts w:ascii="Times New Roman" w:hAnsi="Times New Roman" w:cs="Times New Roman"/>
          <w:b/>
          <w:bCs/>
          <w:lang w:val="sq-AL"/>
        </w:rPr>
        <w:t>Krijimi i platformave dhe forumeve</w:t>
      </w:r>
      <w:r w:rsidRPr="00C32506">
        <w:rPr>
          <w:rFonts w:ascii="Times New Roman" w:hAnsi="Times New Roman" w:cs="Times New Roman"/>
          <w:lang w:val="sq-AL"/>
        </w:rPr>
        <w:t>: Organizimi i takimeve, forumeve dhe aktiviteteve të hapura që ofrojnë një hapësirë për të rinjtë në nivel lokal për të shkëmbyer ide, shprehur pikëpamjet e tyre dhe marrë pjesë aktivisht në diskutime rreth çështjeve që prekin komunitetin.</w:t>
      </w:r>
    </w:p>
    <w:p w14:paraId="294155C4" w14:textId="77777777" w:rsidR="00C32506" w:rsidRPr="00C32506" w:rsidRDefault="00C32506" w:rsidP="00C32506">
      <w:pPr>
        <w:numPr>
          <w:ilvl w:val="1"/>
          <w:numId w:val="41"/>
        </w:numPr>
        <w:tabs>
          <w:tab w:val="left" w:pos="3706"/>
        </w:tabs>
        <w:spacing w:after="160"/>
        <w:ind w:left="720" w:hanging="450"/>
        <w:contextualSpacing/>
        <w:jc w:val="both"/>
        <w:rPr>
          <w:rFonts w:ascii="Times New Roman" w:hAnsi="Times New Roman" w:cs="Times New Roman"/>
          <w:lang w:val="sq-AL"/>
        </w:rPr>
      </w:pPr>
      <w:r w:rsidRPr="00C32506">
        <w:rPr>
          <w:rFonts w:ascii="Times New Roman" w:hAnsi="Times New Roman" w:cs="Times New Roman"/>
          <w:b/>
          <w:bCs/>
          <w:lang w:val="sq-AL"/>
        </w:rPr>
        <w:t>Inkurajimi i përfaqësimit të të rinjve në institucionet vendore</w:t>
      </w:r>
      <w:r w:rsidRPr="00C32506">
        <w:rPr>
          <w:rFonts w:ascii="Times New Roman" w:hAnsi="Times New Roman" w:cs="Times New Roman"/>
          <w:lang w:val="sq-AL"/>
        </w:rPr>
        <w:t>: Nxitja dhe mbështetja e të rinjve për të marrë pjesë në organet vendimmarrëse dhe grupet këshillimore, duke përfshirë këshillat lokale, OJQ-të e të rinjve, organizatat kulturore dhe sportive, si dhe në struktura të tjera vendimmarrëse.</w:t>
      </w:r>
    </w:p>
    <w:p w14:paraId="4A84195E" w14:textId="77777777" w:rsidR="00C32506" w:rsidRPr="00C32506" w:rsidRDefault="00C32506" w:rsidP="00C32506">
      <w:pPr>
        <w:numPr>
          <w:ilvl w:val="1"/>
          <w:numId w:val="41"/>
        </w:numPr>
        <w:tabs>
          <w:tab w:val="left" w:pos="3706"/>
        </w:tabs>
        <w:spacing w:after="160"/>
        <w:ind w:left="720" w:hanging="450"/>
        <w:contextualSpacing/>
        <w:jc w:val="both"/>
        <w:rPr>
          <w:rFonts w:ascii="Times New Roman" w:hAnsi="Times New Roman" w:cs="Times New Roman"/>
          <w:lang w:val="sq-AL"/>
        </w:rPr>
      </w:pPr>
      <w:r w:rsidRPr="00C32506">
        <w:rPr>
          <w:rFonts w:ascii="Times New Roman" w:hAnsi="Times New Roman" w:cs="Times New Roman"/>
          <w:b/>
          <w:bCs/>
          <w:lang w:val="sq-AL"/>
        </w:rPr>
        <w:t>Ofrimi i trajnimeve dhe aftësive për angazhimin civil</w:t>
      </w:r>
      <w:r w:rsidRPr="00C32506">
        <w:rPr>
          <w:rFonts w:ascii="Times New Roman" w:hAnsi="Times New Roman" w:cs="Times New Roman"/>
          <w:lang w:val="sq-AL"/>
        </w:rPr>
        <w:t>: Organizimi i trajnimeve dhe aktiviteteve që furnizojnë të rinjtë me aftësitë e nevojshme për të marrë pjesë në aktivizmin social dhe për t'u angazhuar në proceset demokratike dhe qytetare</w:t>
      </w:r>
    </w:p>
    <w:p w14:paraId="48CE0AD5" w14:textId="77777777" w:rsidR="00C32506" w:rsidRPr="00C32506" w:rsidRDefault="00C32506" w:rsidP="00C32506">
      <w:pPr>
        <w:numPr>
          <w:ilvl w:val="1"/>
          <w:numId w:val="41"/>
        </w:numPr>
        <w:tabs>
          <w:tab w:val="left" w:pos="3706"/>
        </w:tabs>
        <w:spacing w:after="160"/>
        <w:ind w:left="720" w:hanging="450"/>
        <w:contextualSpacing/>
        <w:jc w:val="both"/>
        <w:rPr>
          <w:rFonts w:ascii="Times New Roman" w:hAnsi="Times New Roman" w:cs="Times New Roman"/>
          <w:lang w:val="sq-AL"/>
        </w:rPr>
      </w:pPr>
      <w:r w:rsidRPr="00C32506">
        <w:rPr>
          <w:rFonts w:ascii="Times New Roman" w:hAnsi="Times New Roman" w:cs="Times New Roman"/>
          <w:b/>
          <w:bCs/>
          <w:lang w:val="sq-AL"/>
        </w:rPr>
        <w:t>Krijimi i partneriteteve me organizatat rinore dhe shoqërinë civile</w:t>
      </w:r>
      <w:r w:rsidRPr="00C32506">
        <w:rPr>
          <w:rFonts w:ascii="Times New Roman" w:hAnsi="Times New Roman" w:cs="Times New Roman"/>
          <w:lang w:val="sq-AL"/>
        </w:rPr>
        <w:t>: Bashkëpunimi me organizata rinore dhe shoqërinë civile për të organizuar evente, projekte dhe fushata që nxisin pjesëmarrjen e të rinjve në vendimmarrje dhe proceset lokale.</w:t>
      </w:r>
    </w:p>
    <w:p w14:paraId="2382657F" w14:textId="77777777" w:rsidR="00C32506" w:rsidRPr="00C32506" w:rsidRDefault="00C32506" w:rsidP="00C32506">
      <w:pPr>
        <w:numPr>
          <w:ilvl w:val="1"/>
          <w:numId w:val="41"/>
        </w:numPr>
        <w:tabs>
          <w:tab w:val="left" w:pos="3706"/>
        </w:tabs>
        <w:spacing w:after="160"/>
        <w:ind w:left="720" w:hanging="450"/>
        <w:contextualSpacing/>
        <w:jc w:val="both"/>
        <w:rPr>
          <w:rFonts w:ascii="Times New Roman" w:hAnsi="Times New Roman" w:cs="Times New Roman"/>
          <w:lang w:val="sq-AL"/>
        </w:rPr>
      </w:pPr>
      <w:r w:rsidRPr="00C32506">
        <w:rPr>
          <w:rFonts w:ascii="Times New Roman" w:hAnsi="Times New Roman" w:cs="Times New Roman"/>
          <w:b/>
          <w:bCs/>
          <w:lang w:val="sq-AL"/>
        </w:rPr>
        <w:t>Përdorimi i teknologjisë dhe mediave sociale</w:t>
      </w:r>
      <w:r w:rsidRPr="00C32506">
        <w:rPr>
          <w:rFonts w:ascii="Times New Roman" w:hAnsi="Times New Roman" w:cs="Times New Roman"/>
          <w:lang w:val="sq-AL"/>
        </w:rPr>
        <w:t>: Shfrytëzimi i teknologjisë dhe mediave sociale për të komunikuar dhe mobilizuar të rinjtë për të marrë pjesë në diskutime dhe procese vendimmarrëse, përfshirë përdorimin e platformave specifike të mediave sociale dhe aplikacioneve të dedikuara për këtë qëllim.</w:t>
      </w:r>
    </w:p>
    <w:p w14:paraId="5C7C83FD" w14:textId="77777777" w:rsidR="00C32506" w:rsidRPr="00C32506" w:rsidRDefault="00C32506" w:rsidP="00C32506">
      <w:pPr>
        <w:numPr>
          <w:ilvl w:val="1"/>
          <w:numId w:val="41"/>
        </w:numPr>
        <w:tabs>
          <w:tab w:val="left" w:pos="3706"/>
        </w:tabs>
        <w:spacing w:after="160"/>
        <w:ind w:left="720" w:hanging="450"/>
        <w:contextualSpacing/>
        <w:jc w:val="both"/>
        <w:rPr>
          <w:rFonts w:ascii="Times New Roman" w:hAnsi="Times New Roman" w:cs="Times New Roman"/>
          <w:lang w:val="sq-AL"/>
        </w:rPr>
      </w:pPr>
      <w:r w:rsidRPr="00C32506">
        <w:rPr>
          <w:rFonts w:ascii="Times New Roman" w:hAnsi="Times New Roman" w:cs="Times New Roman"/>
          <w:b/>
          <w:bCs/>
          <w:lang w:val="sq-AL"/>
        </w:rPr>
        <w:t>Krijimi i politikave dhe strukturave që inkurajojnë pjesëmarrjen e të rinjve</w:t>
      </w:r>
      <w:r w:rsidRPr="00C32506">
        <w:rPr>
          <w:rFonts w:ascii="Times New Roman" w:hAnsi="Times New Roman" w:cs="Times New Roman"/>
          <w:lang w:val="sq-AL"/>
        </w:rPr>
        <w:t>: Zhvillimi dhe zbatimi i politikave lokale që promovojnë pjesëmarrjen e të rinjve në proceset vendimmarrëse dhe qytetare, duke përfshirë politikat për të rinjtë dhe forume të rinisë.</w:t>
      </w:r>
    </w:p>
    <w:p w14:paraId="2FE06C5C" w14:textId="77777777" w:rsidR="00C32506" w:rsidRPr="00C32506" w:rsidRDefault="00C32506" w:rsidP="00C32506">
      <w:pPr>
        <w:tabs>
          <w:tab w:val="left" w:pos="3706"/>
        </w:tabs>
        <w:jc w:val="both"/>
        <w:rPr>
          <w:rFonts w:ascii="Times New Roman" w:hAnsi="Times New Roman" w:cs="Times New Roman"/>
          <w:b/>
          <w:bCs/>
          <w:lang w:val="sq-AL"/>
        </w:rPr>
      </w:pPr>
      <w:r w:rsidRPr="00C32506">
        <w:rPr>
          <w:rFonts w:ascii="Times New Roman" w:hAnsi="Times New Roman" w:cs="Times New Roman"/>
          <w:lang w:val="sq-AL"/>
        </w:rPr>
        <w:t>Këto aktivitete synojnë të forcojnë zërin dhe ndikimin e të rinjve në zhvillimet lokale, duke i bërë ata pjesëmarrës aktivë dhe vendimmarrës në jetën politike dhe sociale të komunitetit të tyre.</w:t>
      </w:r>
    </w:p>
    <w:p w14:paraId="4FA9CB08"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b/>
          <w:bCs/>
          <w:lang w:val="sq-AL"/>
        </w:rPr>
        <w:t>Objektivi specifik 3</w:t>
      </w:r>
      <w:r w:rsidRPr="00C32506">
        <w:rPr>
          <w:rFonts w:ascii="Times New Roman" w:hAnsi="Times New Roman" w:cs="Times New Roman"/>
          <w:lang w:val="sq-AL"/>
        </w:rPr>
        <w:t>: Promovimi i një stili jetese të shëndetshëm dhe ofrimi i shërbimeve për mirëqenien e të rinjve.</w:t>
      </w:r>
    </w:p>
    <w:p w14:paraId="3FDEC1EE"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Aktivitetet e parapara për realizimin e këtij objektivi përfshijnë:</w:t>
      </w:r>
    </w:p>
    <w:p w14:paraId="5FC2A100" w14:textId="77777777" w:rsidR="00C32506" w:rsidRPr="00C32506" w:rsidRDefault="00C32506" w:rsidP="00C32506">
      <w:pPr>
        <w:numPr>
          <w:ilvl w:val="1"/>
          <w:numId w:val="42"/>
        </w:numPr>
        <w:tabs>
          <w:tab w:val="left" w:pos="3706"/>
        </w:tabs>
        <w:spacing w:after="160"/>
        <w:ind w:left="720" w:hanging="450"/>
        <w:contextualSpacing/>
        <w:jc w:val="both"/>
        <w:rPr>
          <w:rFonts w:ascii="Times New Roman" w:hAnsi="Times New Roman" w:cs="Times New Roman"/>
          <w:lang w:val="sq-AL"/>
        </w:rPr>
      </w:pPr>
      <w:r w:rsidRPr="00C32506">
        <w:rPr>
          <w:rFonts w:ascii="Times New Roman" w:hAnsi="Times New Roman" w:cs="Times New Roman"/>
          <w:b/>
          <w:bCs/>
          <w:lang w:val="sq-AL"/>
        </w:rPr>
        <w:lastRenderedPageBreak/>
        <w:t>Organizimi i programeve të edukimit dhe ndërgjegjësimit</w:t>
      </w:r>
      <w:r w:rsidRPr="00C32506">
        <w:rPr>
          <w:rFonts w:ascii="Times New Roman" w:hAnsi="Times New Roman" w:cs="Times New Roman"/>
          <w:lang w:val="sq-AL"/>
        </w:rPr>
        <w:t>: Zhvillimi dhe zbatimi i programeve të edukimit dhe ndërgjegjësimit që nxisin një stil jetese të shëndetshme. Këto programe do të përfshijnë informacion mbi ushqimin e shëndetshëm, rëndësinë e aktivitetit fizik, rëndësinë e gjumit të mirë dhe teknikat e menaxhimit të stresit.</w:t>
      </w:r>
    </w:p>
    <w:p w14:paraId="48A75929" w14:textId="77777777" w:rsidR="00C32506" w:rsidRPr="00C32506" w:rsidRDefault="00C32506" w:rsidP="00C32506">
      <w:pPr>
        <w:numPr>
          <w:ilvl w:val="1"/>
          <w:numId w:val="42"/>
        </w:numPr>
        <w:tabs>
          <w:tab w:val="left" w:pos="3706"/>
        </w:tabs>
        <w:spacing w:after="160"/>
        <w:ind w:left="720" w:hanging="450"/>
        <w:contextualSpacing/>
        <w:jc w:val="both"/>
        <w:rPr>
          <w:rFonts w:ascii="Times New Roman" w:hAnsi="Times New Roman" w:cs="Times New Roman"/>
          <w:lang w:val="sq-AL"/>
        </w:rPr>
      </w:pPr>
      <w:r w:rsidRPr="00C32506">
        <w:rPr>
          <w:rFonts w:ascii="Times New Roman" w:hAnsi="Times New Roman" w:cs="Times New Roman"/>
          <w:b/>
          <w:bCs/>
          <w:lang w:val="sq-AL"/>
        </w:rPr>
        <w:t>Ofrimi i këshillimit individual dhe ndihmës për të rinjtë</w:t>
      </w:r>
      <w:r w:rsidRPr="00C32506">
        <w:rPr>
          <w:rFonts w:ascii="Times New Roman" w:hAnsi="Times New Roman" w:cs="Times New Roman"/>
          <w:lang w:val="sq-AL"/>
        </w:rPr>
        <w:t>: Sigurimi i këshillimeve individuale dhe ndihmës për të rinjtë për të ndjekur një stil jetese të shëndetshme, duke përfshirë ndihmën në përcaktimin e qëllimeve personale të mirëqenies dhe strategjitë për t'i arritur ato.</w:t>
      </w:r>
    </w:p>
    <w:p w14:paraId="571463C4" w14:textId="77777777" w:rsidR="00C32506" w:rsidRPr="00C32506" w:rsidRDefault="00C32506" w:rsidP="00C32506">
      <w:pPr>
        <w:numPr>
          <w:ilvl w:val="1"/>
          <w:numId w:val="42"/>
        </w:numPr>
        <w:tabs>
          <w:tab w:val="left" w:pos="3706"/>
        </w:tabs>
        <w:spacing w:after="160"/>
        <w:ind w:left="720" w:hanging="450"/>
        <w:contextualSpacing/>
        <w:jc w:val="both"/>
        <w:rPr>
          <w:rFonts w:ascii="Times New Roman" w:hAnsi="Times New Roman" w:cs="Times New Roman"/>
          <w:lang w:val="sq-AL"/>
        </w:rPr>
      </w:pPr>
      <w:r w:rsidRPr="00C32506">
        <w:rPr>
          <w:rFonts w:ascii="Times New Roman" w:hAnsi="Times New Roman" w:cs="Times New Roman"/>
          <w:b/>
          <w:bCs/>
          <w:lang w:val="sq-AL"/>
        </w:rPr>
        <w:t>Organizimi i aktiviteteve fizike dhe sportive</w:t>
      </w:r>
      <w:r w:rsidRPr="00C32506">
        <w:rPr>
          <w:rFonts w:ascii="Times New Roman" w:hAnsi="Times New Roman" w:cs="Times New Roman"/>
          <w:lang w:val="sq-AL"/>
        </w:rPr>
        <w:t>: Organizimi i një game të gjerë aktivitetesh fizike dhe sportive, duke përfshirë turne sportive, gara, leksione të ushtrimeve dhe programe sportive të përhershme që inkurajojnë të rinjtë të mbeten aktivë.</w:t>
      </w:r>
    </w:p>
    <w:p w14:paraId="4444494B" w14:textId="77777777" w:rsidR="00C32506" w:rsidRPr="00C32506" w:rsidRDefault="00C32506" w:rsidP="00C32506">
      <w:pPr>
        <w:numPr>
          <w:ilvl w:val="1"/>
          <w:numId w:val="42"/>
        </w:numPr>
        <w:tabs>
          <w:tab w:val="left" w:pos="3706"/>
        </w:tabs>
        <w:spacing w:after="160"/>
        <w:ind w:left="720" w:hanging="450"/>
        <w:contextualSpacing/>
        <w:jc w:val="both"/>
        <w:rPr>
          <w:rFonts w:ascii="Times New Roman" w:hAnsi="Times New Roman" w:cs="Times New Roman"/>
          <w:lang w:val="sq-AL"/>
        </w:rPr>
      </w:pPr>
      <w:r w:rsidRPr="00C32506">
        <w:rPr>
          <w:rFonts w:ascii="Times New Roman" w:hAnsi="Times New Roman" w:cs="Times New Roman"/>
          <w:b/>
          <w:bCs/>
          <w:lang w:val="sq-AL"/>
        </w:rPr>
        <w:t>Krijimi i ambienteve të shëndetshme</w:t>
      </w:r>
      <w:r w:rsidRPr="00C32506">
        <w:rPr>
          <w:rFonts w:ascii="Times New Roman" w:hAnsi="Times New Roman" w:cs="Times New Roman"/>
          <w:lang w:val="sq-AL"/>
        </w:rPr>
        <w:t>: Sigurimi dhe përmirësimi i ambienteve të shëndetshme në shkolla, në komunitet dhe në hapësirat publike, duke përfshirë ofrimin e ushqimeve të shëndetshme në institucione arsimore dhe hapësira për aktivitete sportive në komunitet.</w:t>
      </w:r>
    </w:p>
    <w:p w14:paraId="0ABC9C17" w14:textId="77777777" w:rsidR="00C32506" w:rsidRPr="00C32506" w:rsidRDefault="00C32506" w:rsidP="00C32506">
      <w:pPr>
        <w:numPr>
          <w:ilvl w:val="1"/>
          <w:numId w:val="42"/>
        </w:numPr>
        <w:tabs>
          <w:tab w:val="left" w:pos="3706"/>
        </w:tabs>
        <w:spacing w:after="160"/>
        <w:ind w:left="720" w:hanging="450"/>
        <w:contextualSpacing/>
        <w:jc w:val="both"/>
        <w:rPr>
          <w:rFonts w:ascii="Times New Roman" w:hAnsi="Times New Roman" w:cs="Times New Roman"/>
          <w:lang w:val="sq-AL"/>
        </w:rPr>
      </w:pPr>
      <w:r w:rsidRPr="00C32506">
        <w:rPr>
          <w:rFonts w:ascii="Times New Roman" w:hAnsi="Times New Roman" w:cs="Times New Roman"/>
          <w:b/>
          <w:bCs/>
          <w:lang w:val="sq-AL"/>
        </w:rPr>
        <w:t>Përdorimi i teknologjisë për promovimin e shëndetit</w:t>
      </w:r>
      <w:r w:rsidRPr="00C32506">
        <w:rPr>
          <w:rFonts w:ascii="Times New Roman" w:hAnsi="Times New Roman" w:cs="Times New Roman"/>
          <w:lang w:val="sq-AL"/>
        </w:rPr>
        <w:t>: Zhvillimi dhe implementimi i aplikacioneve dhe platformave digjitale që inkurajojnë dhe ndihmojnë të rinjtë të monitorojnë dhe përmirësojnë shëndetin e tyre, duke përfshirë aplikacione për trajnime fizike dhe monitorimin e ushqyerjes.</w:t>
      </w:r>
    </w:p>
    <w:p w14:paraId="00BCC9AB" w14:textId="77777777" w:rsidR="00C32506" w:rsidRPr="00C32506" w:rsidRDefault="00C32506" w:rsidP="00C32506">
      <w:pPr>
        <w:numPr>
          <w:ilvl w:val="1"/>
          <w:numId w:val="42"/>
        </w:numPr>
        <w:tabs>
          <w:tab w:val="left" w:pos="3706"/>
        </w:tabs>
        <w:spacing w:after="160"/>
        <w:ind w:left="720" w:hanging="450"/>
        <w:contextualSpacing/>
        <w:jc w:val="both"/>
        <w:rPr>
          <w:rFonts w:ascii="Times New Roman" w:hAnsi="Times New Roman" w:cs="Times New Roman"/>
          <w:lang w:val="sq-AL"/>
        </w:rPr>
      </w:pPr>
      <w:r w:rsidRPr="00C32506">
        <w:rPr>
          <w:rFonts w:ascii="Times New Roman" w:hAnsi="Times New Roman" w:cs="Times New Roman"/>
          <w:b/>
          <w:bCs/>
          <w:lang w:val="sq-AL"/>
        </w:rPr>
        <w:t>Ofrimi i shërbimeve shëndetësore të specializuara</w:t>
      </w:r>
      <w:r w:rsidRPr="00C32506">
        <w:rPr>
          <w:rFonts w:ascii="Times New Roman" w:hAnsi="Times New Roman" w:cs="Times New Roman"/>
          <w:lang w:val="sq-AL"/>
        </w:rPr>
        <w:t>: Sigurimi i qasjes në shërbime shëndetësore të specializuara për të rinjtë, duke përfshirë shërbime psikologjike, kujdesin për shëndetin seksual dhe riprodhues dhe kujdesin për probleme të veçanta shëndetësore të të rinjve.</w:t>
      </w:r>
    </w:p>
    <w:p w14:paraId="65915825"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Këto aktivitete janë projektuar për të ndihmuar në rritjen e ndërgjegjësimit dhe në përmirësimin e praktikave të shëndetshme midis të rinjve, duke i bërë ata më të aftë për të menaxhuar shëndetin e tyre fizik dhe mendor në mënyrë efektive.</w:t>
      </w:r>
    </w:p>
    <w:p w14:paraId="13EF7809"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b/>
          <w:bCs/>
          <w:lang w:val="sq-AL"/>
        </w:rPr>
        <w:t>Objektivi specifik 4</w:t>
      </w:r>
      <w:r w:rsidRPr="00C32506">
        <w:rPr>
          <w:rFonts w:ascii="Times New Roman" w:hAnsi="Times New Roman" w:cs="Times New Roman"/>
          <w:lang w:val="sq-AL"/>
        </w:rPr>
        <w:t>: Sigurimi i barazisë dhe pjesëmarrjes të të gjithë të rinjve në jetën sociale dhe politike të komunitetit, duke u përqendruar në mbështetjen e komuniteteve jo shumicë, të rinjve me aftësi të kufizuara dhe grupeve të tjera të margjinalizuara.</w:t>
      </w:r>
    </w:p>
    <w:p w14:paraId="64DCA21F"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Aktivitetet e parapara për realizimin e këtij objektivi përfshijnë:</w:t>
      </w:r>
    </w:p>
    <w:p w14:paraId="7F446995" w14:textId="77777777" w:rsidR="00C32506" w:rsidRPr="00C32506" w:rsidRDefault="00C32506" w:rsidP="00C32506">
      <w:pPr>
        <w:numPr>
          <w:ilvl w:val="1"/>
          <w:numId w:val="43"/>
        </w:numPr>
        <w:tabs>
          <w:tab w:val="left" w:pos="3706"/>
        </w:tabs>
        <w:spacing w:after="160"/>
        <w:ind w:left="720" w:hanging="450"/>
        <w:contextualSpacing/>
        <w:jc w:val="both"/>
        <w:rPr>
          <w:rFonts w:ascii="Times New Roman" w:hAnsi="Times New Roman" w:cs="Times New Roman"/>
          <w:lang w:val="sq-AL"/>
        </w:rPr>
      </w:pPr>
      <w:r w:rsidRPr="00C32506">
        <w:rPr>
          <w:rFonts w:ascii="Times New Roman" w:hAnsi="Times New Roman" w:cs="Times New Roman"/>
          <w:b/>
          <w:bCs/>
          <w:lang w:val="sq-AL"/>
        </w:rPr>
        <w:t>Krijimi i ambienteve gjithëpërfshirëse</w:t>
      </w:r>
      <w:r w:rsidRPr="00C32506">
        <w:rPr>
          <w:rFonts w:ascii="Times New Roman" w:hAnsi="Times New Roman" w:cs="Times New Roman"/>
          <w:lang w:val="sq-AL"/>
        </w:rPr>
        <w:t>: Sigurimi dhe përmirësimi i ambienteve në shkolla, institucione publike dhe komunitete që nxisin pjesëmarrjen aktive të të gjithë të rinjve. Kjo përfshin veçanërisht përmirësimin e qasjes për të rinjtë me aftësi të kufizuara dhe përfaqësuesit e komuniteteve jo shumicë.</w:t>
      </w:r>
    </w:p>
    <w:p w14:paraId="7E936FA9" w14:textId="77777777" w:rsidR="00C32506" w:rsidRPr="00C32506" w:rsidRDefault="00C32506" w:rsidP="00C32506">
      <w:pPr>
        <w:numPr>
          <w:ilvl w:val="1"/>
          <w:numId w:val="43"/>
        </w:numPr>
        <w:tabs>
          <w:tab w:val="left" w:pos="3706"/>
        </w:tabs>
        <w:spacing w:after="160"/>
        <w:ind w:left="720" w:hanging="450"/>
        <w:contextualSpacing/>
        <w:jc w:val="both"/>
        <w:rPr>
          <w:rFonts w:ascii="Times New Roman" w:hAnsi="Times New Roman" w:cs="Times New Roman"/>
          <w:lang w:val="sq-AL"/>
        </w:rPr>
      </w:pPr>
      <w:r w:rsidRPr="00C32506">
        <w:rPr>
          <w:rFonts w:ascii="Times New Roman" w:hAnsi="Times New Roman" w:cs="Times New Roman"/>
          <w:b/>
          <w:bCs/>
          <w:lang w:val="sq-AL"/>
        </w:rPr>
        <w:t>Ndërtimi i partneriteteve me organizatat e shoqërisë civile</w:t>
      </w:r>
      <w:r w:rsidRPr="00C32506">
        <w:rPr>
          <w:rFonts w:ascii="Times New Roman" w:hAnsi="Times New Roman" w:cs="Times New Roman"/>
          <w:lang w:val="sq-AL"/>
        </w:rPr>
        <w:t>: Bashkëpunimi dhe zhvillimi i partneriteteve me organizata të shoqërisë civile që përfaqësojnë dhe mbrojnë interesat e të rinjve nga grupe të margjinalizuara, duke përfshirë ato që punojnë me të rinjtë me aftësi të kufizuara, të rinjtë nga komunitetet e varfëra, dhe të rinjtë me përvoja të ndryshme shoqërore dhe kulturore.</w:t>
      </w:r>
    </w:p>
    <w:p w14:paraId="792FB461" w14:textId="77777777" w:rsidR="00C32506" w:rsidRPr="00C32506" w:rsidRDefault="00C32506" w:rsidP="00C32506">
      <w:pPr>
        <w:numPr>
          <w:ilvl w:val="1"/>
          <w:numId w:val="43"/>
        </w:numPr>
        <w:tabs>
          <w:tab w:val="left" w:pos="3706"/>
        </w:tabs>
        <w:spacing w:after="160"/>
        <w:ind w:left="720" w:hanging="450"/>
        <w:contextualSpacing/>
        <w:jc w:val="both"/>
        <w:rPr>
          <w:rFonts w:ascii="Times New Roman" w:hAnsi="Times New Roman" w:cs="Times New Roman"/>
          <w:lang w:val="sq-AL"/>
        </w:rPr>
      </w:pPr>
      <w:r w:rsidRPr="00C32506">
        <w:rPr>
          <w:rFonts w:ascii="Times New Roman" w:hAnsi="Times New Roman" w:cs="Times New Roman"/>
          <w:b/>
          <w:bCs/>
          <w:lang w:val="sq-AL"/>
        </w:rPr>
        <w:t>Ofrimi i trajnimeve dhe fushatave informuese</w:t>
      </w:r>
      <w:r w:rsidRPr="00C32506">
        <w:rPr>
          <w:rFonts w:ascii="Times New Roman" w:hAnsi="Times New Roman" w:cs="Times New Roman"/>
          <w:lang w:val="sq-AL"/>
        </w:rPr>
        <w:t>: Organizimi i trajnimeve dhe aktiviteteve informuese që ndihmojnë të rinjtë të kuptojnë të drejtat e tyre dhe proceset politike, si dhe të mësojnë mënyra për të marrë pjesë efektivisht në jetën sociale dhe politike të komunitetit.</w:t>
      </w:r>
    </w:p>
    <w:p w14:paraId="3627F589" w14:textId="77777777" w:rsidR="00C32506" w:rsidRPr="00C32506" w:rsidRDefault="00C32506" w:rsidP="00C32506">
      <w:pPr>
        <w:numPr>
          <w:ilvl w:val="1"/>
          <w:numId w:val="43"/>
        </w:numPr>
        <w:tabs>
          <w:tab w:val="left" w:pos="3706"/>
        </w:tabs>
        <w:spacing w:after="160"/>
        <w:ind w:left="720" w:hanging="450"/>
        <w:contextualSpacing/>
        <w:jc w:val="both"/>
        <w:rPr>
          <w:rFonts w:ascii="Times New Roman" w:hAnsi="Times New Roman" w:cs="Times New Roman"/>
          <w:lang w:val="sq-AL"/>
        </w:rPr>
      </w:pPr>
      <w:r w:rsidRPr="00C32506">
        <w:rPr>
          <w:rFonts w:ascii="Times New Roman" w:hAnsi="Times New Roman" w:cs="Times New Roman"/>
          <w:b/>
          <w:bCs/>
          <w:lang w:val="sq-AL"/>
        </w:rPr>
        <w:t>Inkurajimi i përfaqësimit të diversitetit në institucionet vendore</w:t>
      </w:r>
      <w:r w:rsidRPr="00C32506">
        <w:rPr>
          <w:rFonts w:ascii="Times New Roman" w:hAnsi="Times New Roman" w:cs="Times New Roman"/>
          <w:lang w:val="sq-AL"/>
        </w:rPr>
        <w:t>: Nxitja dhe mbështetja e përfaqësimit të diversitetit në mekanizmat shoqëror dhe institucionale dhe grupet këshillimore, duke siguruar që të rinjtë nga komunitetet e ndryshme dhe grupet e margjinalizuara të kenë zë në proceset vendimmarrëse.</w:t>
      </w:r>
    </w:p>
    <w:p w14:paraId="36034BD5" w14:textId="77777777" w:rsidR="00C32506" w:rsidRPr="00C32506" w:rsidRDefault="00C32506" w:rsidP="00C32506">
      <w:pPr>
        <w:numPr>
          <w:ilvl w:val="1"/>
          <w:numId w:val="43"/>
        </w:numPr>
        <w:tabs>
          <w:tab w:val="left" w:pos="3706"/>
        </w:tabs>
        <w:spacing w:after="160"/>
        <w:ind w:left="720" w:hanging="450"/>
        <w:contextualSpacing/>
        <w:jc w:val="both"/>
        <w:rPr>
          <w:rFonts w:ascii="Times New Roman" w:hAnsi="Times New Roman" w:cs="Times New Roman"/>
          <w:lang w:val="sq-AL"/>
        </w:rPr>
      </w:pPr>
      <w:r w:rsidRPr="00C32506">
        <w:rPr>
          <w:rFonts w:ascii="Times New Roman" w:hAnsi="Times New Roman" w:cs="Times New Roman"/>
          <w:b/>
          <w:bCs/>
          <w:lang w:val="sq-AL"/>
        </w:rPr>
        <w:lastRenderedPageBreak/>
        <w:t>Ofrimi i këshillimit</w:t>
      </w:r>
      <w:r w:rsidRPr="00C32506">
        <w:rPr>
          <w:rFonts w:ascii="Times New Roman" w:hAnsi="Times New Roman" w:cs="Times New Roman"/>
          <w:lang w:val="sq-AL"/>
        </w:rPr>
        <w:t>: Sigurimi i këshillimit të specializuar për të rinjtë që kanë nevojë për mbështetje të veçantë për të marrë pjesë në jetën sociale dhe politike të komunitetit, veçanërisht për të rinjtë me aftësi të kufizuara dhe ata nga komunitetet jo shumicë.</w:t>
      </w:r>
    </w:p>
    <w:p w14:paraId="3780F3A9"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Këto aktivitete janë thelbësore për të siguruar që të gjithë të rinjtë, pa marrë parasysh sfidat dhe pengesat që mund të kenë, të ndihen të përfshirë dhe të vlerësuar në zhvillimin e komunitetit të tyre.</w:t>
      </w:r>
    </w:p>
    <w:p w14:paraId="69106698"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b/>
          <w:bCs/>
          <w:lang w:val="sq-AL"/>
        </w:rPr>
        <w:t>Objektivi specifik 5</w:t>
      </w:r>
      <w:r w:rsidRPr="00C32506">
        <w:rPr>
          <w:rFonts w:ascii="Times New Roman" w:hAnsi="Times New Roman" w:cs="Times New Roman"/>
          <w:lang w:val="sq-AL"/>
        </w:rPr>
        <w:t>: Inkurajimi i të rinjve për tu angazhuar në punë vullnetare për të kontribuar në mirëqenien e komunitetit.</w:t>
      </w:r>
    </w:p>
    <w:p w14:paraId="353CCB02"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Aktivitetet e parapara për realizimin e këtij objektivi përfshijnë:</w:t>
      </w:r>
    </w:p>
    <w:p w14:paraId="7844D3E1" w14:textId="77777777" w:rsidR="00C32506" w:rsidRPr="00C32506" w:rsidRDefault="00C32506" w:rsidP="00C32506">
      <w:pPr>
        <w:numPr>
          <w:ilvl w:val="1"/>
          <w:numId w:val="44"/>
        </w:numPr>
        <w:tabs>
          <w:tab w:val="left" w:pos="3706"/>
        </w:tabs>
        <w:spacing w:after="160"/>
        <w:ind w:left="720" w:hanging="450"/>
        <w:contextualSpacing/>
        <w:jc w:val="both"/>
        <w:rPr>
          <w:rFonts w:ascii="Times New Roman" w:hAnsi="Times New Roman" w:cs="Times New Roman"/>
          <w:lang w:val="sq-AL"/>
        </w:rPr>
      </w:pPr>
      <w:r w:rsidRPr="00C32506">
        <w:rPr>
          <w:rFonts w:ascii="Times New Roman" w:hAnsi="Times New Roman" w:cs="Times New Roman"/>
          <w:b/>
          <w:bCs/>
          <w:lang w:val="sq-AL"/>
        </w:rPr>
        <w:t>Promovimi i ndërgjegjësimit dhe motivimit</w:t>
      </w:r>
      <w:r w:rsidRPr="00C32506">
        <w:rPr>
          <w:rFonts w:ascii="Times New Roman" w:hAnsi="Times New Roman" w:cs="Times New Roman"/>
          <w:lang w:val="sq-AL"/>
        </w:rPr>
        <w:t>: Organizimi i fushatave të ndërgjegjësimit dhe motivimit për të rinjtë përmes sesioneve informuese, takimeve të grupeve të diskutimit dhe prezantimeve të projekteve vullnetare që kanë një impakt pozitiv në komunitet. Këto aktivitete synojnë të nxisin interesin dhe përkushtimin e të rinjve ndaj veprimtarive vullnetare.</w:t>
      </w:r>
    </w:p>
    <w:p w14:paraId="03815BDF" w14:textId="77777777" w:rsidR="00C32506" w:rsidRPr="00C32506" w:rsidRDefault="00C32506" w:rsidP="00C32506">
      <w:pPr>
        <w:numPr>
          <w:ilvl w:val="1"/>
          <w:numId w:val="44"/>
        </w:numPr>
        <w:tabs>
          <w:tab w:val="left" w:pos="3706"/>
        </w:tabs>
        <w:spacing w:after="160"/>
        <w:ind w:left="720" w:hanging="450"/>
        <w:contextualSpacing/>
        <w:jc w:val="both"/>
        <w:rPr>
          <w:rFonts w:ascii="Times New Roman" w:hAnsi="Times New Roman" w:cs="Times New Roman"/>
          <w:lang w:val="sq-AL"/>
        </w:rPr>
      </w:pPr>
      <w:r w:rsidRPr="00C32506">
        <w:rPr>
          <w:rFonts w:ascii="Times New Roman" w:hAnsi="Times New Roman" w:cs="Times New Roman"/>
          <w:b/>
          <w:bCs/>
          <w:lang w:val="sq-AL"/>
        </w:rPr>
        <w:t>Identifikimi i nevojave të komunitetit dhe të projekteve vullnetare</w:t>
      </w:r>
      <w:r w:rsidRPr="00C32506">
        <w:rPr>
          <w:rFonts w:ascii="Times New Roman" w:hAnsi="Times New Roman" w:cs="Times New Roman"/>
          <w:lang w:val="sq-AL"/>
        </w:rPr>
        <w:t>: Identifikimi i nevojave specifike të komunitetit dhe projekteve vullnetare që mund t'i adresojnë këto nevoja në mënyrë efikase. Kjo do të ndihmojë në orientimin e veprimtarive vullnetare për të arritur impaktin më të madh të mundshëm.</w:t>
      </w:r>
    </w:p>
    <w:p w14:paraId="14AE3AAE" w14:textId="77777777" w:rsidR="00C32506" w:rsidRPr="00C32506" w:rsidRDefault="00C32506" w:rsidP="00C32506">
      <w:pPr>
        <w:numPr>
          <w:ilvl w:val="1"/>
          <w:numId w:val="44"/>
        </w:numPr>
        <w:tabs>
          <w:tab w:val="left" w:pos="3706"/>
        </w:tabs>
        <w:spacing w:after="160"/>
        <w:ind w:left="720" w:hanging="450"/>
        <w:contextualSpacing/>
        <w:jc w:val="both"/>
        <w:rPr>
          <w:rFonts w:ascii="Times New Roman" w:hAnsi="Times New Roman" w:cs="Times New Roman"/>
          <w:lang w:val="sq-AL"/>
        </w:rPr>
      </w:pPr>
      <w:r w:rsidRPr="00C32506">
        <w:rPr>
          <w:rFonts w:ascii="Times New Roman" w:hAnsi="Times New Roman" w:cs="Times New Roman"/>
          <w:b/>
          <w:bCs/>
          <w:lang w:val="sq-AL"/>
        </w:rPr>
        <w:t>Organizimi i ngjarjeve dhe aktiviteteve vullnetare</w:t>
      </w:r>
      <w:r w:rsidRPr="00C32506">
        <w:rPr>
          <w:rFonts w:ascii="Times New Roman" w:hAnsi="Times New Roman" w:cs="Times New Roman"/>
          <w:lang w:val="sq-AL"/>
        </w:rPr>
        <w:t>: Organizimi i ngjarjeve dhe aktiviteteve të ndryshme vullnetare, të tilla si pastrimi i mjedisit, ndihma në komunitet, vizita në shtëpitë e të moshuarve dhe aktivitete të tjera që kontribuojnë në mirëqenien e përgjithshme të komunitetit.</w:t>
      </w:r>
    </w:p>
    <w:p w14:paraId="7B0DCF51" w14:textId="77777777" w:rsidR="00C32506" w:rsidRPr="00C32506" w:rsidRDefault="00C32506" w:rsidP="00C32506">
      <w:pPr>
        <w:numPr>
          <w:ilvl w:val="1"/>
          <w:numId w:val="44"/>
        </w:numPr>
        <w:tabs>
          <w:tab w:val="left" w:pos="3706"/>
        </w:tabs>
        <w:spacing w:after="160"/>
        <w:ind w:left="720" w:hanging="450"/>
        <w:contextualSpacing/>
        <w:jc w:val="both"/>
        <w:rPr>
          <w:rFonts w:ascii="Times New Roman" w:hAnsi="Times New Roman" w:cs="Times New Roman"/>
          <w:lang w:val="sq-AL"/>
        </w:rPr>
      </w:pPr>
      <w:r w:rsidRPr="00C32506">
        <w:rPr>
          <w:rFonts w:ascii="Times New Roman" w:hAnsi="Times New Roman" w:cs="Times New Roman"/>
          <w:b/>
          <w:bCs/>
          <w:lang w:val="sq-AL"/>
        </w:rPr>
        <w:t>Krijimi i platformave vullnetare</w:t>
      </w:r>
      <w:r w:rsidRPr="00C32506">
        <w:rPr>
          <w:rFonts w:ascii="Times New Roman" w:hAnsi="Times New Roman" w:cs="Times New Roman"/>
          <w:lang w:val="sq-AL"/>
        </w:rPr>
        <w:t>: Zhvillimi i platformave të ndryshme për të rinjtë, duke përfshirë platformat digjitale, faqet e internetit dhe aplikacionet mobile, të cilat u mundësojnë të rinjve të gjejnë dhe të angazhohen në projekte vullnetare që u interesojnë.</w:t>
      </w:r>
    </w:p>
    <w:p w14:paraId="5BD759C6" w14:textId="77777777" w:rsidR="00C32506" w:rsidRPr="00C32506" w:rsidRDefault="00C32506" w:rsidP="00C32506">
      <w:pPr>
        <w:numPr>
          <w:ilvl w:val="1"/>
          <w:numId w:val="44"/>
        </w:numPr>
        <w:tabs>
          <w:tab w:val="left" w:pos="3706"/>
        </w:tabs>
        <w:spacing w:after="160"/>
        <w:ind w:left="720" w:hanging="450"/>
        <w:contextualSpacing/>
        <w:jc w:val="both"/>
        <w:rPr>
          <w:rFonts w:ascii="Times New Roman" w:hAnsi="Times New Roman" w:cs="Times New Roman"/>
          <w:lang w:val="sq-AL"/>
        </w:rPr>
      </w:pPr>
      <w:r w:rsidRPr="00C32506">
        <w:rPr>
          <w:rFonts w:ascii="Times New Roman" w:hAnsi="Times New Roman" w:cs="Times New Roman"/>
          <w:b/>
          <w:bCs/>
          <w:lang w:val="sq-AL"/>
        </w:rPr>
        <w:t>Ofrimi i njohurive dhe aftësive të nevojshme</w:t>
      </w:r>
      <w:r w:rsidRPr="00C32506">
        <w:rPr>
          <w:rFonts w:ascii="Times New Roman" w:hAnsi="Times New Roman" w:cs="Times New Roman"/>
          <w:lang w:val="sq-AL"/>
        </w:rPr>
        <w:t>: Sigurimi i trajnimeve dhe aftësive të nevojshme për të rinjtë për të qenë efektivë dhe të suksesshëm në punën e tyre vullnetare. Këto përfshijnë aftësi të komunikimit, të menaxhimit të kohës dhe bashkëpunimit në grup.</w:t>
      </w:r>
    </w:p>
    <w:p w14:paraId="6F9BEACD" w14:textId="77777777" w:rsidR="00C32506" w:rsidRPr="00C32506" w:rsidRDefault="00C32506" w:rsidP="00C32506">
      <w:pPr>
        <w:numPr>
          <w:ilvl w:val="1"/>
          <w:numId w:val="44"/>
        </w:numPr>
        <w:tabs>
          <w:tab w:val="left" w:pos="3706"/>
        </w:tabs>
        <w:spacing w:after="160"/>
        <w:ind w:left="720" w:hanging="450"/>
        <w:contextualSpacing/>
        <w:jc w:val="both"/>
        <w:rPr>
          <w:rFonts w:ascii="Times New Roman" w:hAnsi="Times New Roman" w:cs="Times New Roman"/>
          <w:lang w:val="sq-AL"/>
        </w:rPr>
      </w:pPr>
      <w:r w:rsidRPr="00C32506">
        <w:rPr>
          <w:rFonts w:ascii="Times New Roman" w:hAnsi="Times New Roman" w:cs="Times New Roman"/>
          <w:b/>
          <w:bCs/>
          <w:lang w:val="sq-AL"/>
        </w:rPr>
        <w:t>Inkurajimi dhe vlerësimi i kontributit vullnetar</w:t>
      </w:r>
      <w:r w:rsidRPr="00C32506">
        <w:rPr>
          <w:rFonts w:ascii="Times New Roman" w:hAnsi="Times New Roman" w:cs="Times New Roman"/>
          <w:lang w:val="sq-AL"/>
        </w:rPr>
        <w:t>: Inkurajimi dhe vlerësimi i kontributit vullnetar të të rinjve, duke i shpërblyer ata për përpjekjet dhe impaktin e tyre në komunitet. Kjo mund të përfshijë ceremoni të veçanta si shpallja e vullnetarit të vitit dhe të tjera forma të njohjes publike për përkushtimin e tyre.</w:t>
      </w:r>
    </w:p>
    <w:p w14:paraId="4B8BAD90"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Këto aktivitete janë esenciale për të ndërtuar një kulturë të angazhimit dhe të përgjegjësisë sociale në mesin e të rinjve, duke i bërë ata partnerë aktivë në zhvillimin dhe përmirësimin e komunitetit të tyre.</w:t>
      </w:r>
    </w:p>
    <w:p w14:paraId="488E4727"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b/>
          <w:bCs/>
          <w:lang w:val="sq-AL"/>
        </w:rPr>
        <w:t>Objektivi specifik 6</w:t>
      </w:r>
      <w:r w:rsidRPr="00C32506">
        <w:rPr>
          <w:rFonts w:ascii="Times New Roman" w:hAnsi="Times New Roman" w:cs="Times New Roman"/>
          <w:lang w:val="sq-AL"/>
        </w:rPr>
        <w:t>: Inkurajimi i të rinjve për t’u angazhuar në aktivitete fizike dhe sportive, si dhe në art, kulturë dhe trashëgimi kulturore.</w:t>
      </w:r>
    </w:p>
    <w:p w14:paraId="154C74D8"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Aktivitetet e parapara për realizimin e këtij objektivi përfshijnë:</w:t>
      </w:r>
    </w:p>
    <w:p w14:paraId="312B357F" w14:textId="77777777" w:rsidR="00C32506" w:rsidRPr="00C32506" w:rsidRDefault="00C32506" w:rsidP="00C32506">
      <w:pPr>
        <w:numPr>
          <w:ilvl w:val="1"/>
          <w:numId w:val="45"/>
        </w:numPr>
        <w:tabs>
          <w:tab w:val="left" w:pos="3706"/>
        </w:tabs>
        <w:spacing w:after="160"/>
        <w:ind w:left="720" w:hanging="450"/>
        <w:contextualSpacing/>
        <w:jc w:val="both"/>
        <w:rPr>
          <w:rFonts w:ascii="Times New Roman" w:hAnsi="Times New Roman" w:cs="Times New Roman"/>
          <w:lang w:val="sq-AL"/>
        </w:rPr>
      </w:pPr>
      <w:r w:rsidRPr="00C32506">
        <w:rPr>
          <w:rFonts w:ascii="Times New Roman" w:hAnsi="Times New Roman" w:cs="Times New Roman"/>
          <w:b/>
          <w:bCs/>
          <w:lang w:val="sq-AL"/>
        </w:rPr>
        <w:t>Organizimi i ngjarjeve dhe aktiviteteve sportive</w:t>
      </w:r>
      <w:r w:rsidRPr="00C32506">
        <w:rPr>
          <w:rFonts w:ascii="Times New Roman" w:hAnsi="Times New Roman" w:cs="Times New Roman"/>
          <w:lang w:val="sq-AL"/>
        </w:rPr>
        <w:t>: Organizimi i turneve sportive, garave dhe aktiviteteve të ndryshme sportive për të rinjtë, duke përfshirë futbollin, basketbollin, volejbollin dhe sporte të tjera popullore. Përfshirja e personave me aftësi të kufizuara do të jetë një fokus i veçantë për të siguruar pjesëmarrje gjithëpërfshirëse.</w:t>
      </w:r>
    </w:p>
    <w:p w14:paraId="61B0175C" w14:textId="77777777" w:rsidR="00C32506" w:rsidRPr="00C32506" w:rsidRDefault="00C32506" w:rsidP="00C32506">
      <w:pPr>
        <w:numPr>
          <w:ilvl w:val="1"/>
          <w:numId w:val="45"/>
        </w:numPr>
        <w:tabs>
          <w:tab w:val="left" w:pos="3706"/>
        </w:tabs>
        <w:spacing w:after="160"/>
        <w:ind w:left="720" w:hanging="450"/>
        <w:contextualSpacing/>
        <w:jc w:val="both"/>
        <w:rPr>
          <w:rFonts w:ascii="Times New Roman" w:hAnsi="Times New Roman" w:cs="Times New Roman"/>
          <w:lang w:val="sq-AL"/>
        </w:rPr>
      </w:pPr>
      <w:r w:rsidRPr="00C32506">
        <w:rPr>
          <w:rFonts w:ascii="Times New Roman" w:hAnsi="Times New Roman" w:cs="Times New Roman"/>
          <w:b/>
          <w:bCs/>
          <w:lang w:val="sq-AL"/>
        </w:rPr>
        <w:t>Ofrimi i programeve dhe i kurseve artistike dhe kulturore</w:t>
      </w:r>
      <w:r w:rsidRPr="00C32506">
        <w:rPr>
          <w:rFonts w:ascii="Times New Roman" w:hAnsi="Times New Roman" w:cs="Times New Roman"/>
          <w:lang w:val="sq-AL"/>
        </w:rPr>
        <w:t xml:space="preserve">: Organizimi i kurseve dhe i programeve të ndryshme për të rinjtë në fushat e artit, muzikës, teatrit, letërsisë, vallëzimit, </w:t>
      </w:r>
      <w:r w:rsidRPr="00C32506">
        <w:rPr>
          <w:rFonts w:ascii="Times New Roman" w:hAnsi="Times New Roman" w:cs="Times New Roman"/>
          <w:lang w:val="sq-AL"/>
        </w:rPr>
        <w:lastRenderedPageBreak/>
        <w:t>artizanatit dhe trashëgimisë kulturore. Këto do të përfshijnë punëtori kreative dhe vizita studimore për të stimuluar interesin dhe zhvillimin artistik të të rinjve.</w:t>
      </w:r>
    </w:p>
    <w:p w14:paraId="3B7D168A" w14:textId="77777777" w:rsidR="00C32506" w:rsidRPr="00C32506" w:rsidRDefault="00C32506" w:rsidP="00C32506">
      <w:pPr>
        <w:numPr>
          <w:ilvl w:val="1"/>
          <w:numId w:val="45"/>
        </w:numPr>
        <w:tabs>
          <w:tab w:val="left" w:pos="3706"/>
        </w:tabs>
        <w:spacing w:after="160"/>
        <w:ind w:left="720" w:hanging="450"/>
        <w:contextualSpacing/>
        <w:jc w:val="both"/>
        <w:rPr>
          <w:rFonts w:ascii="Times New Roman" w:hAnsi="Times New Roman" w:cs="Times New Roman"/>
          <w:lang w:val="sq-AL"/>
        </w:rPr>
      </w:pPr>
      <w:r w:rsidRPr="00C32506">
        <w:rPr>
          <w:rFonts w:ascii="Times New Roman" w:hAnsi="Times New Roman" w:cs="Times New Roman"/>
          <w:b/>
          <w:bCs/>
          <w:lang w:val="sq-AL"/>
        </w:rPr>
        <w:t>Krijimi i ambienteve mbështetëse për aktivitetet alternative</w:t>
      </w:r>
      <w:r w:rsidRPr="00C32506">
        <w:rPr>
          <w:rFonts w:ascii="Times New Roman" w:hAnsi="Times New Roman" w:cs="Times New Roman"/>
          <w:lang w:val="sq-AL"/>
        </w:rPr>
        <w:t>: Sigurimi i hapësirave dhe resurseve që mundësojnë të rinjtë të eksplorojnë dhe zhvillojnë interesat e tyre në aktivitete alternative, si ekskursione në natyrë, udhëtime kulturore, aktivitete gjuhësore dhe studime të thella kulturore.</w:t>
      </w:r>
    </w:p>
    <w:p w14:paraId="48D6781C" w14:textId="77777777" w:rsidR="00C32506" w:rsidRPr="00C32506" w:rsidRDefault="00C32506" w:rsidP="00C32506">
      <w:pPr>
        <w:numPr>
          <w:ilvl w:val="1"/>
          <w:numId w:val="45"/>
        </w:numPr>
        <w:tabs>
          <w:tab w:val="left" w:pos="3706"/>
        </w:tabs>
        <w:spacing w:after="160"/>
        <w:ind w:left="720" w:hanging="450"/>
        <w:contextualSpacing/>
        <w:jc w:val="both"/>
        <w:rPr>
          <w:rFonts w:ascii="Times New Roman" w:hAnsi="Times New Roman" w:cs="Times New Roman"/>
          <w:lang w:val="sq-AL"/>
        </w:rPr>
      </w:pPr>
      <w:r w:rsidRPr="00C32506">
        <w:rPr>
          <w:rFonts w:ascii="Times New Roman" w:hAnsi="Times New Roman" w:cs="Times New Roman"/>
          <w:b/>
          <w:bCs/>
          <w:lang w:val="sq-AL"/>
        </w:rPr>
        <w:t>Organizimi i eventeve kulturore dhe festivaleve rinore</w:t>
      </w:r>
      <w:r w:rsidRPr="00C32506">
        <w:rPr>
          <w:rFonts w:ascii="Times New Roman" w:hAnsi="Times New Roman" w:cs="Times New Roman"/>
          <w:lang w:val="sq-AL"/>
        </w:rPr>
        <w:t>: Organizimi i eventeve kulturore, festivaleve rinore dhe ngjarjeve komunitare që promovojnë diversitetin kulturor dhe artistik. Këto ngjarje synojnë të inkurajojnë pjesëmarrjen e të rinjve në aktivitete dhe përmbajtje të ndryshme artistike dhe kulturore.</w:t>
      </w:r>
    </w:p>
    <w:p w14:paraId="66CAAB0D" w14:textId="77777777" w:rsidR="00C32506" w:rsidRPr="00C32506" w:rsidRDefault="00C32506" w:rsidP="00C32506">
      <w:pPr>
        <w:numPr>
          <w:ilvl w:val="1"/>
          <w:numId w:val="45"/>
        </w:numPr>
        <w:tabs>
          <w:tab w:val="left" w:pos="3706"/>
        </w:tabs>
        <w:spacing w:after="160"/>
        <w:ind w:left="720" w:hanging="450"/>
        <w:contextualSpacing/>
        <w:jc w:val="both"/>
        <w:rPr>
          <w:rFonts w:ascii="Times New Roman" w:hAnsi="Times New Roman" w:cs="Times New Roman"/>
          <w:lang w:val="sq-AL"/>
        </w:rPr>
      </w:pPr>
      <w:r w:rsidRPr="00C32506">
        <w:rPr>
          <w:rFonts w:ascii="Times New Roman" w:hAnsi="Times New Roman" w:cs="Times New Roman"/>
          <w:b/>
          <w:bCs/>
          <w:lang w:val="sq-AL"/>
        </w:rPr>
        <w:t>Përdorimi i teknologjisë për të inkurajuar pjesëmarrjen</w:t>
      </w:r>
      <w:r w:rsidRPr="00C32506">
        <w:rPr>
          <w:rFonts w:ascii="Times New Roman" w:hAnsi="Times New Roman" w:cs="Times New Roman"/>
          <w:lang w:val="sq-AL"/>
        </w:rPr>
        <w:t>: Shfrytëzimi i mediave sociale dhe teknologjisë për të promovuar dhe nxitur pjesëmarrjen e të rinjve në aktivitete fizike, sportive, artistike dhe kulturore. Kjo përfshin krijimin e platformave digjitale dhe të aplikacioneve që lehtësojnë bashkëpunimin dhe shkëmbimin e përvojave midis të rinjve.</w:t>
      </w:r>
    </w:p>
    <w:p w14:paraId="08110C9C"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Këto aktivitete janë projektuar për të inkurajuar një stil jetese të shëndetshme dhe aktive, si dhe për të rritur angazhimin e të rinjve në pasurimin e jetës kulturore dhe artistike të komunitetit të tyre.</w:t>
      </w:r>
    </w:p>
    <w:p w14:paraId="111D6BF4"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b/>
          <w:bCs/>
          <w:lang w:val="sq-AL"/>
        </w:rPr>
        <w:t>Objektivi specifik 7:</w:t>
      </w:r>
      <w:r w:rsidRPr="00C32506">
        <w:rPr>
          <w:rFonts w:ascii="Times New Roman" w:hAnsi="Times New Roman" w:cs="Times New Roman"/>
          <w:lang w:val="sq-AL"/>
        </w:rPr>
        <w:t xml:space="preserve"> Mbështetje e nismave që promovojnë ekonominë e gjelbërt dhe mjedise të pastërta dhe të gjelbërta.</w:t>
      </w:r>
    </w:p>
    <w:p w14:paraId="30C33AB8"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Aktivitetet e parapara për realizimin e kësaj objektive përfshijnë:</w:t>
      </w:r>
    </w:p>
    <w:p w14:paraId="4CB07ED5" w14:textId="77777777" w:rsidR="00C32506" w:rsidRPr="00C32506" w:rsidRDefault="00C32506" w:rsidP="00C32506">
      <w:pPr>
        <w:numPr>
          <w:ilvl w:val="1"/>
          <w:numId w:val="46"/>
        </w:numPr>
        <w:tabs>
          <w:tab w:val="left" w:pos="3706"/>
        </w:tabs>
        <w:spacing w:after="160"/>
        <w:ind w:left="810" w:hanging="540"/>
        <w:contextualSpacing/>
        <w:jc w:val="both"/>
        <w:rPr>
          <w:rFonts w:ascii="Times New Roman" w:hAnsi="Times New Roman" w:cs="Times New Roman"/>
          <w:lang w:val="sq-AL"/>
        </w:rPr>
      </w:pPr>
      <w:r w:rsidRPr="00C32506">
        <w:rPr>
          <w:rFonts w:ascii="Times New Roman" w:hAnsi="Times New Roman" w:cs="Times New Roman"/>
          <w:b/>
          <w:bCs/>
          <w:lang w:val="sq-AL"/>
        </w:rPr>
        <w:t>Inkurajimi i nismave për energjinë e ripërtëritshme</w:t>
      </w:r>
      <w:r w:rsidRPr="00C32506">
        <w:rPr>
          <w:rFonts w:ascii="Times New Roman" w:hAnsi="Times New Roman" w:cs="Times New Roman"/>
          <w:lang w:val="sq-AL"/>
        </w:rPr>
        <w:t>: Mbështetja dhe promovimi i investimeve në projekte për energjinë e ripërtëritshme, si instalimet e paneleve diellore, turbina të erës dhe teknologji të tjera që kontribuojnë në prodhimin e energjisë së qëndrueshme.</w:t>
      </w:r>
    </w:p>
    <w:p w14:paraId="29FE90FD" w14:textId="77777777" w:rsidR="00C32506" w:rsidRPr="00C32506" w:rsidRDefault="00C32506" w:rsidP="00C32506">
      <w:pPr>
        <w:numPr>
          <w:ilvl w:val="1"/>
          <w:numId w:val="46"/>
        </w:numPr>
        <w:tabs>
          <w:tab w:val="left" w:pos="3706"/>
        </w:tabs>
        <w:spacing w:after="160"/>
        <w:ind w:left="810" w:hanging="540"/>
        <w:contextualSpacing/>
        <w:jc w:val="both"/>
        <w:rPr>
          <w:rFonts w:ascii="Times New Roman" w:hAnsi="Times New Roman" w:cs="Times New Roman"/>
          <w:lang w:val="sq-AL"/>
        </w:rPr>
      </w:pPr>
      <w:r w:rsidRPr="00C32506">
        <w:rPr>
          <w:rFonts w:ascii="Times New Roman" w:hAnsi="Times New Roman" w:cs="Times New Roman"/>
          <w:b/>
          <w:bCs/>
          <w:lang w:val="sq-AL"/>
        </w:rPr>
        <w:t>Promovimi i transportit ekologjik</w:t>
      </w:r>
      <w:r w:rsidRPr="00C32506">
        <w:rPr>
          <w:rFonts w:ascii="Times New Roman" w:hAnsi="Times New Roman" w:cs="Times New Roman"/>
          <w:lang w:val="sq-AL"/>
        </w:rPr>
        <w:t>: Inkurajimi i përdorimit të mjeteve të transportit të qëndrueshëm si transporti publik, biçikletat, makinat elektrike dhe modalitete të tjera transporti që reduktojnë emetimin e gazrave të dëmshme.</w:t>
      </w:r>
    </w:p>
    <w:p w14:paraId="260D0B0F" w14:textId="77777777" w:rsidR="00C32506" w:rsidRPr="00C32506" w:rsidRDefault="00C32506" w:rsidP="00C32506">
      <w:pPr>
        <w:numPr>
          <w:ilvl w:val="1"/>
          <w:numId w:val="46"/>
        </w:numPr>
        <w:tabs>
          <w:tab w:val="left" w:pos="3706"/>
        </w:tabs>
        <w:spacing w:after="160"/>
        <w:ind w:left="810" w:hanging="540"/>
        <w:contextualSpacing/>
        <w:jc w:val="both"/>
        <w:rPr>
          <w:rFonts w:ascii="Times New Roman" w:hAnsi="Times New Roman" w:cs="Times New Roman"/>
          <w:lang w:val="sq-AL"/>
        </w:rPr>
      </w:pPr>
      <w:r w:rsidRPr="00C32506">
        <w:rPr>
          <w:rFonts w:ascii="Times New Roman" w:hAnsi="Times New Roman" w:cs="Times New Roman"/>
          <w:b/>
          <w:bCs/>
          <w:lang w:val="sq-AL"/>
        </w:rPr>
        <w:t>Inkurajimi i praktikave ekologjike për bizneset</w:t>
      </w:r>
      <w:r w:rsidRPr="00C32506">
        <w:rPr>
          <w:rFonts w:ascii="Times New Roman" w:hAnsi="Times New Roman" w:cs="Times New Roman"/>
          <w:lang w:val="sq-AL"/>
        </w:rPr>
        <w:t>: Nxitja e bizneseve për të zbatuar praktika të qëndrueshme të biznesit që përfshijnë reciklimin, përdorimin e materialeve të riciklueshme dhe reduktimin e ndotjes së mjedisit.</w:t>
      </w:r>
    </w:p>
    <w:p w14:paraId="5D6E0D6C" w14:textId="77777777" w:rsidR="00C32506" w:rsidRPr="00C32506" w:rsidRDefault="00C32506" w:rsidP="00C32506">
      <w:pPr>
        <w:numPr>
          <w:ilvl w:val="1"/>
          <w:numId w:val="46"/>
        </w:numPr>
        <w:tabs>
          <w:tab w:val="left" w:pos="3706"/>
        </w:tabs>
        <w:spacing w:after="160"/>
        <w:ind w:left="810" w:hanging="540"/>
        <w:contextualSpacing/>
        <w:jc w:val="both"/>
        <w:rPr>
          <w:rFonts w:ascii="Times New Roman" w:hAnsi="Times New Roman" w:cs="Times New Roman"/>
          <w:lang w:val="sq-AL"/>
        </w:rPr>
      </w:pPr>
      <w:r w:rsidRPr="00C32506">
        <w:rPr>
          <w:rFonts w:ascii="Times New Roman" w:hAnsi="Times New Roman" w:cs="Times New Roman"/>
          <w:b/>
          <w:bCs/>
          <w:lang w:val="sq-AL"/>
        </w:rPr>
        <w:t>Organizimi i fushatave të ndërgjegjësimit dhe të edukimit</w:t>
      </w:r>
      <w:r w:rsidRPr="00C32506">
        <w:rPr>
          <w:rFonts w:ascii="Times New Roman" w:hAnsi="Times New Roman" w:cs="Times New Roman"/>
          <w:lang w:val="sq-AL"/>
        </w:rPr>
        <w:t>: Organizimi i fushatave të ndërgjegjësimit dhe të edukimit për publikun rreth rëndësisë së mbrojtjes së mjedisit dhe përdorimit të burimeve të qëndrueshme. Këto fushata do të përfshijnë programe edukative në shkolla dhe aktivitete në komunitet.</w:t>
      </w:r>
    </w:p>
    <w:p w14:paraId="6205D34E" w14:textId="77777777" w:rsidR="00C32506" w:rsidRPr="00C32506" w:rsidRDefault="00C32506" w:rsidP="00C32506">
      <w:pPr>
        <w:numPr>
          <w:ilvl w:val="1"/>
          <w:numId w:val="46"/>
        </w:numPr>
        <w:tabs>
          <w:tab w:val="left" w:pos="3706"/>
        </w:tabs>
        <w:spacing w:after="160"/>
        <w:ind w:left="810" w:hanging="540"/>
        <w:contextualSpacing/>
        <w:jc w:val="both"/>
        <w:rPr>
          <w:rFonts w:ascii="Times New Roman" w:hAnsi="Times New Roman" w:cs="Times New Roman"/>
          <w:lang w:val="sq-AL"/>
        </w:rPr>
      </w:pPr>
      <w:r w:rsidRPr="00C32506">
        <w:rPr>
          <w:rFonts w:ascii="Times New Roman" w:hAnsi="Times New Roman" w:cs="Times New Roman"/>
          <w:b/>
          <w:bCs/>
          <w:lang w:val="sq-AL"/>
        </w:rPr>
        <w:t>Inkurajimi i investimeve të qeverisë lokale në projekte mjedisore</w:t>
      </w:r>
      <w:r w:rsidRPr="00C32506">
        <w:rPr>
          <w:rFonts w:ascii="Times New Roman" w:hAnsi="Times New Roman" w:cs="Times New Roman"/>
          <w:lang w:val="sq-AL"/>
        </w:rPr>
        <w:t>: Mbështetja e politikave dhe nismave qeveritare që inkurajojnë investime nga qeveria lokale dhe të rinjtë në projekte mjedisore, duke përfshirë ofrimin e granteve dhe politika të tjera mbështetëse.</w:t>
      </w:r>
    </w:p>
    <w:p w14:paraId="148846D5" w14:textId="77777777" w:rsidR="00C32506" w:rsidRPr="00C32506" w:rsidRDefault="00C32506" w:rsidP="00C32506">
      <w:pPr>
        <w:numPr>
          <w:ilvl w:val="1"/>
          <w:numId w:val="46"/>
        </w:numPr>
        <w:tabs>
          <w:tab w:val="left" w:pos="3706"/>
        </w:tabs>
        <w:spacing w:after="160"/>
        <w:ind w:left="810" w:hanging="540"/>
        <w:contextualSpacing/>
        <w:jc w:val="both"/>
        <w:rPr>
          <w:rFonts w:ascii="Times New Roman" w:hAnsi="Times New Roman" w:cs="Times New Roman"/>
          <w:lang w:val="sq-AL"/>
        </w:rPr>
      </w:pPr>
      <w:r w:rsidRPr="00C32506">
        <w:rPr>
          <w:rFonts w:ascii="Times New Roman" w:hAnsi="Times New Roman" w:cs="Times New Roman"/>
          <w:b/>
          <w:bCs/>
          <w:lang w:val="sq-AL"/>
        </w:rPr>
        <w:t>Përdorimi i teknologjisë për monitorimin dhe mbrojtjen e mjedisit</w:t>
      </w:r>
      <w:r w:rsidRPr="00C32506">
        <w:rPr>
          <w:rFonts w:ascii="Times New Roman" w:hAnsi="Times New Roman" w:cs="Times New Roman"/>
          <w:lang w:val="sq-AL"/>
        </w:rPr>
        <w:t>: Shfrytëzimi i teknologjisë së informacionit dhe komunikimit për të monitoruar dhe mbrojtur mjedisin. Kjo përfshin përdorimin e aplikacioneve digjitale për raportimin e ndotjes së mjedisit dhe të platformave për mbledhjen dhe analizën e të dhënave mjedisore.</w:t>
      </w:r>
    </w:p>
    <w:p w14:paraId="4B1217A5"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Duke implementuar këto aktivitete të përcaktuara, qeverisja komunale, bizneset, organizatat joqeveritare, klubet sportive, grupet joformale dhe individët do të kontribuojnë në një ekonomi më të gjelbër dhe në krijimin e mjediseve më të shëndetshme dhe më të gjelbërta për të gjithë.</w:t>
      </w:r>
    </w:p>
    <w:p w14:paraId="1021EC9C" w14:textId="77777777" w:rsidR="00C32506" w:rsidRPr="00C32506" w:rsidRDefault="00C32506" w:rsidP="00C32506">
      <w:pPr>
        <w:numPr>
          <w:ilvl w:val="0"/>
          <w:numId w:val="46"/>
        </w:numPr>
        <w:tabs>
          <w:tab w:val="left" w:pos="3706"/>
        </w:tabs>
        <w:spacing w:after="160" w:line="256" w:lineRule="auto"/>
        <w:contextualSpacing/>
        <w:rPr>
          <w:rFonts w:ascii="Times New Roman" w:hAnsi="Times New Roman" w:cs="Times New Roman"/>
          <w:b/>
          <w:bCs/>
          <w:lang w:val="sq-AL"/>
        </w:rPr>
      </w:pPr>
      <w:r w:rsidRPr="00C32506">
        <w:rPr>
          <w:rFonts w:ascii="Times New Roman" w:hAnsi="Times New Roman" w:cs="Times New Roman"/>
          <w:b/>
          <w:bCs/>
          <w:lang w:val="sq-AL"/>
        </w:rPr>
        <w:lastRenderedPageBreak/>
        <w:t>MONITORIMI DHE VLERËSIMI</w:t>
      </w:r>
    </w:p>
    <w:p w14:paraId="007EE415"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Monitorimi dhe vlerësimi janë elementë thelbësorë në zbatimin efektiv të strategjisë për rininë në komunën e Ferizajt. Këto procese sigurojnë që strategjia të jetë dinamike dhe të përshtatet me ndryshimet dhe nevojat e reja që mund të lindin gjatë implementimit të saj. Përdorimi i një sistemi objektiv dhe sistematik për të monitoruar dhe vlerësuar aktivitetet dhe rezultatet është jetik për të garantuar suksesin e strategjisë.</w:t>
      </w:r>
    </w:p>
    <w:p w14:paraId="1F00B114"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b/>
          <w:bCs/>
          <w:lang w:val="sq-AL"/>
        </w:rPr>
        <w:t>Përfshirja e indikatorëve të suksesit</w:t>
      </w:r>
      <w:r w:rsidRPr="00C32506">
        <w:rPr>
          <w:rFonts w:ascii="Times New Roman" w:hAnsi="Times New Roman" w:cs="Times New Roman"/>
          <w:lang w:val="sq-AL"/>
        </w:rPr>
        <w:t>: Përcaktimi dhe përdorimi i indikatorëve të suksesit të paracaktuar janë esenciale për të vlerësuar progresin, për të identifikuar sfidat dhe për të zbuluar mundësitë për përmirësim. Këta indikatorë mund të përfshijnë:</w:t>
      </w:r>
    </w:p>
    <w:p w14:paraId="78960FA0" w14:textId="77777777" w:rsidR="00C32506" w:rsidRPr="00C32506" w:rsidRDefault="00C32506" w:rsidP="00C32506">
      <w:pPr>
        <w:numPr>
          <w:ilvl w:val="0"/>
          <w:numId w:val="47"/>
        </w:numPr>
        <w:tabs>
          <w:tab w:val="left" w:pos="3706"/>
        </w:tabs>
        <w:spacing w:after="160"/>
        <w:contextualSpacing/>
        <w:jc w:val="both"/>
        <w:rPr>
          <w:rFonts w:ascii="Times New Roman" w:hAnsi="Times New Roman" w:cs="Times New Roman"/>
          <w:lang w:val="sq-AL"/>
        </w:rPr>
      </w:pPr>
      <w:r w:rsidRPr="00C32506">
        <w:rPr>
          <w:rFonts w:ascii="Times New Roman" w:hAnsi="Times New Roman" w:cs="Times New Roman"/>
          <w:b/>
          <w:bCs/>
          <w:lang w:val="sq-AL"/>
        </w:rPr>
        <w:t>Ritmin e rritjes së pjesëmarrjes së të rinjve në aktivitete rinore</w:t>
      </w:r>
      <w:r w:rsidRPr="00C32506">
        <w:rPr>
          <w:rFonts w:ascii="Times New Roman" w:hAnsi="Times New Roman" w:cs="Times New Roman"/>
          <w:lang w:val="sq-AL"/>
        </w:rPr>
        <w:t>: Matja e shtimit të numrit të të rinjve që angazhohen në aktivitete të ndryshme rinore.</w:t>
      </w:r>
    </w:p>
    <w:p w14:paraId="2FE25DC8" w14:textId="77777777" w:rsidR="00C32506" w:rsidRPr="00C32506" w:rsidRDefault="00C32506" w:rsidP="00C32506">
      <w:pPr>
        <w:numPr>
          <w:ilvl w:val="0"/>
          <w:numId w:val="47"/>
        </w:numPr>
        <w:tabs>
          <w:tab w:val="left" w:pos="3706"/>
        </w:tabs>
        <w:spacing w:after="160"/>
        <w:contextualSpacing/>
        <w:jc w:val="both"/>
        <w:rPr>
          <w:rFonts w:ascii="Times New Roman" w:hAnsi="Times New Roman" w:cs="Times New Roman"/>
          <w:lang w:val="sq-AL"/>
        </w:rPr>
      </w:pPr>
      <w:r w:rsidRPr="00C32506">
        <w:rPr>
          <w:rFonts w:ascii="Times New Roman" w:hAnsi="Times New Roman" w:cs="Times New Roman"/>
          <w:b/>
          <w:bCs/>
          <w:lang w:val="sq-AL"/>
        </w:rPr>
        <w:t>Hapësirën dhe përfshirjen e të rinjve në proceset vendimmarrëse</w:t>
      </w:r>
      <w:r w:rsidRPr="00C32506">
        <w:rPr>
          <w:rFonts w:ascii="Times New Roman" w:hAnsi="Times New Roman" w:cs="Times New Roman"/>
          <w:lang w:val="sq-AL"/>
        </w:rPr>
        <w:t>: Vlerësimi i mënyrës dhe shkallës së përfshirjes së të rinjve në vendimet që ndikojnë në jetën e tyre dhe në zhvillimin komunitar.</w:t>
      </w:r>
    </w:p>
    <w:p w14:paraId="1A348C10"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b/>
          <w:bCs/>
          <w:lang w:val="sq-AL"/>
        </w:rPr>
        <w:t>Plani i vlerësimit</w:t>
      </w:r>
      <w:r w:rsidRPr="00C32506">
        <w:rPr>
          <w:rFonts w:ascii="Times New Roman" w:hAnsi="Times New Roman" w:cs="Times New Roman"/>
          <w:lang w:val="sq-AL"/>
        </w:rPr>
        <w:t>: Përcaktimi i një plani të qartë për vlerësimin periodik të zbatimit të strategjisë dhe arritjes së objektivave është thelbësor. Ky plan duhet të përfshijë metodologjitë dhe mjetet specifike për të matur ndikimin dhe përceptimin e strategjisë nga palët e interesit, duke përfshirë anketat, intervistat, mbledhjet e fokus-grupeve dhe metodat e tjera të kërkimit.</w:t>
      </w:r>
    </w:p>
    <w:p w14:paraId="6CEE0373"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b/>
          <w:bCs/>
          <w:lang w:val="sq-AL"/>
        </w:rPr>
        <w:t>Roli i Komunës së Ferizajt</w:t>
      </w:r>
      <w:r w:rsidRPr="00C32506">
        <w:rPr>
          <w:rFonts w:ascii="Times New Roman" w:hAnsi="Times New Roman" w:cs="Times New Roman"/>
          <w:lang w:val="sq-AL"/>
        </w:rPr>
        <w:t>: Drejtoria për Kulturë, Rini dhe Sport në Komunën e Ferizajt do të jetë bartësi kryesor, zbatuesi, implementuesi dhe mbikëqyrësi i kësaj strategjie. Kjo do të sigurojë që të gjitha aktivitetet dhe iniciativat të monitorohen në mënyrë të vazhdueshme dhe të rregullohen sipas rezultateve të vlerësimit për të maksimizuar efektivitetin e tyre.</w:t>
      </w:r>
    </w:p>
    <w:p w14:paraId="0207311E"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Nëpërmjet këtyre proceseve të monitorimit dhe vlerësimit, strategjia për rininë synon të bëhet një dokument i gjallë që reflekton dhe përshtatet me kërkesat e ndryshme dhe të vazhdueshme të komunitetit të të rinjve në Ferizaj, duke u siguruar atyre mundësitë më të mira për zhvillim personal dhe kontribut në komunitet.</w:t>
      </w:r>
    </w:p>
    <w:p w14:paraId="68F3F362" w14:textId="77777777" w:rsidR="00C32506" w:rsidRPr="00C32506" w:rsidRDefault="00C32506" w:rsidP="00C32506">
      <w:pPr>
        <w:numPr>
          <w:ilvl w:val="0"/>
          <w:numId w:val="46"/>
        </w:numPr>
        <w:tabs>
          <w:tab w:val="left" w:pos="3706"/>
        </w:tabs>
        <w:spacing w:after="160" w:line="256" w:lineRule="auto"/>
        <w:contextualSpacing/>
        <w:rPr>
          <w:rFonts w:ascii="Times New Roman" w:hAnsi="Times New Roman" w:cs="Times New Roman"/>
          <w:b/>
          <w:bCs/>
          <w:lang w:val="sq-AL"/>
        </w:rPr>
      </w:pPr>
      <w:r w:rsidRPr="00C32506">
        <w:rPr>
          <w:rFonts w:ascii="Times New Roman" w:hAnsi="Times New Roman" w:cs="Times New Roman"/>
          <w:b/>
          <w:bCs/>
          <w:lang w:val="sq-AL"/>
        </w:rPr>
        <w:t>MIRATIMI DHE ZBATIMI</w:t>
      </w:r>
    </w:p>
    <w:p w14:paraId="71CCEC3D"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Miratimi dhe zbatimi i strategjisë për rininë janë hapat thelbësore për të siguruar që synimet dhe objektivat e planifikuar të realizohen me sukses. Procesi do të përfshijë disa faza të qarta dhe të strukturuara për të garantuar një qasje efektive:</w:t>
      </w:r>
    </w:p>
    <w:p w14:paraId="5D8FD7BF" w14:textId="77777777" w:rsidR="00C32506" w:rsidRPr="00C32506" w:rsidRDefault="00C32506" w:rsidP="00C32506">
      <w:pPr>
        <w:numPr>
          <w:ilvl w:val="0"/>
          <w:numId w:val="48"/>
        </w:numPr>
        <w:tabs>
          <w:tab w:val="left" w:pos="3706"/>
        </w:tabs>
        <w:spacing w:after="160"/>
        <w:ind w:left="630"/>
        <w:contextualSpacing/>
        <w:jc w:val="both"/>
        <w:rPr>
          <w:rFonts w:ascii="Times New Roman" w:hAnsi="Times New Roman" w:cs="Times New Roman"/>
          <w:lang w:val="sq-AL"/>
        </w:rPr>
      </w:pPr>
      <w:r w:rsidRPr="00C32506">
        <w:rPr>
          <w:rFonts w:ascii="Times New Roman" w:hAnsi="Times New Roman" w:cs="Times New Roman"/>
          <w:b/>
          <w:bCs/>
          <w:lang w:val="sq-AL"/>
        </w:rPr>
        <w:t>Përgatitja e dokumentit final të strategjisë</w:t>
      </w:r>
      <w:r w:rsidRPr="00C32506">
        <w:rPr>
          <w:rFonts w:ascii="Times New Roman" w:hAnsi="Times New Roman" w:cs="Times New Roman"/>
          <w:lang w:val="sq-AL"/>
        </w:rPr>
        <w:t>: Kjo fazë përfshin finalizimin e dokumentit të strategjisë, duke siguruar që të gjitha pjesët të jenë të qarta, të plotësuara, të reflektojnë nevojat dhe pritjet e të rinjve, si dhe të komunitetit më të gjerë.</w:t>
      </w:r>
    </w:p>
    <w:p w14:paraId="72549054" w14:textId="77777777" w:rsidR="00C32506" w:rsidRPr="00C32506" w:rsidRDefault="00C32506" w:rsidP="00C32506">
      <w:pPr>
        <w:numPr>
          <w:ilvl w:val="0"/>
          <w:numId w:val="48"/>
        </w:numPr>
        <w:tabs>
          <w:tab w:val="left" w:pos="3706"/>
        </w:tabs>
        <w:spacing w:after="160"/>
        <w:ind w:left="630"/>
        <w:contextualSpacing/>
        <w:jc w:val="both"/>
        <w:rPr>
          <w:rFonts w:ascii="Times New Roman" w:hAnsi="Times New Roman" w:cs="Times New Roman"/>
          <w:lang w:val="sq-AL"/>
        </w:rPr>
      </w:pPr>
      <w:r w:rsidRPr="00C32506">
        <w:rPr>
          <w:rFonts w:ascii="Times New Roman" w:hAnsi="Times New Roman" w:cs="Times New Roman"/>
          <w:b/>
          <w:bCs/>
          <w:lang w:val="sq-AL"/>
        </w:rPr>
        <w:t>Prezantimi para Komitetit për Politikë dhe Financa</w:t>
      </w:r>
      <w:r w:rsidRPr="00C32506">
        <w:rPr>
          <w:rFonts w:ascii="Times New Roman" w:hAnsi="Times New Roman" w:cs="Times New Roman"/>
          <w:lang w:val="sq-AL"/>
        </w:rPr>
        <w:t>: Strategjia do të prezantohet për rishikim dhe sugjerime para Komitetit për Politikë dhe Financa, i cili do të ofrojë orientime dhe korrigjime të mundshme përpara se të procedohet më tej.</w:t>
      </w:r>
    </w:p>
    <w:p w14:paraId="3131CD78" w14:textId="77777777" w:rsidR="00C32506" w:rsidRPr="00C32506" w:rsidRDefault="00C32506" w:rsidP="00C32506">
      <w:pPr>
        <w:numPr>
          <w:ilvl w:val="0"/>
          <w:numId w:val="48"/>
        </w:numPr>
        <w:tabs>
          <w:tab w:val="left" w:pos="3706"/>
        </w:tabs>
        <w:spacing w:after="160"/>
        <w:ind w:left="630"/>
        <w:contextualSpacing/>
        <w:jc w:val="both"/>
        <w:rPr>
          <w:rFonts w:ascii="Times New Roman" w:hAnsi="Times New Roman" w:cs="Times New Roman"/>
          <w:lang w:val="sq-AL"/>
        </w:rPr>
      </w:pPr>
      <w:r w:rsidRPr="00C32506">
        <w:rPr>
          <w:rFonts w:ascii="Times New Roman" w:hAnsi="Times New Roman" w:cs="Times New Roman"/>
          <w:b/>
          <w:bCs/>
          <w:lang w:val="sq-AL"/>
        </w:rPr>
        <w:t>Prezantimi para Kuvendit të Komunës dhe dërgimi i dokumentit në diskutim publik</w:t>
      </w:r>
      <w:r w:rsidRPr="00C32506">
        <w:rPr>
          <w:rFonts w:ascii="Times New Roman" w:hAnsi="Times New Roman" w:cs="Times New Roman"/>
          <w:lang w:val="sq-AL"/>
        </w:rPr>
        <w:t>: Pas miratimit fillestar nga komiteti, dokumenti i strategjisë do të prezantohet para Kuvendit të Komunës për një diskutim më të gjerë. Ky prezantim do të jetë i hapur për publikun për të marrë pjesë dhe të ofrojë komente dhe sugjerime.</w:t>
      </w:r>
    </w:p>
    <w:p w14:paraId="5EA43E3F" w14:textId="77777777" w:rsidR="00C32506" w:rsidRPr="00C32506" w:rsidRDefault="00C32506" w:rsidP="00C32506">
      <w:pPr>
        <w:numPr>
          <w:ilvl w:val="0"/>
          <w:numId w:val="48"/>
        </w:numPr>
        <w:tabs>
          <w:tab w:val="left" w:pos="3706"/>
        </w:tabs>
        <w:spacing w:after="160"/>
        <w:ind w:left="630"/>
        <w:contextualSpacing/>
        <w:jc w:val="both"/>
        <w:rPr>
          <w:rFonts w:ascii="Times New Roman" w:hAnsi="Times New Roman" w:cs="Times New Roman"/>
          <w:lang w:val="sq-AL"/>
        </w:rPr>
      </w:pPr>
      <w:r w:rsidRPr="00C32506">
        <w:rPr>
          <w:rFonts w:ascii="Times New Roman" w:hAnsi="Times New Roman" w:cs="Times New Roman"/>
          <w:b/>
          <w:bCs/>
          <w:lang w:val="sq-AL"/>
        </w:rPr>
        <w:lastRenderedPageBreak/>
        <w:t>Miratimi nga Kuvendi i Komunës së Ferizajt pas rekomandimeve</w:t>
      </w:r>
      <w:r w:rsidRPr="00C32506">
        <w:rPr>
          <w:rFonts w:ascii="Times New Roman" w:hAnsi="Times New Roman" w:cs="Times New Roman"/>
          <w:lang w:val="sq-AL"/>
        </w:rPr>
        <w:t>: Pas diskutimit publik dhe integrimit të të gjitha sugjerimeve dhe rekomandimeve të nevojshme, dokumenti i strategjisë do të dërgohet për miratim përfundimtar nga Kuvendi i Komunës së Ferizajt.</w:t>
      </w:r>
    </w:p>
    <w:p w14:paraId="5DF4E5EE" w14:textId="77777777" w:rsidR="00C32506" w:rsidRPr="00C32506" w:rsidRDefault="00C32506" w:rsidP="00C32506">
      <w:pPr>
        <w:numPr>
          <w:ilvl w:val="0"/>
          <w:numId w:val="48"/>
        </w:numPr>
        <w:tabs>
          <w:tab w:val="left" w:pos="3706"/>
        </w:tabs>
        <w:spacing w:after="160"/>
        <w:ind w:left="630"/>
        <w:contextualSpacing/>
        <w:jc w:val="both"/>
        <w:rPr>
          <w:rFonts w:ascii="Times New Roman" w:hAnsi="Times New Roman" w:cs="Times New Roman"/>
          <w:lang w:val="sq-AL"/>
        </w:rPr>
      </w:pPr>
      <w:r w:rsidRPr="00C32506">
        <w:rPr>
          <w:rFonts w:ascii="Times New Roman" w:hAnsi="Times New Roman" w:cs="Times New Roman"/>
          <w:b/>
          <w:bCs/>
          <w:lang w:val="sq-AL"/>
        </w:rPr>
        <w:t>Nisja e zbatimit të strategjisë bazuar në planin e veprimit</w:t>
      </w:r>
      <w:r w:rsidRPr="00C32506">
        <w:rPr>
          <w:rFonts w:ascii="Times New Roman" w:hAnsi="Times New Roman" w:cs="Times New Roman"/>
          <w:lang w:val="sq-AL"/>
        </w:rPr>
        <w:t>: Pas miratimit, zbatimi i strategjisë do të nisë të zbatohet duke u mbështetur në një plan të detajuar veprimi. Ky plan do të përfshijë qartësisht të gjitha aktivitetet, kohëzgjatjet e tyre, përgjegjësitë dhe burimet e nevojshme për secilin aktivitet, si dhe do të prezantohet në kuvend për miratim. Planifikimi i veprimit do të jetë në harmoni të plotë me qëllimet dhe objektivat e strategjisë dhe do të sigurojë pjesëmarrje të gjerë nga të gjitha palët e interesit për të garantuar një implementim të suksesshëm.</w:t>
      </w:r>
    </w:p>
    <w:p w14:paraId="1725BCA5"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Kjo qasje e strukturuar siguron një proces të qartë dhe të organizuar që mundëson jo vetëm miratimin dhe zbatimin e duhur të strategjisë, por gjithashtu edhe përfshirjen e gjerë dhe monitorimin efektiv për të garantuar arritjen e objektivave të saj.</w:t>
      </w:r>
    </w:p>
    <w:p w14:paraId="1DC2CFF9" w14:textId="77777777" w:rsidR="00C32506" w:rsidRPr="00C32506" w:rsidRDefault="00C32506" w:rsidP="00C32506">
      <w:pPr>
        <w:tabs>
          <w:tab w:val="left" w:pos="3706"/>
        </w:tabs>
        <w:jc w:val="both"/>
        <w:rPr>
          <w:rFonts w:ascii="Times New Roman" w:hAnsi="Times New Roman" w:cs="Times New Roman"/>
          <w:lang w:val="sq-AL"/>
        </w:rPr>
      </w:pPr>
    </w:p>
    <w:p w14:paraId="55B1489D" w14:textId="77777777" w:rsidR="00C32506" w:rsidRPr="00C32506" w:rsidRDefault="00C32506" w:rsidP="00C32506">
      <w:pPr>
        <w:tabs>
          <w:tab w:val="left" w:pos="3706"/>
        </w:tabs>
        <w:jc w:val="both"/>
        <w:rPr>
          <w:rFonts w:ascii="Times New Roman" w:hAnsi="Times New Roman" w:cs="Times New Roman"/>
          <w:lang w:val="sq-AL"/>
        </w:rPr>
      </w:pPr>
    </w:p>
    <w:p w14:paraId="0D3BA1FB" w14:textId="77777777" w:rsidR="00C32506" w:rsidRPr="00C32506" w:rsidRDefault="00C32506" w:rsidP="00C32506">
      <w:pPr>
        <w:tabs>
          <w:tab w:val="left" w:pos="3706"/>
        </w:tabs>
        <w:jc w:val="both"/>
        <w:rPr>
          <w:rFonts w:ascii="Times New Roman" w:hAnsi="Times New Roman" w:cs="Times New Roman"/>
          <w:lang w:val="sq-AL"/>
        </w:rPr>
      </w:pPr>
    </w:p>
    <w:p w14:paraId="43C1BFB9" w14:textId="77777777" w:rsidR="00C32506" w:rsidRPr="00C32506" w:rsidRDefault="00C32506" w:rsidP="00C32506">
      <w:pPr>
        <w:numPr>
          <w:ilvl w:val="0"/>
          <w:numId w:val="48"/>
        </w:numPr>
        <w:tabs>
          <w:tab w:val="left" w:pos="3706"/>
        </w:tabs>
        <w:spacing w:after="160"/>
        <w:contextualSpacing/>
        <w:jc w:val="both"/>
        <w:rPr>
          <w:rFonts w:ascii="Times New Roman" w:hAnsi="Times New Roman" w:cs="Times New Roman"/>
          <w:b/>
          <w:bCs/>
          <w:lang w:val="sq-AL"/>
        </w:rPr>
      </w:pPr>
      <w:r w:rsidRPr="00C32506">
        <w:rPr>
          <w:rFonts w:ascii="Times New Roman" w:hAnsi="Times New Roman" w:cs="Times New Roman"/>
          <w:b/>
          <w:bCs/>
          <w:lang w:val="sq-AL"/>
        </w:rPr>
        <w:t>KOMUNIKIMI DHE ANGAZHIMI I VAZHDUESHËM</w:t>
      </w:r>
    </w:p>
    <w:p w14:paraId="7AE4F61E"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Komunikimi dhe angazhimi i vazhdueshëm janë jetikë për suksesin e strategjisë së përfshirjes dhe mbështetjes së rinisë në Komunën e Ferizajt. Një plan komunikimi efektiv dhe i gjithëpërfshirë është thelbësor për të mbajtur të rinjtë dhe palët e interesit të informuar rreth zhvillimeve, arritjeve dhe mundësive për pjesëmarrje.</w:t>
      </w:r>
    </w:p>
    <w:p w14:paraId="3CC2DBE7"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b/>
          <w:bCs/>
          <w:lang w:val="sq-AL"/>
        </w:rPr>
        <w:t>Zhvillimi dhe zbatimi i planit të komunikimit</w:t>
      </w:r>
      <w:r w:rsidRPr="00C32506">
        <w:rPr>
          <w:rFonts w:ascii="Times New Roman" w:hAnsi="Times New Roman" w:cs="Times New Roman"/>
          <w:lang w:val="sq-AL"/>
        </w:rPr>
        <w:t>: Do të zhvillohet dhe zbatohet një plan i detajuar komunikimi që përdor platforma dhe kanale të ndryshme mediale, duke përfshirë:</w:t>
      </w:r>
    </w:p>
    <w:p w14:paraId="1A7B0244" w14:textId="77777777" w:rsidR="00C32506" w:rsidRPr="00C32506" w:rsidRDefault="00C32506" w:rsidP="00C32506">
      <w:pPr>
        <w:numPr>
          <w:ilvl w:val="0"/>
          <w:numId w:val="49"/>
        </w:numPr>
        <w:tabs>
          <w:tab w:val="left" w:pos="3706"/>
        </w:tabs>
        <w:spacing w:after="160"/>
        <w:contextualSpacing/>
        <w:jc w:val="both"/>
        <w:rPr>
          <w:rFonts w:ascii="Times New Roman" w:hAnsi="Times New Roman" w:cs="Times New Roman"/>
          <w:lang w:val="sq-AL"/>
        </w:rPr>
      </w:pPr>
      <w:r w:rsidRPr="00C32506">
        <w:rPr>
          <w:rFonts w:ascii="Times New Roman" w:hAnsi="Times New Roman" w:cs="Times New Roman"/>
          <w:b/>
          <w:bCs/>
          <w:lang w:val="sq-AL"/>
        </w:rPr>
        <w:t>Rrjetet sociale</w:t>
      </w:r>
      <w:r w:rsidRPr="00C32506">
        <w:rPr>
          <w:rFonts w:ascii="Times New Roman" w:hAnsi="Times New Roman" w:cs="Times New Roman"/>
          <w:lang w:val="sq-AL"/>
        </w:rPr>
        <w:t>: Përdorimi i Facebook, Instagram, Twitter dhe platformave të tjera për të ndarë informacione të rëndësishme, njoftime për ngjarjet dhe arritjet e rëndësishme.</w:t>
      </w:r>
    </w:p>
    <w:p w14:paraId="7C1299E8" w14:textId="77777777" w:rsidR="00C32506" w:rsidRPr="00C32506" w:rsidRDefault="00C32506" w:rsidP="00C32506">
      <w:pPr>
        <w:numPr>
          <w:ilvl w:val="0"/>
          <w:numId w:val="49"/>
        </w:numPr>
        <w:tabs>
          <w:tab w:val="left" w:pos="3706"/>
        </w:tabs>
        <w:spacing w:after="160"/>
        <w:contextualSpacing/>
        <w:jc w:val="both"/>
        <w:rPr>
          <w:rFonts w:ascii="Times New Roman" w:hAnsi="Times New Roman" w:cs="Times New Roman"/>
          <w:lang w:val="sq-AL"/>
        </w:rPr>
      </w:pPr>
      <w:r w:rsidRPr="00C32506">
        <w:rPr>
          <w:rFonts w:ascii="Times New Roman" w:hAnsi="Times New Roman" w:cs="Times New Roman"/>
          <w:b/>
          <w:bCs/>
          <w:lang w:val="sq-AL"/>
        </w:rPr>
        <w:t>Uebfaqet zyrtare</w:t>
      </w:r>
      <w:r w:rsidRPr="00C32506">
        <w:rPr>
          <w:rFonts w:ascii="Times New Roman" w:hAnsi="Times New Roman" w:cs="Times New Roman"/>
          <w:lang w:val="sq-AL"/>
        </w:rPr>
        <w:t>: Përditësimi i vazhdueshëm i uebfaqes së komunës me informacione të reja, dokumente strategjike dhe mundësi për angazhim.</w:t>
      </w:r>
    </w:p>
    <w:p w14:paraId="70A743C0" w14:textId="77777777" w:rsidR="00C32506" w:rsidRPr="00C32506" w:rsidRDefault="00C32506" w:rsidP="00C32506">
      <w:pPr>
        <w:numPr>
          <w:ilvl w:val="0"/>
          <w:numId w:val="49"/>
        </w:numPr>
        <w:tabs>
          <w:tab w:val="left" w:pos="3706"/>
        </w:tabs>
        <w:spacing w:after="160"/>
        <w:contextualSpacing/>
        <w:jc w:val="both"/>
        <w:rPr>
          <w:rFonts w:ascii="Times New Roman" w:hAnsi="Times New Roman" w:cs="Times New Roman"/>
          <w:lang w:val="sq-AL"/>
        </w:rPr>
      </w:pPr>
      <w:r w:rsidRPr="00C32506">
        <w:rPr>
          <w:rFonts w:ascii="Times New Roman" w:hAnsi="Times New Roman" w:cs="Times New Roman"/>
          <w:b/>
          <w:bCs/>
          <w:lang w:val="sq-AL"/>
        </w:rPr>
        <w:t>Media tradicionale</w:t>
      </w:r>
      <w:r w:rsidRPr="00C32506">
        <w:rPr>
          <w:rFonts w:ascii="Times New Roman" w:hAnsi="Times New Roman" w:cs="Times New Roman"/>
          <w:lang w:val="sq-AL"/>
        </w:rPr>
        <w:t>: Bashkëpunimi me mediat lokale dhe kombëtare për të siguruar që informacionet e rëndësishme arrijnë një audiencë më të gjerë.</w:t>
      </w:r>
    </w:p>
    <w:p w14:paraId="5BDF214C"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b/>
          <w:bCs/>
          <w:lang w:val="sq-AL"/>
        </w:rPr>
        <w:t>Nxitja e angazhimit të vazhdueshëm</w:t>
      </w:r>
      <w:r w:rsidRPr="00C32506">
        <w:rPr>
          <w:rFonts w:ascii="Times New Roman" w:hAnsi="Times New Roman" w:cs="Times New Roman"/>
          <w:lang w:val="sq-AL"/>
        </w:rPr>
        <w:t>: Strategjia do të përfshijë gjithashtu zhvillimin e programeve dhe të aktiviteteve që lejojnë pjesëmarrjen aktive të të rinjve në proceset vendimmarrëse dhe në zbatimin e projekteve. Kjo do të realizohet përmes:</w:t>
      </w:r>
    </w:p>
    <w:p w14:paraId="1A0D46E4" w14:textId="77777777" w:rsidR="00C32506" w:rsidRPr="00C32506" w:rsidRDefault="00C32506" w:rsidP="00C32506">
      <w:pPr>
        <w:numPr>
          <w:ilvl w:val="0"/>
          <w:numId w:val="50"/>
        </w:numPr>
        <w:tabs>
          <w:tab w:val="left" w:pos="3706"/>
        </w:tabs>
        <w:spacing w:after="160"/>
        <w:contextualSpacing/>
        <w:jc w:val="both"/>
        <w:rPr>
          <w:rFonts w:ascii="Times New Roman" w:hAnsi="Times New Roman" w:cs="Times New Roman"/>
          <w:lang w:val="sq-AL"/>
        </w:rPr>
      </w:pPr>
      <w:r w:rsidRPr="00C32506">
        <w:rPr>
          <w:rFonts w:ascii="Times New Roman" w:hAnsi="Times New Roman" w:cs="Times New Roman"/>
          <w:b/>
          <w:bCs/>
          <w:lang w:val="sq-AL"/>
        </w:rPr>
        <w:t>Organizimit të punëtorive dhe takimeve konsultative</w:t>
      </w:r>
      <w:r w:rsidRPr="00C32506">
        <w:rPr>
          <w:rFonts w:ascii="Times New Roman" w:hAnsi="Times New Roman" w:cs="Times New Roman"/>
          <w:lang w:val="sq-AL"/>
        </w:rPr>
        <w:t>: Këto sesione do të ofrojnë mundësi për të rinjtë që të marrin pjesë direkt në diskutime, të japin mendimet e tyre dhe të ndikojnë në vendimet që i prekin.</w:t>
      </w:r>
    </w:p>
    <w:p w14:paraId="0A6549FC" w14:textId="77777777" w:rsidR="00C32506" w:rsidRPr="00C32506" w:rsidRDefault="00C32506" w:rsidP="00C32506">
      <w:pPr>
        <w:numPr>
          <w:ilvl w:val="0"/>
          <w:numId w:val="50"/>
        </w:numPr>
        <w:tabs>
          <w:tab w:val="left" w:pos="3706"/>
        </w:tabs>
        <w:spacing w:after="160"/>
        <w:contextualSpacing/>
        <w:jc w:val="both"/>
        <w:rPr>
          <w:rFonts w:ascii="Times New Roman" w:hAnsi="Times New Roman" w:cs="Times New Roman"/>
          <w:lang w:val="sq-AL"/>
        </w:rPr>
      </w:pPr>
      <w:r w:rsidRPr="00C32506">
        <w:rPr>
          <w:rFonts w:ascii="Times New Roman" w:hAnsi="Times New Roman" w:cs="Times New Roman"/>
          <w:b/>
          <w:bCs/>
          <w:lang w:val="sq-AL"/>
        </w:rPr>
        <w:t>Platformave interaktive online</w:t>
      </w:r>
      <w:r w:rsidRPr="00C32506">
        <w:rPr>
          <w:rFonts w:ascii="Times New Roman" w:hAnsi="Times New Roman" w:cs="Times New Roman"/>
          <w:lang w:val="sq-AL"/>
        </w:rPr>
        <w:t>: Krijimi i platformave online ku të rinjtë mund të bashkëveprojnë, të shprehin idetë dhe sugjerimet e tyre, si dhe të marrin pjesë në vendimmarrje në mënyrë virtuale.</w:t>
      </w:r>
    </w:p>
    <w:p w14:paraId="6AD40204" w14:textId="77777777" w:rsidR="00C32506" w:rsidRPr="00C32506" w:rsidRDefault="00C32506" w:rsidP="00C32506">
      <w:pPr>
        <w:tabs>
          <w:tab w:val="left" w:pos="3706"/>
        </w:tabs>
        <w:jc w:val="both"/>
        <w:rPr>
          <w:rFonts w:ascii="Times New Roman" w:hAnsi="Times New Roman" w:cs="Times New Roman"/>
          <w:lang w:val="sq-AL"/>
        </w:rPr>
      </w:pPr>
      <w:r w:rsidRPr="00C32506">
        <w:rPr>
          <w:rFonts w:ascii="Times New Roman" w:hAnsi="Times New Roman" w:cs="Times New Roman"/>
          <w:lang w:val="sq-AL"/>
        </w:rPr>
        <w:t xml:space="preserve">Rëndësia e kësaj përfshirjeje qëndron në krijimin e një ndjenje pronësie dhe përfshirje për të rinjtë, e cila është thelbësore për realizimin e objektivave të strategjisë. Kjo gjithashtu ndihmon në ndërtimin e një </w:t>
      </w:r>
      <w:r w:rsidRPr="00C32506">
        <w:rPr>
          <w:rFonts w:ascii="Times New Roman" w:hAnsi="Times New Roman" w:cs="Times New Roman"/>
          <w:lang w:val="sq-AL"/>
        </w:rPr>
        <w:lastRenderedPageBreak/>
        <w:t>komuniteti më të përfshirë dhe të angazhuar, duke e bërë rininë jo vetëm pjesëmarrëse por edhe bashkëpunëtore në zhvillimin e qëndrueshëm të komunitetit.</w:t>
      </w:r>
    </w:p>
    <w:p w14:paraId="625E3981" w14:textId="77777777" w:rsidR="00C32506" w:rsidRPr="00C32506" w:rsidRDefault="00C32506" w:rsidP="00C32506">
      <w:pPr>
        <w:jc w:val="center"/>
        <w:rPr>
          <w:rFonts w:ascii="Times New Roman" w:hAnsi="Times New Roman" w:cs="Times New Roman"/>
          <w:i/>
          <w:iCs/>
          <w:color w:val="808080" w:themeColor="background1" w:themeShade="80"/>
          <w:lang w:val="sq-AL"/>
        </w:rPr>
      </w:pPr>
    </w:p>
    <w:p w14:paraId="53D0F2FD" w14:textId="77777777" w:rsidR="00C32506" w:rsidRPr="00C32506" w:rsidRDefault="00C32506" w:rsidP="00C32506">
      <w:pPr>
        <w:spacing w:after="0" w:line="360" w:lineRule="auto"/>
        <w:jc w:val="both"/>
        <w:rPr>
          <w:rFonts w:ascii="Times New Roman" w:hAnsi="Times New Roman" w:cs="Times New Roman"/>
          <w:lang w:val="sq-AL"/>
        </w:rPr>
      </w:pPr>
    </w:p>
    <w:p w14:paraId="1206A7AF" w14:textId="77777777" w:rsidR="00C32506" w:rsidRPr="00C32506" w:rsidRDefault="00C32506" w:rsidP="00C32506">
      <w:pPr>
        <w:widowControl w:val="0"/>
        <w:autoSpaceDE w:val="0"/>
        <w:autoSpaceDN w:val="0"/>
        <w:spacing w:before="1" w:after="0" w:line="360" w:lineRule="auto"/>
        <w:jc w:val="center"/>
        <w:rPr>
          <w:rFonts w:ascii="Times New Roman" w:eastAsia="Calibri" w:hAnsi="Times New Roman" w:cs="Times New Roman"/>
          <w:color w:val="000000" w:themeColor="text1"/>
          <w:lang w:val="sq-AL"/>
        </w:rPr>
      </w:pPr>
    </w:p>
    <w:p w14:paraId="245B9AE6" w14:textId="77777777" w:rsidR="00C32506" w:rsidRPr="00C32506" w:rsidRDefault="00C32506" w:rsidP="00C32506">
      <w:pPr>
        <w:rPr>
          <w:rFonts w:ascii="Times New Roman" w:hAnsi="Times New Roman" w:cs="Times New Roman"/>
          <w:b/>
          <w:bCs/>
          <w:lang w:val="sq-AL"/>
        </w:rPr>
      </w:pPr>
    </w:p>
    <w:p w14:paraId="6952377A" w14:textId="77777777" w:rsidR="00C32506" w:rsidRPr="00C32506" w:rsidRDefault="00C32506" w:rsidP="00C32506">
      <w:pPr>
        <w:jc w:val="center"/>
        <w:rPr>
          <w:rFonts w:ascii="Times New Roman" w:hAnsi="Times New Roman" w:cs="Times New Roman"/>
          <w:b/>
          <w:bCs/>
          <w:lang w:val="sq-AL"/>
        </w:rPr>
      </w:pPr>
    </w:p>
    <w:p w14:paraId="12273FEE" w14:textId="77777777" w:rsidR="00C32506" w:rsidRPr="00C32506" w:rsidRDefault="00C32506" w:rsidP="00C32506">
      <w:pPr>
        <w:jc w:val="center"/>
        <w:rPr>
          <w:rFonts w:ascii="Times New Roman" w:hAnsi="Times New Roman" w:cs="Times New Roman"/>
          <w:b/>
          <w:bCs/>
          <w:lang w:val="sq-AL"/>
        </w:rPr>
      </w:pPr>
      <w:r w:rsidRPr="00C32506">
        <w:rPr>
          <w:rFonts w:ascii="Times New Roman" w:hAnsi="Times New Roman" w:cs="Times New Roman"/>
          <w:b/>
          <w:bCs/>
          <w:lang w:val="sq-AL"/>
        </w:rPr>
        <w:t>SHTOJCA 1</w:t>
      </w:r>
    </w:p>
    <w:p w14:paraId="06CC4390" w14:textId="77777777" w:rsidR="00C32506" w:rsidRPr="00C32506" w:rsidRDefault="00C32506" w:rsidP="00C32506">
      <w:pPr>
        <w:jc w:val="center"/>
        <w:rPr>
          <w:rFonts w:ascii="Times New Roman" w:eastAsia="Calibri" w:hAnsi="Times New Roman" w:cs="Times New Roman"/>
          <w:lang w:val="sq-AL"/>
        </w:rPr>
      </w:pPr>
      <w:r w:rsidRPr="00C32506">
        <w:rPr>
          <w:rFonts w:ascii="Times New Roman" w:eastAsia="Times New Roman" w:hAnsi="Times New Roman" w:cs="Times New Roman"/>
          <w:b/>
          <w:lang w:val="sq-AL"/>
        </w:rPr>
        <w:t>PLANI KOMUNAL I VEPRIMIT PËR RININË</w:t>
      </w:r>
      <w:r w:rsidRPr="00C32506">
        <w:rPr>
          <w:rFonts w:ascii="Times New Roman" w:eastAsia="Calibri" w:hAnsi="Times New Roman" w:cs="Times New Roman"/>
          <w:lang w:val="sq-AL"/>
        </w:rPr>
        <w:t xml:space="preserve"> </w:t>
      </w:r>
    </w:p>
    <w:p w14:paraId="2ED5337C" w14:textId="5FBF482D" w:rsidR="00C32506" w:rsidRPr="002D1411" w:rsidRDefault="002D1411" w:rsidP="002D1411">
      <w:pPr>
        <w:jc w:val="center"/>
        <w:rPr>
          <w:rFonts w:ascii="Times New Roman" w:eastAsia="Times New Roman" w:hAnsi="Times New Roman" w:cs="Times New Roman"/>
          <w:b/>
          <w:lang w:val="sq-AL"/>
        </w:rPr>
      </w:pPr>
      <w:r>
        <w:rPr>
          <w:rFonts w:ascii="Times New Roman" w:eastAsia="Times New Roman" w:hAnsi="Times New Roman" w:cs="Times New Roman"/>
          <w:b/>
          <w:lang w:val="sq-AL"/>
        </w:rPr>
        <w:t>2024 – 2027</w:t>
      </w:r>
    </w:p>
    <w:p w14:paraId="4424F762" w14:textId="77777777" w:rsidR="00C32506" w:rsidRPr="00C32506" w:rsidRDefault="00C32506" w:rsidP="00C32506">
      <w:pPr>
        <w:rPr>
          <w:rFonts w:ascii="Times New Roman" w:hAnsi="Times New Roman" w:cs="Times New Roman"/>
          <w:b/>
          <w:bCs/>
          <w:lang w:val="sq-AL"/>
        </w:rPr>
      </w:pPr>
    </w:p>
    <w:p w14:paraId="5933548D" w14:textId="77777777" w:rsidR="00C32506" w:rsidRPr="00C32506" w:rsidRDefault="00C32506" w:rsidP="00C32506">
      <w:pPr>
        <w:rPr>
          <w:rFonts w:ascii="Times New Roman" w:hAnsi="Times New Roman" w:cs="Times New Roman"/>
          <w:b/>
          <w:bCs/>
          <w:lang w:val="sq-AL"/>
        </w:rPr>
      </w:pPr>
      <w:r w:rsidRPr="00C32506">
        <w:rPr>
          <w:rFonts w:ascii="Times New Roman" w:hAnsi="Times New Roman" w:cs="Times New Roman"/>
          <w:b/>
          <w:bCs/>
          <w:lang w:val="sq-AL"/>
        </w:rPr>
        <w:t>Hyrje</w:t>
      </w:r>
    </w:p>
    <w:p w14:paraId="213F78EB" w14:textId="77777777" w:rsidR="00C32506" w:rsidRPr="00C32506" w:rsidRDefault="00C32506" w:rsidP="00C32506">
      <w:pPr>
        <w:jc w:val="both"/>
        <w:rPr>
          <w:rFonts w:ascii="Times New Roman" w:hAnsi="Times New Roman" w:cs="Times New Roman"/>
          <w:lang w:val="sq-AL"/>
        </w:rPr>
      </w:pPr>
      <w:r w:rsidRPr="00C32506">
        <w:rPr>
          <w:rFonts w:ascii="Times New Roman" w:hAnsi="Times New Roman" w:cs="Times New Roman"/>
          <w:lang w:val="sq-AL"/>
        </w:rPr>
        <w:t>Kosova shquhet për dinamizmin dhe potencialin e saj të jashtëzakonshëm rinor, me një moshë mesatare prej vetëm 26 vjeç, që e bën atë shtetin me popullsinë më të re në Ballkan dhe në Evropë. Kjo popullsi rinore përbën rreth 30% të gjithë popullsisë, duke ofruar një mundësi unike për të ndikuar në zhvillimin ekonomik dhe shoqëror të vendit. Në këtë kontekst, angazhimi dhe pjesëmarrja e të rinjve në shoqëri, veçanërisht në Ferizaj, janë thelbësore për të siguruar një të ardhme të qëndrueshme dhe prosperuese.</w:t>
      </w:r>
    </w:p>
    <w:p w14:paraId="1B0EA517" w14:textId="77777777" w:rsidR="00C32506" w:rsidRPr="00C32506" w:rsidRDefault="00C32506" w:rsidP="00C32506">
      <w:pPr>
        <w:jc w:val="both"/>
        <w:rPr>
          <w:rFonts w:ascii="Times New Roman" w:hAnsi="Times New Roman" w:cs="Times New Roman"/>
          <w:lang w:val="sq-AL"/>
        </w:rPr>
      </w:pPr>
      <w:r w:rsidRPr="00C32506">
        <w:rPr>
          <w:rFonts w:ascii="Times New Roman" w:hAnsi="Times New Roman" w:cs="Times New Roman"/>
          <w:lang w:val="sq-AL"/>
        </w:rPr>
        <w:t xml:space="preserve">Të rinjtë në Ferizaj, dhe në përgjithësi në Kosovë, përballojnë sfida të ndryshme që përfshijnë mungesën e shërbimeve cilësore, aktiviteteve rekreative dhe kulturore, si dhe mundësive të punësimit dhe platformave për angazhim qytetar. Plani Komunal i Veprimit për Rininë 2024 - 2027 në Ferizaj synon të adresojë këto çështje përmes një sërë iniciativash dhe programesh që përqëndrohen në fuqizimin dhe pjesëmarrjen e të rinjve në vendimmarrje, si dhe përmirësimin e qasjes në arsim, shëndet dhe mundësitë e punësimit. </w:t>
      </w:r>
    </w:p>
    <w:p w14:paraId="1BE03568" w14:textId="77777777" w:rsidR="00C32506" w:rsidRPr="00C32506" w:rsidRDefault="00C32506" w:rsidP="00C32506">
      <w:pPr>
        <w:jc w:val="both"/>
        <w:rPr>
          <w:rFonts w:ascii="Times New Roman" w:hAnsi="Times New Roman" w:cs="Times New Roman"/>
          <w:lang w:val="sq-AL"/>
        </w:rPr>
      </w:pPr>
    </w:p>
    <w:p w14:paraId="036D864A" w14:textId="77777777" w:rsidR="00C32506" w:rsidRPr="00C32506" w:rsidRDefault="00C32506" w:rsidP="00C32506">
      <w:pPr>
        <w:jc w:val="both"/>
        <w:rPr>
          <w:rFonts w:ascii="Times New Roman" w:hAnsi="Times New Roman" w:cs="Times New Roman"/>
          <w:b/>
          <w:bCs/>
          <w:lang w:val="sq-AL"/>
        </w:rPr>
      </w:pPr>
      <w:r w:rsidRPr="00C32506">
        <w:rPr>
          <w:rFonts w:ascii="Times New Roman" w:hAnsi="Times New Roman" w:cs="Times New Roman"/>
          <w:b/>
          <w:bCs/>
          <w:lang w:val="sq-AL"/>
        </w:rPr>
        <w:t>Hulumtimi: Vlerësimi i nevojave të rinisë për vitin 2024 - Komuna Ferizaj</w:t>
      </w:r>
    </w:p>
    <w:p w14:paraId="1BC57E81" w14:textId="77777777" w:rsidR="00C32506" w:rsidRPr="00C32506" w:rsidRDefault="00C32506" w:rsidP="00C32506">
      <w:pPr>
        <w:jc w:val="both"/>
        <w:rPr>
          <w:rFonts w:ascii="Times New Roman" w:hAnsi="Times New Roman" w:cs="Times New Roman"/>
          <w:lang w:val="sq-AL"/>
        </w:rPr>
      </w:pPr>
      <w:r w:rsidRPr="00C32506">
        <w:rPr>
          <w:rFonts w:ascii="Times New Roman" w:hAnsi="Times New Roman" w:cs="Times New Roman"/>
          <w:lang w:val="sq-AL"/>
        </w:rPr>
        <w:t>Në vlerësimin e nevojave të rinisë në Ferizaj për vitin 2024, u zbuluan disa aspekte kyçe që reflektojnë situatën dhe pritjet e të rinjve në këtë komunë. Analiza demografike tregoi një përfshirje të ulët të të rinjve në organizata, OJQ dhe klube, me vetëm 28.4% të tyre që raportuan se janë pjesë e ndonjë grupi të organizuar. Kjo tregon një mungesë të mundësive ose një heshtje ndaj angazhimit në aktivitete dhe iniciativa që mund të ofrojnë zhvillim personal dhe profesional.</w:t>
      </w:r>
    </w:p>
    <w:p w14:paraId="0292E87E" w14:textId="77777777" w:rsidR="00C32506" w:rsidRPr="00C32506" w:rsidRDefault="00C32506" w:rsidP="00C32506">
      <w:pPr>
        <w:jc w:val="both"/>
        <w:rPr>
          <w:rFonts w:ascii="Times New Roman" w:hAnsi="Times New Roman" w:cs="Times New Roman"/>
          <w:lang w:val="sq-AL"/>
        </w:rPr>
      </w:pPr>
      <w:r w:rsidRPr="00C32506">
        <w:rPr>
          <w:rFonts w:ascii="Times New Roman" w:hAnsi="Times New Roman" w:cs="Times New Roman"/>
          <w:lang w:val="sq-AL"/>
        </w:rPr>
        <w:t>Përveç kësaj, siguria shfaqet si një nga shqetësimet më të mëdha për të rinjtë, veçanërisht në mjediset arsimore. Të rinjtë ndjejnë nevojë për masa më të rrepta të sigurisë dhe për një reagim më të fortë ndaj atyre që cënojnë sigurinë e tyre, gjë që thekson rëndësinë e ndërtimit të mjediseve të sigurta edukative.</w:t>
      </w:r>
    </w:p>
    <w:p w14:paraId="58EDE424" w14:textId="77777777" w:rsidR="00C32506" w:rsidRPr="00C32506" w:rsidRDefault="00C32506" w:rsidP="00C32506">
      <w:pPr>
        <w:jc w:val="both"/>
        <w:rPr>
          <w:rFonts w:ascii="Times New Roman" w:hAnsi="Times New Roman" w:cs="Times New Roman"/>
          <w:lang w:val="sq-AL"/>
        </w:rPr>
      </w:pPr>
      <w:r w:rsidRPr="00C32506">
        <w:rPr>
          <w:rFonts w:ascii="Times New Roman" w:hAnsi="Times New Roman" w:cs="Times New Roman"/>
          <w:lang w:val="sq-AL"/>
        </w:rPr>
        <w:lastRenderedPageBreak/>
        <w:t>Nga ana tjetër, hulumtimi tregon se të rinjtë kanë një interes të lartë për arsimimin joformal dhe shërbimet e punësimit, duke reflektuar një kërkesë për më shumë programe dhe trajnime që lidhen me zhvillimin e karrierës. Ky interes i theksuar në zhvillimin profesional dhe në krijimin e mundësive të punësimit përcakton një fushë të rëndësishme ku mund të përqendrohen përpjekjet për të mbështetur aspiratat e tyre.</w:t>
      </w:r>
    </w:p>
    <w:p w14:paraId="39562607" w14:textId="77777777" w:rsidR="00C32506" w:rsidRPr="00C32506" w:rsidRDefault="00C32506" w:rsidP="00C32506">
      <w:pPr>
        <w:jc w:val="both"/>
        <w:rPr>
          <w:rFonts w:ascii="Times New Roman" w:hAnsi="Times New Roman" w:cs="Times New Roman"/>
          <w:lang w:val="sq-AL"/>
        </w:rPr>
      </w:pPr>
      <w:r w:rsidRPr="00C32506">
        <w:rPr>
          <w:rFonts w:ascii="Times New Roman" w:hAnsi="Times New Roman" w:cs="Times New Roman"/>
          <w:lang w:val="sq-AL"/>
        </w:rPr>
        <w:t>Në përgjithësi, teknologjia dhe mediat sociale janë të preferuara si mjetet kryesore të informimit për të rinjtë, çka tregon një mundësi për të përdorur këto kanale për të përmirësuar strategjitë e komunikimit dhe të informimit për të rinjtë. Kjo preferencë ndikon në mënyrën se si informacioni duhet të shpërndahet për të arritur efektivisht këtë audiencë dhe për të nxitur pjesëmarrjen e tyre në aktivitete të ndryshme që mund të ofrohen nga komuniteti ose nga iniciativat private.</w:t>
      </w:r>
    </w:p>
    <w:p w14:paraId="38FDA912" w14:textId="77777777" w:rsidR="00C32506" w:rsidRPr="00C32506" w:rsidRDefault="00C32506" w:rsidP="00C32506">
      <w:pPr>
        <w:jc w:val="both"/>
        <w:rPr>
          <w:rFonts w:ascii="Times New Roman" w:hAnsi="Times New Roman" w:cs="Times New Roman"/>
          <w:lang w:val="sq-AL"/>
        </w:rPr>
      </w:pPr>
      <w:r w:rsidRPr="00C32506">
        <w:rPr>
          <w:rFonts w:ascii="Times New Roman" w:hAnsi="Times New Roman" w:cs="Times New Roman"/>
          <w:lang w:val="sq-AL"/>
        </w:rPr>
        <w:t>Hulumtimi, po ashtu, tregoi një nevojë të qartë për mbështetje në aspektin e shëndetit mendor dhe emocional të të rinjve. Shumë prej tyre ndjejnë mungesë të qasjes në shërbime të këshillimit dhe mbështetje psikologjike, gjë që është kruciale për mirëqenien e tyre të përgjithshme. Përballja me stresin e shkollës, presionet sociale dhe sfidat personale, pa mbështetje adekuate, mund të çojnë në probleme afatgjata të shëndetit mendor. Kjo situatë thekson nevojën për të shtuar burimet dhe qasjen në shërbime të specializuara që mund të ndihmojnë të rinjtë të menaxhojnë sfidat e tyre në mënyra më efektive dhe të shëndetshme.</w:t>
      </w:r>
    </w:p>
    <w:p w14:paraId="764BD8CC" w14:textId="77777777" w:rsidR="00C32506" w:rsidRPr="00C32506" w:rsidRDefault="00C32506" w:rsidP="00C32506">
      <w:pPr>
        <w:jc w:val="both"/>
        <w:rPr>
          <w:rFonts w:ascii="Times New Roman" w:hAnsi="Times New Roman" w:cs="Times New Roman"/>
          <w:lang w:val="sq-AL"/>
        </w:rPr>
      </w:pPr>
      <w:r w:rsidRPr="00C32506">
        <w:rPr>
          <w:rFonts w:ascii="Times New Roman" w:hAnsi="Times New Roman" w:cs="Times New Roman"/>
          <w:lang w:val="sq-AL"/>
        </w:rPr>
        <w:t>Këto gjetje, e shumë të tjera të dala nga hulumtimi i fundit, padyshim se do të shërbejnë si një udhërrëfyes për zhvillimin e strategjive të ardhshme dhe për hartimin e planeve të veprimit që synojnë të përmirësojnë kushtet dhe mundësitë për të rinjtë në Ferizaj, duke u përqendruar në adresimin e nevojave të tyre të theksuara për siguri, angazhim, arsimim, mbështetje emocionale dhe zhvillim profesional.</w:t>
      </w:r>
    </w:p>
    <w:p w14:paraId="56C91254" w14:textId="77777777" w:rsidR="00C32506" w:rsidRPr="00C32506" w:rsidRDefault="00C32506" w:rsidP="00C32506">
      <w:pPr>
        <w:jc w:val="both"/>
        <w:rPr>
          <w:rFonts w:ascii="Times New Roman" w:hAnsi="Times New Roman" w:cs="Times New Roman"/>
          <w:b/>
          <w:bCs/>
          <w:lang w:val="sq-AL"/>
        </w:rPr>
      </w:pPr>
      <w:r w:rsidRPr="00C32506">
        <w:rPr>
          <w:rFonts w:ascii="Times New Roman" w:hAnsi="Times New Roman" w:cs="Times New Roman"/>
          <w:b/>
          <w:bCs/>
          <w:lang w:val="sq-AL"/>
        </w:rPr>
        <w:t>Bashkërendimi me politikat vendore, kombëtare dhe evropiane</w:t>
      </w:r>
    </w:p>
    <w:p w14:paraId="7AD1030B" w14:textId="77777777" w:rsidR="00C32506" w:rsidRPr="00C32506" w:rsidRDefault="00C32506" w:rsidP="00C32506">
      <w:pPr>
        <w:jc w:val="both"/>
        <w:rPr>
          <w:rFonts w:ascii="Times New Roman" w:hAnsi="Times New Roman" w:cs="Times New Roman"/>
          <w:lang w:val="sq-AL"/>
        </w:rPr>
      </w:pPr>
      <w:r w:rsidRPr="00C32506">
        <w:rPr>
          <w:rFonts w:ascii="Times New Roman" w:hAnsi="Times New Roman" w:cs="Times New Roman"/>
          <w:lang w:val="sq-AL"/>
        </w:rPr>
        <w:t xml:space="preserve">Fuqizimi i rinisë në Ferizaj kërkon një qasje të koordinuar dhe të bashkërenduar që përfshin koordinimin dhe partneritetin ndërmjet sektorit publik, privat dhe joqeveritar, por edhe bashkëpunimin me institucionet arsimore, kulturore dhe organizatat rinore. Bashkërendimi me politikat vendore, kombëtare dhe evropiane siguron që veprimet janë të integruara dhe mbështesin një vizion të përbashkët për të ardhmen e rinisë. Kjo përfshin sinkronizimin me iniciativat e komunës së Ferizajt, </w:t>
      </w:r>
      <w:r w:rsidRPr="00C32506">
        <w:rPr>
          <w:rFonts w:ascii="Times New Roman" w:hAnsi="Times New Roman" w:cs="Times New Roman"/>
          <w:i/>
          <w:iCs/>
          <w:lang w:val="sq-AL"/>
        </w:rPr>
        <w:t>Strategjinë për zhvillimin dhe fuqizimin e rinisë në komunën e Ferizajit 2024 - 2027</w:t>
      </w:r>
      <w:r w:rsidRPr="00C32506">
        <w:rPr>
          <w:rFonts w:ascii="Times New Roman" w:hAnsi="Times New Roman" w:cs="Times New Roman"/>
          <w:lang w:val="sq-AL"/>
        </w:rPr>
        <w:t xml:space="preserve">, politikat kombëtare rinore, si </w:t>
      </w:r>
      <w:r w:rsidRPr="00C32506">
        <w:rPr>
          <w:rFonts w:ascii="Times New Roman" w:hAnsi="Times New Roman" w:cs="Times New Roman"/>
          <w:i/>
          <w:iCs/>
          <w:lang w:val="sq-AL"/>
        </w:rPr>
        <w:t>Strategjia Kombëtare e Rinisë miratuar nga Ministria e Kulturës, Rinisë dhe Sportit</w:t>
      </w:r>
      <w:r w:rsidRPr="00C32506">
        <w:rPr>
          <w:rFonts w:ascii="Times New Roman" w:hAnsi="Times New Roman" w:cs="Times New Roman"/>
          <w:lang w:val="sq-AL"/>
        </w:rPr>
        <w:t>, si dhe direktivat dhe normat e Bashkimit Evropian, për të maksimizuar efikasitetin dhe për të ndërtuar një platformë të qëndrueshme për zhvillimin e rinisë.</w:t>
      </w:r>
    </w:p>
    <w:p w14:paraId="3F6EB7BB" w14:textId="77777777" w:rsidR="00C32506" w:rsidRPr="00C32506" w:rsidRDefault="00C32506" w:rsidP="00C32506">
      <w:pPr>
        <w:jc w:val="both"/>
        <w:rPr>
          <w:rFonts w:ascii="Times New Roman" w:hAnsi="Times New Roman" w:cs="Times New Roman"/>
          <w:lang w:val="sq-AL"/>
        </w:rPr>
      </w:pPr>
      <w:r w:rsidRPr="00C32506">
        <w:rPr>
          <w:rFonts w:ascii="Times New Roman" w:hAnsi="Times New Roman" w:cs="Times New Roman"/>
          <w:lang w:val="sq-AL"/>
        </w:rPr>
        <w:t xml:space="preserve">Promovimi i shëndetit mendor dhe parandalimi i çrregullimeve mendore është një ndër </w:t>
      </w:r>
      <w:r w:rsidRPr="00C32506">
        <w:rPr>
          <w:rFonts w:ascii="Times New Roman" w:hAnsi="Times New Roman" w:cs="Times New Roman"/>
          <w:i/>
          <w:iCs/>
          <w:lang w:val="sq-AL"/>
        </w:rPr>
        <w:t>Synimet e Objektivave Evropianë për Rininë</w:t>
      </w:r>
      <w:r w:rsidRPr="00C32506">
        <w:rPr>
          <w:rFonts w:ascii="Times New Roman" w:hAnsi="Times New Roman" w:cs="Times New Roman"/>
          <w:lang w:val="sq-AL"/>
        </w:rPr>
        <w:t xml:space="preserve"> të përcaktuara nga </w:t>
      </w:r>
      <w:r w:rsidRPr="00C32506">
        <w:rPr>
          <w:rFonts w:ascii="Times New Roman" w:hAnsi="Times New Roman" w:cs="Times New Roman"/>
          <w:i/>
          <w:iCs/>
          <w:lang w:val="sq-AL"/>
        </w:rPr>
        <w:t>Strategjia e Bashkimit Evropian për Rininë 2019-2027</w:t>
      </w:r>
      <w:r w:rsidRPr="00C32506">
        <w:rPr>
          <w:rFonts w:ascii="Times New Roman" w:hAnsi="Times New Roman" w:cs="Times New Roman"/>
          <w:lang w:val="sq-AL"/>
        </w:rPr>
        <w:t>. Objektivat: Shëndeti Mendor dhe Mirëqenia dhe Lëvizja e Rinisë Rurale përpara.</w:t>
      </w:r>
    </w:p>
    <w:p w14:paraId="158B48CB" w14:textId="77777777" w:rsidR="00C32506" w:rsidRPr="00C32506" w:rsidRDefault="00C32506" w:rsidP="00C32506">
      <w:pPr>
        <w:rPr>
          <w:rFonts w:ascii="Times New Roman" w:hAnsi="Times New Roman" w:cs="Times New Roman"/>
          <w:b/>
          <w:bCs/>
          <w:lang w:val="sq-AL"/>
        </w:rPr>
      </w:pPr>
      <w:r w:rsidRPr="00C32506">
        <w:rPr>
          <w:rFonts w:ascii="Times New Roman" w:hAnsi="Times New Roman" w:cs="Times New Roman"/>
          <w:b/>
          <w:bCs/>
          <w:lang w:val="sq-AL"/>
        </w:rPr>
        <w:t>Përdorimi i Analizës SWOT për Orientimin Strategjik</w:t>
      </w:r>
    </w:p>
    <w:p w14:paraId="1B744EA4" w14:textId="77777777" w:rsidR="00C32506" w:rsidRPr="00C32506" w:rsidRDefault="00C32506" w:rsidP="00C32506">
      <w:pPr>
        <w:jc w:val="both"/>
        <w:rPr>
          <w:rFonts w:ascii="Times New Roman" w:hAnsi="Times New Roman" w:cs="Times New Roman"/>
          <w:b/>
          <w:bCs/>
          <w:lang w:val="sq-AL"/>
        </w:rPr>
      </w:pPr>
      <w:r w:rsidRPr="00C32506">
        <w:rPr>
          <w:rFonts w:ascii="Times New Roman" w:hAnsi="Times New Roman" w:cs="Times New Roman"/>
          <w:lang w:val="sq-AL"/>
        </w:rPr>
        <w:t>Analiza SWOT ofron një mjet të fuqishëm për të kuptuar forcat, dobësitë, mundësitë dhe kërcënimet që ndikojnë në rininë e Ferizajt. Kjo analizë mundëson organizatat dhe bartësit e detyrave të identifikojnë burimet e brendshme që mund të mobilizohen dhe sfidat e jashtme që duhet të adresohen. Përmes identifikimit të aspekteve ku rinia e Ferizajt ka avantazhe konkurruese dhe zonave ku janë të ekspozuar ndaj rreziqeve, planifikuesit mund të krijojnë strategji të fokusuara që promovojnë reziliencën dhe adaptimin.</w:t>
      </w:r>
    </w:p>
    <w:p w14:paraId="57F9BA93" w14:textId="77777777" w:rsidR="00C32506" w:rsidRPr="00C32506" w:rsidRDefault="00C32506" w:rsidP="00C32506">
      <w:pPr>
        <w:jc w:val="both"/>
        <w:rPr>
          <w:rFonts w:ascii="Times New Roman" w:hAnsi="Times New Roman" w:cs="Times New Roman"/>
          <w:b/>
          <w:bCs/>
          <w:lang w:val="sq-AL"/>
        </w:rPr>
      </w:pPr>
    </w:p>
    <w:p w14:paraId="227780CE" w14:textId="77777777" w:rsidR="00C32506" w:rsidRPr="00C32506" w:rsidRDefault="00C32506" w:rsidP="00C32506">
      <w:pPr>
        <w:jc w:val="both"/>
        <w:rPr>
          <w:rFonts w:ascii="Times New Roman" w:hAnsi="Times New Roman" w:cs="Times New Roman"/>
          <w:i/>
          <w:lang w:val="sq-AL"/>
        </w:rPr>
      </w:pPr>
      <w:r w:rsidRPr="00C32506">
        <w:rPr>
          <w:rFonts w:ascii="Times New Roman" w:hAnsi="Times New Roman" w:cs="Times New Roman"/>
          <w:i/>
          <w:lang w:val="sq-AL"/>
        </w:rPr>
        <w:t>Dokumenti “Strategjia për Zhvillimin dhe Fuqizimin e Rinisë në Komunën e Ferizajt 2024-2029” është pjesë e projektit “Angazhimi i të Rinjve, një Zë për Ndikim”, i financuar nga Departamenti i Shtetit të SHBA-së përmes programit “Alumni Engagement Innovation Fund 2023”, mbështetur nga Ambasada e SHBA-së në Kosovë, administruar nga KUSA.</w:t>
      </w:r>
    </w:p>
    <w:p w14:paraId="5D952BC9" w14:textId="76776DC7" w:rsidR="00C32506" w:rsidRPr="00C32506" w:rsidRDefault="00C32506" w:rsidP="00C32506">
      <w:pPr>
        <w:jc w:val="both"/>
        <w:rPr>
          <w:rFonts w:ascii="Times New Roman" w:hAnsi="Times New Roman" w:cs="Times New Roman"/>
          <w:i/>
          <w:lang w:val="sq-AL"/>
        </w:rPr>
      </w:pPr>
      <w:r w:rsidRPr="00C32506">
        <w:rPr>
          <w:rFonts w:ascii="Times New Roman" w:hAnsi="Times New Roman" w:cs="Times New Roman"/>
          <w:i/>
          <w:lang w:val="sq-AL"/>
        </w:rPr>
        <w:t>Plani i Veprimit 2024 – 2027 është realizuar me përkrahjen e projektit “Mbështetja e të rinjve/të rejave nga komunitetet pakicë me aktivitete psiko-sociale, emocionale, si dhe fuqizimi, integrimi i tyre në aktivitete kulturore në Rajonin e Ferizajt, faza e dytë.” Plani i Veprimit është financuar nga projek</w:t>
      </w:r>
      <w:r w:rsidR="00933A3B">
        <w:rPr>
          <w:rFonts w:ascii="Times New Roman" w:hAnsi="Times New Roman" w:cs="Times New Roman"/>
          <w:i/>
          <w:lang w:val="sq-AL"/>
        </w:rPr>
        <w:t xml:space="preserve">ti‘Komuna për të rinjtë’, </w:t>
      </w:r>
      <w:bookmarkStart w:id="0" w:name="_GoBack"/>
      <w:bookmarkEnd w:id="0"/>
      <w:r w:rsidRPr="00C32506">
        <w:rPr>
          <w:rFonts w:ascii="Times New Roman" w:hAnsi="Times New Roman" w:cs="Times New Roman"/>
          <w:i/>
          <w:lang w:val="sq-AL"/>
        </w:rPr>
        <w:t xml:space="preserve"> mbështetet nga Qeveria e Japonisë përmes Fondit Japonez për Zhvillim Social, të administruar nga Banka Botërore dhe implementuar nga Ministria e Administrimit të Pushtetit Lokal në bashkëpunim me Fondin e Zhvillimit të Komunitetit (CDF), dhe participuar financiarisht nga Komuna e Ferizajt.</w:t>
      </w:r>
    </w:p>
    <w:p w14:paraId="3EBDACC4" w14:textId="77777777" w:rsidR="00C32506" w:rsidRPr="00C32506" w:rsidRDefault="00C32506" w:rsidP="00C32506">
      <w:pPr>
        <w:jc w:val="both"/>
        <w:rPr>
          <w:rFonts w:ascii="Times New Roman" w:hAnsi="Times New Roman" w:cs="Times New Roman"/>
          <w:i/>
          <w:lang w:val="sq-AL"/>
        </w:rPr>
      </w:pPr>
      <w:r w:rsidRPr="00C32506">
        <w:rPr>
          <w:rFonts w:ascii="Times New Roman" w:hAnsi="Times New Roman" w:cs="Times New Roman"/>
          <w:i/>
          <w:lang w:val="sq-AL"/>
        </w:rPr>
        <w:t xml:space="preserve">Ky dokument është përgatitur në përputhje me vendimin Nr. 61/24 të datës 21.03.2024 të Kryetarit të Komunës së Ferizaj, z. Agim Aliu. Një grup pune është formuar për këtë qëllim, i përbërë nga të rinj të zgjedhur nga organizatat joqeveritare, shkollat e mesme dhe përfaqësues të institucioneve. </w:t>
      </w:r>
    </w:p>
    <w:p w14:paraId="05FE8E60" w14:textId="77EB5BCB" w:rsidR="00800128" w:rsidRPr="001B18AB" w:rsidRDefault="00800128" w:rsidP="001B18AB">
      <w:pPr>
        <w:spacing w:line="240" w:lineRule="auto"/>
        <w:jc w:val="both"/>
        <w:rPr>
          <w:rFonts w:ascii="Times New Roman" w:hAnsi="Times New Roman" w:cs="Times New Roman"/>
          <w:i/>
          <w:sz w:val="20"/>
          <w:szCs w:val="20"/>
          <w:lang w:val="sq-AL"/>
        </w:rPr>
      </w:pPr>
    </w:p>
    <w:p w14:paraId="681DD415" w14:textId="41EE7C2D" w:rsidR="00551461" w:rsidRPr="001B18AB" w:rsidRDefault="00551461" w:rsidP="009714A9">
      <w:pPr>
        <w:spacing w:after="3340" w:line="388" w:lineRule="auto"/>
        <w:jc w:val="both"/>
        <w:rPr>
          <w:rFonts w:ascii="Times New Roman" w:hAnsi="Times New Roman" w:cs="Times New Roman"/>
        </w:rPr>
        <w:sectPr w:rsidR="00551461" w:rsidRPr="001B18AB" w:rsidSect="00817003">
          <w:headerReference w:type="default" r:id="rId10"/>
          <w:footerReference w:type="default" r:id="rId11"/>
          <w:pgSz w:w="12240" w:h="15840"/>
          <w:pgMar w:top="1440" w:right="1440" w:bottom="1440" w:left="1440" w:header="708" w:footer="708" w:gutter="0"/>
          <w:pgNumType w:start="0"/>
          <w:cols w:space="708"/>
          <w:titlePg/>
          <w:docGrid w:linePitch="360"/>
        </w:sectPr>
      </w:pPr>
    </w:p>
    <w:tbl>
      <w:tblPr>
        <w:tblpPr w:leftFromText="180" w:rightFromText="180" w:horzAnchor="margin" w:tblpX="-1290" w:tblpY="-30"/>
        <w:tblW w:w="15585" w:type="dxa"/>
        <w:tblLayout w:type="fixed"/>
        <w:tblLook w:val="0400" w:firstRow="0" w:lastRow="0" w:firstColumn="0" w:lastColumn="0" w:noHBand="0" w:noVBand="1"/>
      </w:tblPr>
      <w:tblGrid>
        <w:gridCol w:w="1380"/>
        <w:gridCol w:w="1800"/>
        <w:gridCol w:w="2280"/>
        <w:gridCol w:w="1770"/>
        <w:gridCol w:w="1875"/>
        <w:gridCol w:w="1725"/>
        <w:gridCol w:w="1800"/>
        <w:gridCol w:w="1515"/>
        <w:gridCol w:w="1440"/>
      </w:tblGrid>
      <w:tr w:rsidR="00551461" w:rsidRPr="001B18AB" w14:paraId="2386721A" w14:textId="77777777" w:rsidTr="00965144">
        <w:trPr>
          <w:trHeight w:val="513"/>
        </w:trPr>
        <w:tc>
          <w:tcPr>
            <w:tcW w:w="15585" w:type="dxa"/>
            <w:gridSpan w:val="9"/>
            <w:tcBorders>
              <w:top w:val="single" w:sz="4" w:space="0" w:color="000000"/>
              <w:left w:val="single" w:sz="4" w:space="0" w:color="000000"/>
              <w:bottom w:val="single" w:sz="4" w:space="0" w:color="000000"/>
              <w:right w:val="single" w:sz="4" w:space="0" w:color="000000"/>
            </w:tcBorders>
            <w:shd w:val="clear" w:color="auto" w:fill="405C68"/>
          </w:tcPr>
          <w:p w14:paraId="7EE49DCB" w14:textId="4AC3C5ED" w:rsidR="00551461" w:rsidRPr="001B18AB" w:rsidRDefault="00800128" w:rsidP="00965144">
            <w:pPr>
              <w:spacing w:after="0" w:line="360" w:lineRule="auto"/>
              <w:ind w:left="90" w:right="-480"/>
              <w:jc w:val="center"/>
              <w:rPr>
                <w:rFonts w:ascii="Times New Roman" w:hAnsi="Times New Roman" w:cs="Times New Roman"/>
                <w:b/>
              </w:rPr>
            </w:pPr>
            <w:r w:rsidRPr="001B18AB">
              <w:rPr>
                <w:rFonts w:ascii="Times New Roman" w:hAnsi="Times New Roman" w:cs="Times New Roman"/>
                <w:b/>
              </w:rPr>
              <w:lastRenderedPageBreak/>
              <w:t xml:space="preserve">Shtojca 1: </w:t>
            </w:r>
            <w:r w:rsidR="008B57D6" w:rsidRPr="001B18AB">
              <w:rPr>
                <w:rFonts w:ascii="Times New Roman" w:hAnsi="Times New Roman" w:cs="Times New Roman"/>
                <w:b/>
              </w:rPr>
              <w:t xml:space="preserve">PLANI </w:t>
            </w:r>
            <w:r w:rsidR="00551461" w:rsidRPr="001B18AB">
              <w:rPr>
                <w:rFonts w:ascii="Times New Roman" w:hAnsi="Times New Roman" w:cs="Times New Roman"/>
                <w:b/>
              </w:rPr>
              <w:t>I VEPRIMIT PËR RININË 2024-2027</w:t>
            </w:r>
          </w:p>
        </w:tc>
      </w:tr>
      <w:tr w:rsidR="00551461" w:rsidRPr="001B18AB" w14:paraId="0311A3AC" w14:textId="77777777" w:rsidTr="00965144">
        <w:trPr>
          <w:trHeight w:val="513"/>
        </w:trPr>
        <w:tc>
          <w:tcPr>
            <w:tcW w:w="1380" w:type="dxa"/>
            <w:tcBorders>
              <w:top w:val="single" w:sz="4" w:space="0" w:color="000000"/>
              <w:left w:val="single" w:sz="4" w:space="0" w:color="000000"/>
              <w:bottom w:val="single" w:sz="4" w:space="0" w:color="000000"/>
              <w:right w:val="single" w:sz="4" w:space="0" w:color="000000"/>
            </w:tcBorders>
            <w:shd w:val="clear" w:color="auto" w:fill="405C68"/>
          </w:tcPr>
          <w:p w14:paraId="77D424EF" w14:textId="77777777" w:rsidR="00551461" w:rsidRPr="001B18AB" w:rsidRDefault="00551461" w:rsidP="00965144">
            <w:pPr>
              <w:spacing w:after="0" w:line="360" w:lineRule="auto"/>
              <w:ind w:left="90" w:right="-127"/>
              <w:jc w:val="center"/>
              <w:rPr>
                <w:rFonts w:ascii="Times New Roman" w:hAnsi="Times New Roman" w:cs="Times New Roman"/>
                <w:b/>
              </w:rPr>
            </w:pPr>
            <w:r w:rsidRPr="001B18AB">
              <w:rPr>
                <w:rFonts w:ascii="Times New Roman" w:hAnsi="Times New Roman" w:cs="Times New Roman"/>
                <w:b/>
              </w:rPr>
              <w:t>PRIORITETI  I</w:t>
            </w:r>
          </w:p>
        </w:tc>
        <w:tc>
          <w:tcPr>
            <w:tcW w:w="1800" w:type="dxa"/>
            <w:tcBorders>
              <w:top w:val="single" w:sz="4" w:space="0" w:color="000000"/>
              <w:left w:val="single" w:sz="4" w:space="0" w:color="000000"/>
              <w:bottom w:val="single" w:sz="4" w:space="0" w:color="000000"/>
              <w:right w:val="single" w:sz="4" w:space="0" w:color="000000"/>
            </w:tcBorders>
            <w:shd w:val="clear" w:color="auto" w:fill="CA4B28"/>
          </w:tcPr>
          <w:p w14:paraId="2099EEB2" w14:textId="77777777" w:rsidR="00551461" w:rsidRPr="001B18AB" w:rsidRDefault="00551461" w:rsidP="00965144">
            <w:pPr>
              <w:spacing w:after="0" w:line="360" w:lineRule="auto"/>
              <w:ind w:left="90" w:right="90"/>
              <w:jc w:val="center"/>
              <w:rPr>
                <w:rFonts w:ascii="Times New Roman" w:hAnsi="Times New Roman" w:cs="Times New Roman"/>
                <w:b/>
              </w:rPr>
            </w:pPr>
            <w:r w:rsidRPr="001B18AB">
              <w:rPr>
                <w:rFonts w:ascii="Times New Roman" w:hAnsi="Times New Roman" w:cs="Times New Roman"/>
                <w:b/>
              </w:rPr>
              <w:t xml:space="preserve">AKTIVITETET  </w:t>
            </w:r>
          </w:p>
        </w:tc>
        <w:tc>
          <w:tcPr>
            <w:tcW w:w="2280" w:type="dxa"/>
            <w:tcBorders>
              <w:top w:val="single" w:sz="4" w:space="0" w:color="000000"/>
              <w:left w:val="single" w:sz="4" w:space="0" w:color="000000"/>
              <w:bottom w:val="single" w:sz="4" w:space="0" w:color="000000"/>
              <w:right w:val="single" w:sz="4" w:space="0" w:color="000000"/>
            </w:tcBorders>
            <w:shd w:val="clear" w:color="auto" w:fill="CA4B28"/>
          </w:tcPr>
          <w:p w14:paraId="4C66DE88" w14:textId="77777777" w:rsidR="00551461" w:rsidRPr="001B18AB" w:rsidRDefault="00551461" w:rsidP="00965144">
            <w:pPr>
              <w:spacing w:after="0" w:line="360" w:lineRule="auto"/>
              <w:ind w:left="90" w:right="-120"/>
              <w:jc w:val="center"/>
              <w:rPr>
                <w:rFonts w:ascii="Times New Roman" w:hAnsi="Times New Roman" w:cs="Times New Roman"/>
                <w:b/>
              </w:rPr>
            </w:pPr>
            <w:r w:rsidRPr="001B18AB">
              <w:rPr>
                <w:rFonts w:ascii="Times New Roman" w:hAnsi="Times New Roman" w:cs="Times New Roman"/>
                <w:b/>
              </w:rPr>
              <w:t xml:space="preserve">Përshkrimi i </w:t>
            </w:r>
          </w:p>
          <w:p w14:paraId="2173E645" w14:textId="77777777" w:rsidR="00551461" w:rsidRPr="001B18AB" w:rsidRDefault="00551461" w:rsidP="00965144">
            <w:pPr>
              <w:spacing w:after="0" w:line="360" w:lineRule="auto"/>
              <w:ind w:left="90" w:right="-480"/>
              <w:jc w:val="center"/>
              <w:rPr>
                <w:rFonts w:ascii="Times New Roman" w:hAnsi="Times New Roman" w:cs="Times New Roman"/>
                <w:b/>
              </w:rPr>
            </w:pPr>
            <w:r w:rsidRPr="001B18AB">
              <w:rPr>
                <w:rFonts w:ascii="Times New Roman" w:hAnsi="Times New Roman" w:cs="Times New Roman"/>
                <w:b/>
              </w:rPr>
              <w:t>aktiviteteve</w:t>
            </w:r>
          </w:p>
        </w:tc>
        <w:tc>
          <w:tcPr>
            <w:tcW w:w="1770" w:type="dxa"/>
            <w:tcBorders>
              <w:top w:val="single" w:sz="4" w:space="0" w:color="000000"/>
              <w:left w:val="single" w:sz="4" w:space="0" w:color="000000"/>
              <w:bottom w:val="single" w:sz="4" w:space="0" w:color="000000"/>
              <w:right w:val="single" w:sz="4" w:space="0" w:color="000000"/>
            </w:tcBorders>
            <w:shd w:val="clear" w:color="auto" w:fill="CA4B28"/>
          </w:tcPr>
          <w:p w14:paraId="765596E4" w14:textId="77777777" w:rsidR="00551461" w:rsidRPr="001B18AB" w:rsidRDefault="00551461" w:rsidP="00965144">
            <w:pPr>
              <w:spacing w:after="0" w:line="360" w:lineRule="auto"/>
              <w:ind w:left="90" w:right="-150"/>
              <w:rPr>
                <w:rFonts w:ascii="Times New Roman" w:hAnsi="Times New Roman" w:cs="Times New Roman"/>
                <w:b/>
              </w:rPr>
            </w:pPr>
            <w:r w:rsidRPr="001B18AB">
              <w:rPr>
                <w:rFonts w:ascii="Times New Roman" w:hAnsi="Times New Roman" w:cs="Times New Roman"/>
                <w:b/>
              </w:rPr>
              <w:t>INDIKATORËT</w:t>
            </w:r>
          </w:p>
        </w:tc>
        <w:tc>
          <w:tcPr>
            <w:tcW w:w="1875" w:type="dxa"/>
            <w:tcBorders>
              <w:top w:val="single" w:sz="4" w:space="0" w:color="000000"/>
              <w:left w:val="single" w:sz="4" w:space="0" w:color="000000"/>
              <w:bottom w:val="single" w:sz="4" w:space="0" w:color="000000"/>
              <w:right w:val="single" w:sz="4" w:space="0" w:color="000000"/>
            </w:tcBorders>
            <w:shd w:val="clear" w:color="auto" w:fill="CA4B28"/>
          </w:tcPr>
          <w:p w14:paraId="4C8AA103" w14:textId="77777777" w:rsidR="00551461" w:rsidRPr="001B18AB" w:rsidRDefault="00551461" w:rsidP="00965144">
            <w:pPr>
              <w:spacing w:after="0" w:line="360" w:lineRule="auto"/>
              <w:ind w:left="90" w:right="-120"/>
              <w:jc w:val="center"/>
              <w:rPr>
                <w:rFonts w:ascii="Times New Roman" w:hAnsi="Times New Roman" w:cs="Times New Roman"/>
                <w:b/>
              </w:rPr>
            </w:pPr>
            <w:r w:rsidRPr="001B18AB">
              <w:rPr>
                <w:rFonts w:ascii="Times New Roman" w:hAnsi="Times New Roman" w:cs="Times New Roman"/>
                <w:b/>
              </w:rPr>
              <w:t>INSTITUCIONI/ET PËRGJEGJËS/E</w:t>
            </w:r>
          </w:p>
        </w:tc>
        <w:tc>
          <w:tcPr>
            <w:tcW w:w="1725" w:type="dxa"/>
            <w:tcBorders>
              <w:top w:val="single" w:sz="4" w:space="0" w:color="000000"/>
              <w:left w:val="single" w:sz="4" w:space="0" w:color="000000"/>
              <w:bottom w:val="single" w:sz="4" w:space="0" w:color="000000"/>
              <w:right w:val="single" w:sz="4" w:space="0" w:color="000000"/>
            </w:tcBorders>
            <w:shd w:val="clear" w:color="auto" w:fill="CA4B28"/>
          </w:tcPr>
          <w:p w14:paraId="7D4FD76A" w14:textId="77777777" w:rsidR="00551461" w:rsidRPr="001B18AB" w:rsidRDefault="00551461" w:rsidP="00965144">
            <w:pPr>
              <w:spacing w:after="0" w:line="360" w:lineRule="auto"/>
              <w:ind w:left="90" w:right="-120"/>
              <w:jc w:val="center"/>
              <w:rPr>
                <w:rFonts w:ascii="Times New Roman" w:hAnsi="Times New Roman" w:cs="Times New Roman"/>
                <w:b/>
              </w:rPr>
            </w:pPr>
            <w:r w:rsidRPr="001B18AB">
              <w:rPr>
                <w:rFonts w:ascii="Times New Roman" w:hAnsi="Times New Roman" w:cs="Times New Roman"/>
                <w:b/>
              </w:rPr>
              <w:t>ORGANET E TJERA MBËSHTETËSE</w:t>
            </w:r>
          </w:p>
        </w:tc>
        <w:tc>
          <w:tcPr>
            <w:tcW w:w="1800" w:type="dxa"/>
            <w:tcBorders>
              <w:top w:val="single" w:sz="4" w:space="0" w:color="000000"/>
              <w:left w:val="single" w:sz="4" w:space="0" w:color="000000"/>
              <w:bottom w:val="single" w:sz="4" w:space="0" w:color="000000"/>
              <w:right w:val="single" w:sz="4" w:space="0" w:color="000000"/>
            </w:tcBorders>
            <w:shd w:val="clear" w:color="auto" w:fill="CA4B28"/>
          </w:tcPr>
          <w:p w14:paraId="7B07E9DA" w14:textId="77777777" w:rsidR="00551461" w:rsidRPr="001B18AB" w:rsidRDefault="00551461" w:rsidP="00965144">
            <w:pPr>
              <w:spacing w:after="0" w:line="360" w:lineRule="auto"/>
              <w:ind w:left="90" w:right="-120"/>
              <w:jc w:val="center"/>
              <w:rPr>
                <w:rFonts w:ascii="Times New Roman" w:hAnsi="Times New Roman" w:cs="Times New Roman"/>
                <w:b/>
              </w:rPr>
            </w:pPr>
            <w:r w:rsidRPr="001B18AB">
              <w:rPr>
                <w:rFonts w:ascii="Times New Roman" w:hAnsi="Times New Roman" w:cs="Times New Roman"/>
                <w:b/>
              </w:rPr>
              <w:t>PERIUDHA IMPLEMENTUESE</w:t>
            </w:r>
          </w:p>
        </w:tc>
        <w:tc>
          <w:tcPr>
            <w:tcW w:w="1515" w:type="dxa"/>
            <w:tcBorders>
              <w:top w:val="single" w:sz="4" w:space="0" w:color="000000"/>
              <w:left w:val="single" w:sz="4" w:space="0" w:color="000000"/>
              <w:bottom w:val="single" w:sz="4" w:space="0" w:color="000000"/>
              <w:right w:val="single" w:sz="4" w:space="0" w:color="000000"/>
            </w:tcBorders>
            <w:shd w:val="clear" w:color="auto" w:fill="CA4B28"/>
          </w:tcPr>
          <w:p w14:paraId="79A34335" w14:textId="77777777" w:rsidR="00551461" w:rsidRPr="001B18AB" w:rsidRDefault="00551461" w:rsidP="00965144">
            <w:pPr>
              <w:spacing w:after="0" w:line="360" w:lineRule="auto"/>
              <w:ind w:left="115" w:right="-60" w:hanging="20"/>
              <w:jc w:val="center"/>
              <w:rPr>
                <w:rFonts w:ascii="Times New Roman" w:hAnsi="Times New Roman" w:cs="Times New Roman"/>
                <w:b/>
              </w:rPr>
            </w:pPr>
            <w:r w:rsidRPr="001B18AB">
              <w:rPr>
                <w:rFonts w:ascii="Times New Roman" w:hAnsi="Times New Roman" w:cs="Times New Roman"/>
                <w:b/>
              </w:rPr>
              <w:t>MJETET/</w:t>
            </w:r>
          </w:p>
          <w:p w14:paraId="07564191" w14:textId="77777777" w:rsidR="00551461" w:rsidRPr="001B18AB" w:rsidRDefault="00551461" w:rsidP="00965144">
            <w:pPr>
              <w:spacing w:after="0" w:line="360" w:lineRule="auto"/>
              <w:ind w:left="115" w:right="-60" w:hanging="20"/>
              <w:jc w:val="center"/>
              <w:rPr>
                <w:rFonts w:ascii="Times New Roman" w:hAnsi="Times New Roman" w:cs="Times New Roman"/>
                <w:b/>
              </w:rPr>
            </w:pPr>
            <w:r w:rsidRPr="001B18AB">
              <w:rPr>
                <w:rFonts w:ascii="Times New Roman" w:hAnsi="Times New Roman" w:cs="Times New Roman"/>
                <w:b/>
              </w:rPr>
              <w:t>PAJISJET</w:t>
            </w:r>
          </w:p>
        </w:tc>
        <w:tc>
          <w:tcPr>
            <w:tcW w:w="1440" w:type="dxa"/>
            <w:tcBorders>
              <w:top w:val="single" w:sz="4" w:space="0" w:color="000000"/>
              <w:left w:val="single" w:sz="4" w:space="0" w:color="000000"/>
              <w:bottom w:val="single" w:sz="4" w:space="0" w:color="000000"/>
              <w:right w:val="single" w:sz="4" w:space="0" w:color="000000"/>
            </w:tcBorders>
            <w:shd w:val="clear" w:color="auto" w:fill="CA4B28"/>
          </w:tcPr>
          <w:p w14:paraId="131E0E27" w14:textId="77777777" w:rsidR="00551461" w:rsidRPr="001B18AB" w:rsidRDefault="00551461" w:rsidP="00965144">
            <w:pPr>
              <w:spacing w:after="0" w:line="360" w:lineRule="auto"/>
              <w:ind w:left="-360" w:right="-30" w:firstLine="720"/>
              <w:jc w:val="center"/>
              <w:rPr>
                <w:rFonts w:ascii="Times New Roman" w:hAnsi="Times New Roman" w:cs="Times New Roman"/>
                <w:b/>
              </w:rPr>
            </w:pPr>
            <w:r w:rsidRPr="001B18AB">
              <w:rPr>
                <w:rFonts w:ascii="Times New Roman" w:hAnsi="Times New Roman" w:cs="Times New Roman"/>
                <w:b/>
              </w:rPr>
              <w:t xml:space="preserve"> BUXHETI</w:t>
            </w:r>
          </w:p>
        </w:tc>
      </w:tr>
      <w:tr w:rsidR="00551461" w:rsidRPr="001B18AB" w14:paraId="0EE709D6" w14:textId="77777777" w:rsidTr="00965144">
        <w:trPr>
          <w:trHeight w:val="504"/>
        </w:trPr>
        <w:tc>
          <w:tcPr>
            <w:tcW w:w="1380" w:type="dxa"/>
            <w:vMerge w:val="restart"/>
            <w:tcBorders>
              <w:top w:val="single" w:sz="4" w:space="0" w:color="000000"/>
              <w:left w:val="single" w:sz="4" w:space="0" w:color="000000"/>
              <w:right w:val="single" w:sz="4" w:space="0" w:color="000000"/>
            </w:tcBorders>
            <w:shd w:val="clear" w:color="auto" w:fill="405C68"/>
          </w:tcPr>
          <w:p w14:paraId="56C0A51F" w14:textId="77777777" w:rsidR="00551461" w:rsidRPr="001B18AB" w:rsidRDefault="00551461" w:rsidP="00965144">
            <w:pPr>
              <w:tabs>
                <w:tab w:val="left" w:pos="1842"/>
              </w:tabs>
              <w:spacing w:after="0" w:line="360" w:lineRule="auto"/>
              <w:ind w:left="90"/>
              <w:rPr>
                <w:rFonts w:ascii="Times New Roman" w:hAnsi="Times New Roman" w:cs="Times New Roman"/>
              </w:rPr>
            </w:pPr>
            <w:r w:rsidRPr="001B18AB">
              <w:rPr>
                <w:rFonts w:ascii="Times New Roman" w:hAnsi="Times New Roman" w:cs="Times New Roman"/>
              </w:rPr>
              <w:t>Edukimi dhe trajnimet profesionale</w:t>
            </w:r>
          </w:p>
        </w:tc>
        <w:tc>
          <w:tcPr>
            <w:tcW w:w="1800" w:type="dxa"/>
            <w:tcBorders>
              <w:top w:val="single" w:sz="4" w:space="0" w:color="000000"/>
              <w:left w:val="single" w:sz="4" w:space="0" w:color="000000"/>
              <w:bottom w:val="single" w:sz="4" w:space="0" w:color="00B0F0"/>
              <w:right w:val="single" w:sz="4" w:space="0" w:color="00B0F0"/>
            </w:tcBorders>
            <w:shd w:val="clear" w:color="auto" w:fill="B9CDF9"/>
            <w:vAlign w:val="center"/>
          </w:tcPr>
          <w:p w14:paraId="378B737A" w14:textId="77777777" w:rsidR="00551461" w:rsidRPr="001B18AB" w:rsidRDefault="00551461" w:rsidP="00965144">
            <w:pPr>
              <w:pBdr>
                <w:top w:val="nil"/>
                <w:left w:val="nil"/>
                <w:bottom w:val="nil"/>
                <w:right w:val="nil"/>
                <w:between w:val="nil"/>
              </w:pBdr>
              <w:spacing w:after="0" w:line="360" w:lineRule="auto"/>
              <w:ind w:left="220" w:right="120"/>
              <w:rPr>
                <w:rFonts w:ascii="Times New Roman" w:hAnsi="Times New Roman" w:cs="Times New Roman"/>
                <w:b/>
              </w:rPr>
            </w:pPr>
            <w:r w:rsidRPr="001B18AB">
              <w:rPr>
                <w:rFonts w:ascii="Times New Roman" w:hAnsi="Times New Roman" w:cs="Times New Roman"/>
                <w:b/>
              </w:rPr>
              <w:t>1.1 Krijimi i qendrave të reja të trajnimit profesional</w:t>
            </w:r>
          </w:p>
        </w:tc>
        <w:tc>
          <w:tcPr>
            <w:tcW w:w="2280" w:type="dxa"/>
            <w:tcBorders>
              <w:top w:val="single" w:sz="4" w:space="0" w:color="000000"/>
              <w:left w:val="single" w:sz="4" w:space="0" w:color="00B0F0"/>
              <w:bottom w:val="single" w:sz="4" w:space="0" w:color="00B0F0"/>
              <w:right w:val="single" w:sz="4" w:space="0" w:color="00B0F0"/>
            </w:tcBorders>
          </w:tcPr>
          <w:p w14:paraId="7BD9D84C"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Zhvillimi dhe hapja e qendrave të reja që ofrojnë programe trajnimi në fushat ku ka kërkesë të lartë të tregut të punës.</w:t>
            </w:r>
          </w:p>
          <w:p w14:paraId="6F4BD8AA"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p>
        </w:tc>
        <w:tc>
          <w:tcPr>
            <w:tcW w:w="1770" w:type="dxa"/>
            <w:tcBorders>
              <w:top w:val="single" w:sz="4" w:space="0" w:color="000000"/>
              <w:left w:val="single" w:sz="4" w:space="0" w:color="00B0F0"/>
              <w:bottom w:val="single" w:sz="4" w:space="0" w:color="00B0F0"/>
              <w:right w:val="single" w:sz="4" w:space="0" w:color="00B0F0"/>
            </w:tcBorders>
          </w:tcPr>
          <w:p w14:paraId="4BC3D1BE"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Numri i qendrave të reja të hapura, numri i të rinjve të regjistruar.</w:t>
            </w:r>
          </w:p>
        </w:tc>
        <w:tc>
          <w:tcPr>
            <w:tcW w:w="1875" w:type="dxa"/>
            <w:tcBorders>
              <w:top w:val="single" w:sz="4" w:space="0" w:color="000000"/>
              <w:left w:val="single" w:sz="4" w:space="0" w:color="00B0F0"/>
              <w:bottom w:val="single" w:sz="4" w:space="0" w:color="00B0F0"/>
              <w:right w:val="single" w:sz="4" w:space="0" w:color="00B0F0"/>
            </w:tcBorders>
          </w:tcPr>
          <w:p w14:paraId="325233BA"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Qendra e Inovacionit, Flutura Academy</w:t>
            </w:r>
          </w:p>
        </w:tc>
        <w:tc>
          <w:tcPr>
            <w:tcW w:w="1725" w:type="dxa"/>
            <w:tcBorders>
              <w:top w:val="single" w:sz="4" w:space="0" w:color="000000"/>
              <w:left w:val="single" w:sz="4" w:space="0" w:color="00B0F0"/>
              <w:bottom w:val="single" w:sz="4" w:space="0" w:color="00B0F0"/>
              <w:right w:val="single" w:sz="4" w:space="0" w:color="00B0F0"/>
            </w:tcBorders>
          </w:tcPr>
          <w:p w14:paraId="169727E9"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DKRS</w:t>
            </w:r>
          </w:p>
        </w:tc>
        <w:tc>
          <w:tcPr>
            <w:tcW w:w="1800" w:type="dxa"/>
            <w:tcBorders>
              <w:top w:val="single" w:sz="4" w:space="0" w:color="000000"/>
              <w:left w:val="single" w:sz="4" w:space="0" w:color="00B0F0"/>
              <w:bottom w:val="single" w:sz="4" w:space="0" w:color="00B0F0"/>
              <w:right w:val="single" w:sz="4" w:space="0" w:color="00B0F0"/>
            </w:tcBorders>
          </w:tcPr>
          <w:p w14:paraId="3FE2D81B"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2025-2026</w:t>
            </w:r>
          </w:p>
        </w:tc>
        <w:tc>
          <w:tcPr>
            <w:tcW w:w="1515" w:type="dxa"/>
            <w:tcBorders>
              <w:top w:val="single" w:sz="4" w:space="0" w:color="000000"/>
              <w:left w:val="single" w:sz="4" w:space="0" w:color="00B0F0"/>
              <w:bottom w:val="single" w:sz="4" w:space="0" w:color="00B0F0"/>
              <w:right w:val="single" w:sz="4" w:space="0" w:color="00B0F0"/>
            </w:tcBorders>
          </w:tcPr>
          <w:p w14:paraId="7C896211"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Pajisjet teknologjike</w:t>
            </w:r>
          </w:p>
        </w:tc>
        <w:tc>
          <w:tcPr>
            <w:tcW w:w="1440" w:type="dxa"/>
            <w:tcBorders>
              <w:top w:val="single" w:sz="4" w:space="0" w:color="000000"/>
              <w:left w:val="single" w:sz="4" w:space="0" w:color="00B0F0"/>
              <w:bottom w:val="single" w:sz="4" w:space="0" w:color="00B0F0"/>
              <w:right w:val="single" w:sz="4" w:space="0" w:color="00B0F0"/>
            </w:tcBorders>
          </w:tcPr>
          <w:p w14:paraId="3D841359"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1,500 EUR x3 =4,500 EUR</w:t>
            </w:r>
          </w:p>
        </w:tc>
      </w:tr>
      <w:tr w:rsidR="00551461" w:rsidRPr="001B18AB" w14:paraId="2BEF7B47" w14:textId="77777777" w:rsidTr="00965144">
        <w:trPr>
          <w:trHeight w:val="706"/>
        </w:trPr>
        <w:tc>
          <w:tcPr>
            <w:tcW w:w="1380" w:type="dxa"/>
            <w:vMerge/>
            <w:tcBorders>
              <w:top w:val="single" w:sz="4" w:space="0" w:color="000000"/>
              <w:left w:val="single" w:sz="4" w:space="0" w:color="000000"/>
              <w:right w:val="single" w:sz="4" w:space="0" w:color="000000"/>
            </w:tcBorders>
            <w:shd w:val="clear" w:color="auto" w:fill="405C68"/>
          </w:tcPr>
          <w:p w14:paraId="50711BAD" w14:textId="77777777" w:rsidR="00551461" w:rsidRPr="001B18AB" w:rsidRDefault="00551461" w:rsidP="00965144">
            <w:pPr>
              <w:widowControl w:val="0"/>
              <w:spacing w:after="0" w:line="360" w:lineRule="auto"/>
              <w:rPr>
                <w:rFonts w:ascii="Times New Roman" w:hAnsi="Times New Roman" w:cs="Times New Roman"/>
              </w:rPr>
            </w:pPr>
          </w:p>
        </w:tc>
        <w:tc>
          <w:tcPr>
            <w:tcW w:w="1800" w:type="dxa"/>
            <w:tcBorders>
              <w:top w:val="single" w:sz="4" w:space="0" w:color="00B0F0"/>
              <w:left w:val="single" w:sz="4" w:space="0" w:color="000000"/>
              <w:bottom w:val="single" w:sz="4" w:space="0" w:color="00B0F0"/>
              <w:right w:val="single" w:sz="4" w:space="0" w:color="00B0F0"/>
            </w:tcBorders>
            <w:shd w:val="clear" w:color="auto" w:fill="B9CDF9"/>
            <w:vAlign w:val="center"/>
          </w:tcPr>
          <w:p w14:paraId="1E3F99E3" w14:textId="77777777" w:rsidR="00551461" w:rsidRPr="001B18AB" w:rsidRDefault="00551461" w:rsidP="00965144">
            <w:pPr>
              <w:pBdr>
                <w:top w:val="nil"/>
                <w:left w:val="nil"/>
                <w:bottom w:val="nil"/>
                <w:right w:val="nil"/>
                <w:between w:val="nil"/>
              </w:pBdr>
              <w:spacing w:after="0" w:line="360" w:lineRule="auto"/>
              <w:ind w:left="220" w:right="120"/>
              <w:rPr>
                <w:rFonts w:ascii="Times New Roman" w:hAnsi="Times New Roman" w:cs="Times New Roman"/>
                <w:b/>
              </w:rPr>
            </w:pPr>
            <w:r w:rsidRPr="001B18AB">
              <w:rPr>
                <w:rFonts w:ascii="Times New Roman" w:hAnsi="Times New Roman" w:cs="Times New Roman"/>
                <w:b/>
              </w:rPr>
              <w:t>1.2 Zgjerimi i programeve të praktikave profesionale</w:t>
            </w:r>
            <w:r w:rsidRPr="001B18AB">
              <w:rPr>
                <w:rFonts w:ascii="Times New Roman" w:hAnsi="Times New Roman" w:cs="Times New Roman"/>
                <w:b/>
              </w:rPr>
              <w:tab/>
            </w:r>
          </w:p>
        </w:tc>
        <w:tc>
          <w:tcPr>
            <w:tcW w:w="2280" w:type="dxa"/>
            <w:tcBorders>
              <w:top w:val="single" w:sz="4" w:space="0" w:color="00B0F0"/>
              <w:left w:val="single" w:sz="4" w:space="0" w:color="00B0F0"/>
              <w:bottom w:val="single" w:sz="4" w:space="0" w:color="00B0F0"/>
              <w:right w:val="single" w:sz="4" w:space="0" w:color="00B0F0"/>
            </w:tcBorders>
          </w:tcPr>
          <w:p w14:paraId="08FF4B5F"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Bashkëpunimi me bizneset për të ofruar praktika të paguara për të rinjtë në fushat kyçe.</w:t>
            </w:r>
          </w:p>
        </w:tc>
        <w:tc>
          <w:tcPr>
            <w:tcW w:w="1770" w:type="dxa"/>
            <w:tcBorders>
              <w:top w:val="single" w:sz="4" w:space="0" w:color="00B0F0"/>
              <w:left w:val="single" w:sz="4" w:space="0" w:color="00B0F0"/>
              <w:bottom w:val="single" w:sz="4" w:space="0" w:color="00B0F0"/>
              <w:right w:val="single" w:sz="4" w:space="0" w:color="00B0F0"/>
            </w:tcBorders>
          </w:tcPr>
          <w:p w14:paraId="44FB2DF0"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Numri i praktikave të krijuara, përqindja e praktikantëve që marrin oferta pune.</w:t>
            </w:r>
          </w:p>
        </w:tc>
        <w:tc>
          <w:tcPr>
            <w:tcW w:w="1875" w:type="dxa"/>
            <w:tcBorders>
              <w:top w:val="single" w:sz="4" w:space="0" w:color="00B0F0"/>
              <w:left w:val="single" w:sz="4" w:space="0" w:color="00B0F0"/>
              <w:bottom w:val="single" w:sz="4" w:space="0" w:color="00B0F0"/>
              <w:right w:val="single" w:sz="4" w:space="0" w:color="00B0F0"/>
            </w:tcBorders>
          </w:tcPr>
          <w:p w14:paraId="731E3364" w14:textId="7EFEC118" w:rsidR="00551461" w:rsidRPr="001B18AB" w:rsidRDefault="00551461" w:rsidP="00F75E2C">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 xml:space="preserve">Zyrat </w:t>
            </w:r>
            <w:r w:rsidR="00203729" w:rsidRPr="001B18AB">
              <w:rPr>
                <w:rFonts w:ascii="Times New Roman" w:hAnsi="Times New Roman" w:cs="Times New Roman"/>
              </w:rPr>
              <w:t xml:space="preserve">regjionale </w:t>
            </w:r>
          </w:p>
        </w:tc>
        <w:tc>
          <w:tcPr>
            <w:tcW w:w="1725" w:type="dxa"/>
            <w:tcBorders>
              <w:top w:val="single" w:sz="4" w:space="0" w:color="00B0F0"/>
              <w:left w:val="single" w:sz="4" w:space="0" w:color="00B0F0"/>
              <w:bottom w:val="single" w:sz="4" w:space="0" w:color="00B0F0"/>
              <w:right w:val="single" w:sz="4" w:space="0" w:color="00B0F0"/>
            </w:tcBorders>
          </w:tcPr>
          <w:p w14:paraId="68A6700C"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Kompanitë private, Oda Ekonomike, bizneset lokale, DKRS</w:t>
            </w:r>
          </w:p>
          <w:p w14:paraId="54256BC7"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p>
        </w:tc>
        <w:tc>
          <w:tcPr>
            <w:tcW w:w="1800" w:type="dxa"/>
            <w:tcBorders>
              <w:top w:val="single" w:sz="4" w:space="0" w:color="00B0F0"/>
              <w:left w:val="single" w:sz="4" w:space="0" w:color="00B0F0"/>
              <w:bottom w:val="single" w:sz="4" w:space="0" w:color="00B0F0"/>
              <w:right w:val="single" w:sz="4" w:space="0" w:color="00B0F0"/>
            </w:tcBorders>
          </w:tcPr>
          <w:p w14:paraId="3AA48EF4"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2024-2026</w:t>
            </w:r>
            <w:r w:rsidRPr="001B18AB">
              <w:rPr>
                <w:rFonts w:ascii="Times New Roman" w:eastAsia="Arial" w:hAnsi="Times New Roman" w:cs="Times New Roman"/>
              </w:rPr>
              <w:tab/>
            </w:r>
          </w:p>
        </w:tc>
        <w:tc>
          <w:tcPr>
            <w:tcW w:w="1515" w:type="dxa"/>
            <w:tcBorders>
              <w:top w:val="single" w:sz="4" w:space="0" w:color="00B0F0"/>
              <w:left w:val="single" w:sz="4" w:space="0" w:color="00B0F0"/>
              <w:bottom w:val="single" w:sz="4" w:space="0" w:color="00B0F0"/>
              <w:right w:val="single" w:sz="4" w:space="0" w:color="00B0F0"/>
            </w:tcBorders>
          </w:tcPr>
          <w:p w14:paraId="560D026D"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Marrëveshje bashkëpunimi, platforma të ndërmjetësimit</w:t>
            </w:r>
          </w:p>
          <w:p w14:paraId="4C22FCFE"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p>
        </w:tc>
        <w:tc>
          <w:tcPr>
            <w:tcW w:w="1440" w:type="dxa"/>
            <w:tcBorders>
              <w:top w:val="single" w:sz="4" w:space="0" w:color="00B0F0"/>
              <w:left w:val="single" w:sz="4" w:space="0" w:color="00B0F0"/>
              <w:bottom w:val="single" w:sz="4" w:space="0" w:color="00B0F0"/>
              <w:right w:val="single" w:sz="4" w:space="0" w:color="00B0F0"/>
            </w:tcBorders>
          </w:tcPr>
          <w:p w14:paraId="75507D9A" w14:textId="77777777" w:rsidR="00551461" w:rsidRPr="001B18AB" w:rsidRDefault="00551461" w:rsidP="00965144">
            <w:pP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2,500 EUR x 3 = 7,500 EUR</w:t>
            </w:r>
          </w:p>
        </w:tc>
      </w:tr>
      <w:tr w:rsidR="00551461" w:rsidRPr="001B18AB" w14:paraId="6A73BEE6" w14:textId="77777777" w:rsidTr="00965144">
        <w:trPr>
          <w:trHeight w:val="540"/>
        </w:trPr>
        <w:tc>
          <w:tcPr>
            <w:tcW w:w="1380" w:type="dxa"/>
            <w:vMerge/>
            <w:tcBorders>
              <w:top w:val="single" w:sz="4" w:space="0" w:color="000000"/>
              <w:left w:val="single" w:sz="4" w:space="0" w:color="000000"/>
              <w:right w:val="single" w:sz="4" w:space="0" w:color="000000"/>
            </w:tcBorders>
            <w:shd w:val="clear" w:color="auto" w:fill="405C68"/>
          </w:tcPr>
          <w:p w14:paraId="1D590FDD" w14:textId="77777777" w:rsidR="00551461" w:rsidRPr="001B18AB" w:rsidRDefault="00551461" w:rsidP="00965144">
            <w:pPr>
              <w:widowControl w:val="0"/>
              <w:spacing w:after="0" w:line="360" w:lineRule="auto"/>
              <w:rPr>
                <w:rFonts w:ascii="Times New Roman" w:hAnsi="Times New Roman" w:cs="Times New Roman"/>
              </w:rPr>
            </w:pPr>
          </w:p>
        </w:tc>
        <w:tc>
          <w:tcPr>
            <w:tcW w:w="1800" w:type="dxa"/>
            <w:tcBorders>
              <w:top w:val="single" w:sz="4" w:space="0" w:color="00B0F0"/>
              <w:left w:val="single" w:sz="4" w:space="0" w:color="000000"/>
              <w:bottom w:val="single" w:sz="4" w:space="0" w:color="00B0F0"/>
              <w:right w:val="single" w:sz="4" w:space="0" w:color="00B0F0"/>
            </w:tcBorders>
            <w:shd w:val="clear" w:color="auto" w:fill="B9CDF9"/>
            <w:vAlign w:val="center"/>
          </w:tcPr>
          <w:p w14:paraId="7CC2462E" w14:textId="77777777" w:rsidR="00551461" w:rsidRPr="001B18AB" w:rsidRDefault="00551461" w:rsidP="00965144">
            <w:pPr>
              <w:pBdr>
                <w:top w:val="nil"/>
                <w:left w:val="nil"/>
                <w:bottom w:val="nil"/>
                <w:right w:val="nil"/>
                <w:between w:val="nil"/>
              </w:pBdr>
              <w:spacing w:after="0" w:line="360" w:lineRule="auto"/>
              <w:ind w:left="220" w:right="120"/>
              <w:rPr>
                <w:rFonts w:ascii="Times New Roman" w:hAnsi="Times New Roman" w:cs="Times New Roman"/>
                <w:b/>
              </w:rPr>
            </w:pPr>
            <w:r w:rsidRPr="001B18AB">
              <w:rPr>
                <w:rFonts w:ascii="Times New Roman" w:hAnsi="Times New Roman" w:cs="Times New Roman"/>
                <w:b/>
              </w:rPr>
              <w:t>1.3 Programet e mentorimit dhe zhvillimit të aftësive</w:t>
            </w:r>
          </w:p>
        </w:tc>
        <w:tc>
          <w:tcPr>
            <w:tcW w:w="2280" w:type="dxa"/>
            <w:tcBorders>
              <w:top w:val="single" w:sz="4" w:space="0" w:color="00B0F0"/>
              <w:left w:val="single" w:sz="4" w:space="0" w:color="00B0F0"/>
              <w:bottom w:val="single" w:sz="4" w:space="0" w:color="00B0F0"/>
              <w:right w:val="single" w:sz="4" w:space="0" w:color="00B0F0"/>
            </w:tcBorders>
          </w:tcPr>
          <w:p w14:paraId="440B5C0E"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 xml:space="preserve">Implementimi i programeve të mentorimit për të rinjtë me profesionistë të </w:t>
            </w:r>
            <w:r w:rsidRPr="001B18AB">
              <w:rPr>
                <w:rFonts w:ascii="Times New Roman" w:hAnsi="Times New Roman" w:cs="Times New Roman"/>
              </w:rPr>
              <w:lastRenderedPageBreak/>
              <w:t>suksesshëm në fushat e tyre.</w:t>
            </w:r>
          </w:p>
        </w:tc>
        <w:tc>
          <w:tcPr>
            <w:tcW w:w="1770" w:type="dxa"/>
            <w:tcBorders>
              <w:top w:val="single" w:sz="4" w:space="0" w:color="00B0F0"/>
              <w:left w:val="single" w:sz="4" w:space="0" w:color="00B0F0"/>
              <w:bottom w:val="single" w:sz="4" w:space="0" w:color="00B0F0"/>
              <w:right w:val="single" w:sz="4" w:space="0" w:color="00B0F0"/>
            </w:tcBorders>
          </w:tcPr>
          <w:p w14:paraId="02D75CFB"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lastRenderedPageBreak/>
              <w:t>Numri i mentorëve dhe të mentuarve</w:t>
            </w:r>
          </w:p>
        </w:tc>
        <w:tc>
          <w:tcPr>
            <w:tcW w:w="1875" w:type="dxa"/>
            <w:tcBorders>
              <w:top w:val="single" w:sz="4" w:space="0" w:color="00B0F0"/>
              <w:left w:val="single" w:sz="4" w:space="0" w:color="00B0F0"/>
              <w:bottom w:val="single" w:sz="4" w:space="0" w:color="00B0F0"/>
              <w:right w:val="single" w:sz="4" w:space="0" w:color="00B0F0"/>
            </w:tcBorders>
          </w:tcPr>
          <w:p w14:paraId="1B16BF22"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Qendrat e zhvillimit të karrierës (ose naj organ tek Zyra e punësimit</w:t>
            </w:r>
          </w:p>
        </w:tc>
        <w:tc>
          <w:tcPr>
            <w:tcW w:w="1725" w:type="dxa"/>
            <w:tcBorders>
              <w:top w:val="single" w:sz="4" w:space="0" w:color="00B0F0"/>
              <w:left w:val="single" w:sz="4" w:space="0" w:color="00B0F0"/>
              <w:bottom w:val="single" w:sz="4" w:space="0" w:color="00B0F0"/>
              <w:right w:val="single" w:sz="4" w:space="0" w:color="00B0F0"/>
            </w:tcBorders>
          </w:tcPr>
          <w:p w14:paraId="52AF4CCD"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Universitetet, profesionistët e fushave përkatëse</w:t>
            </w:r>
          </w:p>
        </w:tc>
        <w:tc>
          <w:tcPr>
            <w:tcW w:w="1800" w:type="dxa"/>
            <w:tcBorders>
              <w:top w:val="single" w:sz="4" w:space="0" w:color="00B0F0"/>
              <w:left w:val="single" w:sz="4" w:space="0" w:color="00B0F0"/>
              <w:bottom w:val="single" w:sz="4" w:space="0" w:color="00B0F0"/>
              <w:right w:val="single" w:sz="4" w:space="0" w:color="00B0F0"/>
            </w:tcBorders>
          </w:tcPr>
          <w:p w14:paraId="2A222FF6"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2024-2027</w:t>
            </w:r>
          </w:p>
          <w:p w14:paraId="7C96C1E3"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p>
        </w:tc>
        <w:tc>
          <w:tcPr>
            <w:tcW w:w="1515" w:type="dxa"/>
            <w:tcBorders>
              <w:top w:val="single" w:sz="4" w:space="0" w:color="00B0F0"/>
              <w:left w:val="single" w:sz="4" w:space="0" w:color="00B0F0"/>
              <w:bottom w:val="single" w:sz="4" w:space="0" w:color="00B0F0"/>
              <w:right w:val="single" w:sz="4" w:space="0" w:color="00B0F0"/>
            </w:tcBorders>
          </w:tcPr>
          <w:p w14:paraId="3E991348"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Materialet edukative, hapësirat për takime</w:t>
            </w:r>
          </w:p>
          <w:p w14:paraId="118587B4"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p>
        </w:tc>
        <w:tc>
          <w:tcPr>
            <w:tcW w:w="1440" w:type="dxa"/>
            <w:tcBorders>
              <w:top w:val="single" w:sz="4" w:space="0" w:color="00B0F0"/>
              <w:left w:val="single" w:sz="4" w:space="0" w:color="00B0F0"/>
              <w:bottom w:val="single" w:sz="4" w:space="0" w:color="00B0F0"/>
              <w:right w:val="single" w:sz="4" w:space="0" w:color="00B0F0"/>
            </w:tcBorders>
          </w:tcPr>
          <w:p w14:paraId="4AB3B000" w14:textId="77777777" w:rsidR="00551461" w:rsidRPr="001B18AB" w:rsidRDefault="00551461" w:rsidP="00965144">
            <w:pP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1,500 EUR x3 =4,500 EUR</w:t>
            </w:r>
          </w:p>
        </w:tc>
      </w:tr>
      <w:tr w:rsidR="00551461" w:rsidRPr="001B18AB" w14:paraId="15AC9B58" w14:textId="77777777" w:rsidTr="00965144">
        <w:trPr>
          <w:trHeight w:val="750"/>
        </w:trPr>
        <w:tc>
          <w:tcPr>
            <w:tcW w:w="1380" w:type="dxa"/>
            <w:vMerge/>
            <w:tcBorders>
              <w:top w:val="single" w:sz="4" w:space="0" w:color="000000"/>
              <w:left w:val="single" w:sz="4" w:space="0" w:color="000000"/>
              <w:right w:val="single" w:sz="4" w:space="0" w:color="000000"/>
            </w:tcBorders>
            <w:shd w:val="clear" w:color="auto" w:fill="405C68"/>
          </w:tcPr>
          <w:p w14:paraId="756F61A8" w14:textId="77777777" w:rsidR="00551461" w:rsidRPr="001B18AB" w:rsidRDefault="00551461" w:rsidP="00965144">
            <w:pPr>
              <w:widowControl w:val="0"/>
              <w:spacing w:after="0" w:line="360" w:lineRule="auto"/>
              <w:rPr>
                <w:rFonts w:ascii="Times New Roman" w:hAnsi="Times New Roman" w:cs="Times New Roman"/>
              </w:rPr>
            </w:pPr>
          </w:p>
        </w:tc>
        <w:tc>
          <w:tcPr>
            <w:tcW w:w="1800" w:type="dxa"/>
            <w:tcBorders>
              <w:top w:val="single" w:sz="4" w:space="0" w:color="00B0F0"/>
              <w:left w:val="single" w:sz="4" w:space="0" w:color="000000"/>
              <w:bottom w:val="single" w:sz="4" w:space="0" w:color="00B0F0"/>
              <w:right w:val="single" w:sz="4" w:space="0" w:color="00B0F0"/>
            </w:tcBorders>
            <w:shd w:val="clear" w:color="auto" w:fill="B9CDF9"/>
            <w:vAlign w:val="center"/>
          </w:tcPr>
          <w:p w14:paraId="4D025DA5" w14:textId="77777777" w:rsidR="00551461" w:rsidRPr="001B18AB" w:rsidRDefault="00551461" w:rsidP="00965144">
            <w:pPr>
              <w:pBdr>
                <w:top w:val="nil"/>
                <w:left w:val="nil"/>
                <w:bottom w:val="nil"/>
                <w:right w:val="nil"/>
                <w:between w:val="nil"/>
              </w:pBdr>
              <w:spacing w:after="0" w:line="360" w:lineRule="auto"/>
              <w:ind w:left="220" w:right="120"/>
              <w:rPr>
                <w:rFonts w:ascii="Times New Roman" w:hAnsi="Times New Roman" w:cs="Times New Roman"/>
                <w:b/>
              </w:rPr>
            </w:pPr>
            <w:r w:rsidRPr="001B18AB">
              <w:rPr>
                <w:rFonts w:ascii="Times New Roman" w:hAnsi="Times New Roman" w:cs="Times New Roman"/>
                <w:b/>
              </w:rPr>
              <w:t>1.4 Rritja e ofertave edukative në teknologjinë informacionit</w:t>
            </w:r>
          </w:p>
        </w:tc>
        <w:tc>
          <w:tcPr>
            <w:tcW w:w="2280" w:type="dxa"/>
            <w:tcBorders>
              <w:top w:val="single" w:sz="4" w:space="0" w:color="00B0F0"/>
              <w:left w:val="single" w:sz="4" w:space="0" w:color="00B0F0"/>
              <w:bottom w:val="single" w:sz="4" w:space="0" w:color="00B0F0"/>
              <w:right w:val="single" w:sz="4" w:space="0" w:color="00B0F0"/>
            </w:tcBorders>
          </w:tcPr>
          <w:p w14:paraId="6ECF6745"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Zgjerimi i programeve edukative që fokusohen në TIK dhe zhvillimin e softuerit, duke përfshirë kodimin dhe sigurinë kibernetike.</w:t>
            </w:r>
          </w:p>
          <w:p w14:paraId="25B9A439"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p>
        </w:tc>
        <w:tc>
          <w:tcPr>
            <w:tcW w:w="1770" w:type="dxa"/>
            <w:tcBorders>
              <w:top w:val="single" w:sz="4" w:space="0" w:color="00B0F0"/>
              <w:left w:val="single" w:sz="4" w:space="0" w:color="00B0F0"/>
              <w:bottom w:val="single" w:sz="4" w:space="0" w:color="00B0F0"/>
              <w:right w:val="single" w:sz="4" w:space="0" w:color="00B0F0"/>
            </w:tcBorders>
          </w:tcPr>
          <w:p w14:paraId="5DDDF6BF"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Numri i kurseve të reja, numri i studentëve të regjistruar.</w:t>
            </w:r>
          </w:p>
          <w:p w14:paraId="274FE7A3"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p>
        </w:tc>
        <w:tc>
          <w:tcPr>
            <w:tcW w:w="1875" w:type="dxa"/>
            <w:tcBorders>
              <w:top w:val="single" w:sz="4" w:space="0" w:color="00B0F0"/>
              <w:left w:val="single" w:sz="4" w:space="0" w:color="00B0F0"/>
              <w:bottom w:val="single" w:sz="4" w:space="0" w:color="00B0F0"/>
              <w:right w:val="single" w:sz="4" w:space="0" w:color="00B0F0"/>
            </w:tcBorders>
          </w:tcPr>
          <w:p w14:paraId="3F76216C"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USHAF, DKRS</w:t>
            </w:r>
          </w:p>
          <w:p w14:paraId="31ECF178"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p>
        </w:tc>
        <w:tc>
          <w:tcPr>
            <w:tcW w:w="1725" w:type="dxa"/>
            <w:tcBorders>
              <w:top w:val="single" w:sz="4" w:space="0" w:color="00B0F0"/>
              <w:left w:val="single" w:sz="4" w:space="0" w:color="00B0F0"/>
              <w:bottom w:val="single" w:sz="4" w:space="0" w:color="00B0F0"/>
              <w:right w:val="single" w:sz="4" w:space="0" w:color="00B0F0"/>
            </w:tcBorders>
          </w:tcPr>
          <w:p w14:paraId="69F85C23"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Kompanitë e TIK, organizatat ndërkombëtare</w:t>
            </w:r>
          </w:p>
          <w:p w14:paraId="77F398DB"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p>
        </w:tc>
        <w:tc>
          <w:tcPr>
            <w:tcW w:w="1800" w:type="dxa"/>
            <w:tcBorders>
              <w:top w:val="single" w:sz="4" w:space="0" w:color="00B0F0"/>
              <w:left w:val="single" w:sz="4" w:space="0" w:color="00B0F0"/>
              <w:bottom w:val="single" w:sz="4" w:space="0" w:color="00B0F0"/>
              <w:right w:val="single" w:sz="4" w:space="0" w:color="00B0F0"/>
            </w:tcBorders>
          </w:tcPr>
          <w:p w14:paraId="573C0A36"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2024-2025</w:t>
            </w:r>
          </w:p>
          <w:p w14:paraId="35608ED0"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p>
        </w:tc>
        <w:tc>
          <w:tcPr>
            <w:tcW w:w="1515" w:type="dxa"/>
            <w:tcBorders>
              <w:top w:val="single" w:sz="4" w:space="0" w:color="00B0F0"/>
              <w:left w:val="single" w:sz="4" w:space="0" w:color="00B0F0"/>
              <w:bottom w:val="single" w:sz="4" w:space="0" w:color="00B0F0"/>
              <w:right w:val="single" w:sz="4" w:space="0" w:color="00B0F0"/>
            </w:tcBorders>
          </w:tcPr>
          <w:p w14:paraId="54538931"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Laboratorët kompjuterikë, softuerët</w:t>
            </w:r>
          </w:p>
          <w:p w14:paraId="23C30F85"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p>
        </w:tc>
        <w:tc>
          <w:tcPr>
            <w:tcW w:w="1440" w:type="dxa"/>
            <w:tcBorders>
              <w:top w:val="single" w:sz="4" w:space="0" w:color="00B0F0"/>
              <w:left w:val="single" w:sz="4" w:space="0" w:color="00B0F0"/>
              <w:bottom w:val="single" w:sz="4" w:space="0" w:color="00B0F0"/>
              <w:right w:val="single" w:sz="4" w:space="0" w:color="00B0F0"/>
            </w:tcBorders>
          </w:tcPr>
          <w:p w14:paraId="0D371851" w14:textId="77777777" w:rsidR="00551461" w:rsidRPr="001B18AB" w:rsidRDefault="00551461" w:rsidP="00965144">
            <w:pP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2,500 EUR x 3 = 7,500 EUR</w:t>
            </w:r>
          </w:p>
        </w:tc>
      </w:tr>
      <w:tr w:rsidR="00551461" w:rsidRPr="001B18AB" w14:paraId="4947D125" w14:textId="77777777" w:rsidTr="00965144">
        <w:trPr>
          <w:trHeight w:val="3244"/>
        </w:trPr>
        <w:tc>
          <w:tcPr>
            <w:tcW w:w="1380" w:type="dxa"/>
            <w:vMerge/>
            <w:tcBorders>
              <w:top w:val="single" w:sz="4" w:space="0" w:color="000000"/>
              <w:left w:val="single" w:sz="4" w:space="0" w:color="000000"/>
              <w:right w:val="single" w:sz="4" w:space="0" w:color="000000"/>
            </w:tcBorders>
            <w:shd w:val="clear" w:color="auto" w:fill="405C68"/>
          </w:tcPr>
          <w:p w14:paraId="19D03020" w14:textId="77777777" w:rsidR="00551461" w:rsidRPr="001B18AB" w:rsidRDefault="00551461" w:rsidP="00965144">
            <w:pPr>
              <w:widowControl w:val="0"/>
              <w:spacing w:after="0" w:line="360" w:lineRule="auto"/>
              <w:rPr>
                <w:rFonts w:ascii="Times New Roman" w:hAnsi="Times New Roman" w:cs="Times New Roman"/>
              </w:rPr>
            </w:pPr>
          </w:p>
        </w:tc>
        <w:tc>
          <w:tcPr>
            <w:tcW w:w="1800" w:type="dxa"/>
            <w:tcBorders>
              <w:top w:val="single" w:sz="4" w:space="0" w:color="00B0F0"/>
              <w:left w:val="single" w:sz="4" w:space="0" w:color="000000"/>
              <w:bottom w:val="single" w:sz="4" w:space="0" w:color="00B0F0"/>
              <w:right w:val="single" w:sz="4" w:space="0" w:color="00B0F0"/>
            </w:tcBorders>
            <w:shd w:val="clear" w:color="auto" w:fill="B9CDF9"/>
            <w:vAlign w:val="center"/>
          </w:tcPr>
          <w:p w14:paraId="62D2F518" w14:textId="77777777" w:rsidR="00551461" w:rsidRPr="001B18AB" w:rsidRDefault="00551461" w:rsidP="00965144">
            <w:pPr>
              <w:pBdr>
                <w:top w:val="nil"/>
                <w:left w:val="nil"/>
                <w:bottom w:val="nil"/>
                <w:right w:val="nil"/>
                <w:between w:val="nil"/>
              </w:pBdr>
              <w:spacing w:after="0" w:line="360" w:lineRule="auto"/>
              <w:ind w:left="220" w:right="120"/>
              <w:rPr>
                <w:rFonts w:ascii="Times New Roman" w:hAnsi="Times New Roman" w:cs="Times New Roman"/>
                <w:b/>
              </w:rPr>
            </w:pPr>
            <w:r w:rsidRPr="001B18AB">
              <w:rPr>
                <w:rFonts w:ascii="Times New Roman" w:hAnsi="Times New Roman" w:cs="Times New Roman"/>
                <w:b/>
              </w:rPr>
              <w:t>1.5 Nxitja e arsimit dhe trajnimeve në fushat e mjedisit dhe qëndrueshmërisë</w:t>
            </w:r>
          </w:p>
        </w:tc>
        <w:tc>
          <w:tcPr>
            <w:tcW w:w="2280" w:type="dxa"/>
            <w:tcBorders>
              <w:top w:val="single" w:sz="4" w:space="0" w:color="00B0F0"/>
              <w:left w:val="single" w:sz="4" w:space="0" w:color="00B0F0"/>
              <w:bottom w:val="single" w:sz="4" w:space="0" w:color="00B0F0"/>
              <w:right w:val="single" w:sz="4" w:space="0" w:color="00B0F0"/>
            </w:tcBorders>
          </w:tcPr>
          <w:p w14:paraId="52117FC5"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Promovimi dhe ofrimi i programeve që adresojnë nevojat për zhvillim të qëndrueshëm dhe mbrojtjen e mjedisit.</w:t>
            </w:r>
          </w:p>
          <w:p w14:paraId="045F918B"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p>
        </w:tc>
        <w:tc>
          <w:tcPr>
            <w:tcW w:w="1770" w:type="dxa"/>
            <w:tcBorders>
              <w:top w:val="single" w:sz="4" w:space="0" w:color="00B0F0"/>
              <w:left w:val="single" w:sz="4" w:space="0" w:color="00B0F0"/>
              <w:bottom w:val="single" w:sz="4" w:space="0" w:color="00B0F0"/>
              <w:right w:val="single" w:sz="4" w:space="0" w:color="00B0F0"/>
            </w:tcBorders>
          </w:tcPr>
          <w:p w14:paraId="615F4754"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Numri i programeve të reja, numri i pjesëmarrësve në aktivitete mjedisore.</w:t>
            </w:r>
          </w:p>
          <w:p w14:paraId="1F404672"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p>
        </w:tc>
        <w:tc>
          <w:tcPr>
            <w:tcW w:w="1875" w:type="dxa"/>
            <w:tcBorders>
              <w:top w:val="single" w:sz="4" w:space="0" w:color="00B0F0"/>
              <w:left w:val="single" w:sz="4" w:space="0" w:color="00B0F0"/>
              <w:bottom w:val="single" w:sz="4" w:space="0" w:color="00B0F0"/>
              <w:right w:val="single" w:sz="4" w:space="0" w:color="00B0F0"/>
            </w:tcBorders>
          </w:tcPr>
          <w:p w14:paraId="7FDB5096"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Ministria e Mjedisit dhe Planifikimit Hapësinor, Shoqatat alpiniste bjakshkatare ferizajase</w:t>
            </w:r>
          </w:p>
          <w:p w14:paraId="1BAF8E25"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p>
        </w:tc>
        <w:tc>
          <w:tcPr>
            <w:tcW w:w="1725" w:type="dxa"/>
            <w:tcBorders>
              <w:top w:val="single" w:sz="4" w:space="0" w:color="00B0F0"/>
              <w:left w:val="single" w:sz="4" w:space="0" w:color="00B0F0"/>
              <w:bottom w:val="single" w:sz="4" w:space="0" w:color="00B0F0"/>
              <w:right w:val="single" w:sz="4" w:space="0" w:color="00B0F0"/>
            </w:tcBorders>
          </w:tcPr>
          <w:p w14:paraId="38ECDA76"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Organizatat mjedisore, institutet kërkimore</w:t>
            </w:r>
          </w:p>
          <w:p w14:paraId="7185C378"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p>
        </w:tc>
        <w:tc>
          <w:tcPr>
            <w:tcW w:w="1800" w:type="dxa"/>
            <w:tcBorders>
              <w:top w:val="single" w:sz="4" w:space="0" w:color="00B0F0"/>
              <w:left w:val="single" w:sz="4" w:space="0" w:color="00B0F0"/>
              <w:bottom w:val="single" w:sz="4" w:space="0" w:color="00B0F0"/>
              <w:right w:val="single" w:sz="4" w:space="0" w:color="00B0F0"/>
            </w:tcBorders>
          </w:tcPr>
          <w:p w14:paraId="33A8D44C"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2024-2027</w:t>
            </w:r>
          </w:p>
          <w:p w14:paraId="6EE52B44"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p>
        </w:tc>
        <w:tc>
          <w:tcPr>
            <w:tcW w:w="1515" w:type="dxa"/>
            <w:tcBorders>
              <w:top w:val="single" w:sz="4" w:space="0" w:color="00B0F0"/>
              <w:left w:val="single" w:sz="4" w:space="0" w:color="00B0F0"/>
              <w:bottom w:val="single" w:sz="4" w:space="0" w:color="00B0F0"/>
              <w:right w:val="single" w:sz="4" w:space="0" w:color="00B0F0"/>
            </w:tcBorders>
          </w:tcPr>
          <w:p w14:paraId="68B9D0BA"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Materialet didaktike, pajisjet për kërkimin e terrenit</w:t>
            </w:r>
          </w:p>
          <w:p w14:paraId="3B8967AE"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p>
        </w:tc>
        <w:tc>
          <w:tcPr>
            <w:tcW w:w="1440" w:type="dxa"/>
            <w:tcBorders>
              <w:top w:val="single" w:sz="4" w:space="0" w:color="00B0F0"/>
              <w:left w:val="single" w:sz="4" w:space="0" w:color="00B0F0"/>
              <w:bottom w:val="single" w:sz="4" w:space="0" w:color="00B0F0"/>
              <w:right w:val="single" w:sz="4" w:space="0" w:color="00B0F0"/>
            </w:tcBorders>
          </w:tcPr>
          <w:p w14:paraId="215B5E92" w14:textId="77777777" w:rsidR="00551461" w:rsidRPr="001B18AB" w:rsidRDefault="00551461" w:rsidP="00965144">
            <w:pP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2,500 EUR x 3 = 7,500 EUR</w:t>
            </w:r>
          </w:p>
        </w:tc>
      </w:tr>
      <w:tr w:rsidR="00551461" w:rsidRPr="001B18AB" w14:paraId="27665D7F" w14:textId="77777777" w:rsidTr="00965144">
        <w:trPr>
          <w:trHeight w:val="571"/>
        </w:trPr>
        <w:tc>
          <w:tcPr>
            <w:tcW w:w="15585" w:type="dxa"/>
            <w:gridSpan w:val="9"/>
            <w:tcBorders>
              <w:top w:val="single" w:sz="4" w:space="0" w:color="000000"/>
              <w:left w:val="single" w:sz="4" w:space="0" w:color="000000"/>
              <w:right w:val="single" w:sz="4" w:space="0" w:color="000000"/>
            </w:tcBorders>
            <w:shd w:val="clear" w:color="auto" w:fill="405C68"/>
          </w:tcPr>
          <w:p w14:paraId="632F4491" w14:textId="77777777" w:rsidR="00551461" w:rsidRPr="001B18AB" w:rsidRDefault="00551461" w:rsidP="00965144">
            <w:pPr>
              <w:spacing w:after="0" w:line="360" w:lineRule="auto"/>
              <w:ind w:left="90" w:right="-480"/>
              <w:jc w:val="center"/>
              <w:rPr>
                <w:rFonts w:ascii="Times New Roman" w:hAnsi="Times New Roman" w:cs="Times New Roman"/>
              </w:rPr>
            </w:pPr>
            <w:r w:rsidRPr="001B18AB">
              <w:rPr>
                <w:rFonts w:ascii="Times New Roman" w:hAnsi="Times New Roman" w:cs="Times New Roman"/>
                <w:b/>
              </w:rPr>
              <w:t>PLANI KOMUNAL I VEPRIMIT PËR RININË 2024-2027</w:t>
            </w:r>
          </w:p>
        </w:tc>
      </w:tr>
      <w:tr w:rsidR="00551461" w:rsidRPr="001B18AB" w14:paraId="2B57FBF7" w14:textId="77777777" w:rsidTr="00965144">
        <w:trPr>
          <w:trHeight w:val="571"/>
        </w:trPr>
        <w:tc>
          <w:tcPr>
            <w:tcW w:w="1380" w:type="dxa"/>
            <w:tcBorders>
              <w:top w:val="single" w:sz="4" w:space="0" w:color="000000"/>
              <w:left w:val="single" w:sz="4" w:space="0" w:color="000000"/>
              <w:bottom w:val="single" w:sz="4" w:space="0" w:color="000000"/>
              <w:right w:val="single" w:sz="4" w:space="0" w:color="000000"/>
            </w:tcBorders>
            <w:shd w:val="clear" w:color="auto" w:fill="405C68"/>
          </w:tcPr>
          <w:p w14:paraId="1D1D9D6B" w14:textId="77777777" w:rsidR="00551461" w:rsidRPr="001B18AB" w:rsidRDefault="00551461" w:rsidP="00965144">
            <w:pPr>
              <w:spacing w:after="0" w:line="360" w:lineRule="auto"/>
              <w:ind w:left="90" w:right="-127"/>
              <w:jc w:val="center"/>
              <w:rPr>
                <w:rFonts w:ascii="Times New Roman" w:hAnsi="Times New Roman" w:cs="Times New Roman"/>
                <w:b/>
              </w:rPr>
            </w:pPr>
            <w:r w:rsidRPr="001B18AB">
              <w:rPr>
                <w:rFonts w:ascii="Times New Roman" w:hAnsi="Times New Roman" w:cs="Times New Roman"/>
                <w:b/>
              </w:rPr>
              <w:t>PRIORITETI  II</w:t>
            </w:r>
          </w:p>
        </w:tc>
        <w:tc>
          <w:tcPr>
            <w:tcW w:w="1800" w:type="dxa"/>
            <w:tcBorders>
              <w:top w:val="single" w:sz="4" w:space="0" w:color="000000"/>
              <w:left w:val="single" w:sz="4" w:space="0" w:color="000000"/>
              <w:bottom w:val="single" w:sz="4" w:space="0" w:color="000000"/>
              <w:right w:val="single" w:sz="4" w:space="0" w:color="000000"/>
            </w:tcBorders>
            <w:shd w:val="clear" w:color="auto" w:fill="CA4B28"/>
          </w:tcPr>
          <w:p w14:paraId="142CC1E7" w14:textId="77777777" w:rsidR="00551461" w:rsidRPr="001B18AB" w:rsidRDefault="00551461" w:rsidP="00965144">
            <w:pPr>
              <w:spacing w:after="0" w:line="360" w:lineRule="auto"/>
              <w:ind w:left="90" w:right="90"/>
              <w:jc w:val="center"/>
              <w:rPr>
                <w:rFonts w:ascii="Times New Roman" w:hAnsi="Times New Roman" w:cs="Times New Roman"/>
                <w:b/>
              </w:rPr>
            </w:pPr>
            <w:r w:rsidRPr="001B18AB">
              <w:rPr>
                <w:rFonts w:ascii="Times New Roman" w:hAnsi="Times New Roman" w:cs="Times New Roman"/>
                <w:b/>
              </w:rPr>
              <w:t xml:space="preserve">AKTIVITETET  </w:t>
            </w:r>
          </w:p>
        </w:tc>
        <w:tc>
          <w:tcPr>
            <w:tcW w:w="2280" w:type="dxa"/>
            <w:tcBorders>
              <w:top w:val="single" w:sz="4" w:space="0" w:color="000000"/>
              <w:left w:val="single" w:sz="4" w:space="0" w:color="000000"/>
              <w:bottom w:val="single" w:sz="4" w:space="0" w:color="000000"/>
              <w:right w:val="single" w:sz="4" w:space="0" w:color="000000"/>
            </w:tcBorders>
            <w:shd w:val="clear" w:color="auto" w:fill="CA4B28"/>
          </w:tcPr>
          <w:p w14:paraId="14177EF5" w14:textId="77777777" w:rsidR="00551461" w:rsidRPr="001B18AB" w:rsidRDefault="00551461" w:rsidP="00965144">
            <w:pPr>
              <w:spacing w:after="0" w:line="360" w:lineRule="auto"/>
              <w:ind w:left="90" w:right="-120"/>
              <w:jc w:val="center"/>
              <w:rPr>
                <w:rFonts w:ascii="Times New Roman" w:hAnsi="Times New Roman" w:cs="Times New Roman"/>
                <w:b/>
              </w:rPr>
            </w:pPr>
            <w:r w:rsidRPr="001B18AB">
              <w:rPr>
                <w:rFonts w:ascii="Times New Roman" w:hAnsi="Times New Roman" w:cs="Times New Roman"/>
                <w:b/>
              </w:rPr>
              <w:t xml:space="preserve">Përshkrimi i </w:t>
            </w:r>
          </w:p>
          <w:p w14:paraId="646E2DC8" w14:textId="77777777" w:rsidR="00551461" w:rsidRPr="001B18AB" w:rsidRDefault="00551461" w:rsidP="00965144">
            <w:pPr>
              <w:spacing w:after="0" w:line="360" w:lineRule="auto"/>
              <w:ind w:left="90" w:right="-480"/>
              <w:jc w:val="center"/>
              <w:rPr>
                <w:rFonts w:ascii="Times New Roman" w:hAnsi="Times New Roman" w:cs="Times New Roman"/>
                <w:b/>
              </w:rPr>
            </w:pPr>
            <w:r w:rsidRPr="001B18AB">
              <w:rPr>
                <w:rFonts w:ascii="Times New Roman" w:hAnsi="Times New Roman" w:cs="Times New Roman"/>
                <w:b/>
              </w:rPr>
              <w:t>aktiviteteve</w:t>
            </w:r>
          </w:p>
        </w:tc>
        <w:tc>
          <w:tcPr>
            <w:tcW w:w="1770" w:type="dxa"/>
            <w:tcBorders>
              <w:top w:val="single" w:sz="4" w:space="0" w:color="000000"/>
              <w:left w:val="single" w:sz="4" w:space="0" w:color="000000"/>
              <w:bottom w:val="single" w:sz="4" w:space="0" w:color="000000"/>
              <w:right w:val="single" w:sz="4" w:space="0" w:color="000000"/>
            </w:tcBorders>
            <w:shd w:val="clear" w:color="auto" w:fill="CA4B28"/>
          </w:tcPr>
          <w:p w14:paraId="71DF3502" w14:textId="77777777" w:rsidR="00551461" w:rsidRPr="001B18AB" w:rsidRDefault="00551461" w:rsidP="00965144">
            <w:pPr>
              <w:spacing w:after="0" w:line="360" w:lineRule="auto"/>
              <w:ind w:left="90" w:right="-150"/>
              <w:rPr>
                <w:rFonts w:ascii="Times New Roman" w:hAnsi="Times New Roman" w:cs="Times New Roman"/>
                <w:b/>
              </w:rPr>
            </w:pPr>
            <w:r w:rsidRPr="001B18AB">
              <w:rPr>
                <w:rFonts w:ascii="Times New Roman" w:hAnsi="Times New Roman" w:cs="Times New Roman"/>
                <w:b/>
              </w:rPr>
              <w:t>INDIKATORËT</w:t>
            </w:r>
          </w:p>
        </w:tc>
        <w:tc>
          <w:tcPr>
            <w:tcW w:w="1875" w:type="dxa"/>
            <w:tcBorders>
              <w:top w:val="single" w:sz="4" w:space="0" w:color="000000"/>
              <w:left w:val="single" w:sz="4" w:space="0" w:color="000000"/>
              <w:bottom w:val="single" w:sz="4" w:space="0" w:color="000000"/>
              <w:right w:val="single" w:sz="4" w:space="0" w:color="000000"/>
            </w:tcBorders>
            <w:shd w:val="clear" w:color="auto" w:fill="CA4B28"/>
          </w:tcPr>
          <w:p w14:paraId="1B018863" w14:textId="77777777" w:rsidR="00551461" w:rsidRPr="001B18AB" w:rsidRDefault="00551461" w:rsidP="00965144">
            <w:pPr>
              <w:spacing w:after="0" w:line="360" w:lineRule="auto"/>
              <w:ind w:left="90" w:right="-120"/>
              <w:jc w:val="center"/>
              <w:rPr>
                <w:rFonts w:ascii="Times New Roman" w:hAnsi="Times New Roman" w:cs="Times New Roman"/>
                <w:b/>
              </w:rPr>
            </w:pPr>
            <w:r w:rsidRPr="001B18AB">
              <w:rPr>
                <w:rFonts w:ascii="Times New Roman" w:hAnsi="Times New Roman" w:cs="Times New Roman"/>
                <w:b/>
              </w:rPr>
              <w:t>INSTITUCIONI/ET PËRGJEGJËS/E</w:t>
            </w:r>
          </w:p>
        </w:tc>
        <w:tc>
          <w:tcPr>
            <w:tcW w:w="1725" w:type="dxa"/>
            <w:tcBorders>
              <w:top w:val="single" w:sz="4" w:space="0" w:color="000000"/>
              <w:left w:val="single" w:sz="4" w:space="0" w:color="000000"/>
              <w:bottom w:val="single" w:sz="4" w:space="0" w:color="000000"/>
              <w:right w:val="single" w:sz="4" w:space="0" w:color="000000"/>
            </w:tcBorders>
            <w:shd w:val="clear" w:color="auto" w:fill="CA4B28"/>
          </w:tcPr>
          <w:p w14:paraId="24D9FEC8" w14:textId="77777777" w:rsidR="00551461" w:rsidRPr="001B18AB" w:rsidRDefault="00551461" w:rsidP="00965144">
            <w:pPr>
              <w:spacing w:after="0" w:line="360" w:lineRule="auto"/>
              <w:ind w:left="90" w:right="-120"/>
              <w:jc w:val="center"/>
              <w:rPr>
                <w:rFonts w:ascii="Times New Roman" w:hAnsi="Times New Roman" w:cs="Times New Roman"/>
                <w:b/>
              </w:rPr>
            </w:pPr>
            <w:r w:rsidRPr="001B18AB">
              <w:rPr>
                <w:rFonts w:ascii="Times New Roman" w:hAnsi="Times New Roman" w:cs="Times New Roman"/>
                <w:b/>
              </w:rPr>
              <w:t>ORGANET E TJERA MBËSHTETËSE</w:t>
            </w:r>
          </w:p>
        </w:tc>
        <w:tc>
          <w:tcPr>
            <w:tcW w:w="1800" w:type="dxa"/>
            <w:tcBorders>
              <w:top w:val="single" w:sz="4" w:space="0" w:color="000000"/>
              <w:left w:val="single" w:sz="4" w:space="0" w:color="000000"/>
              <w:bottom w:val="single" w:sz="4" w:space="0" w:color="000000"/>
              <w:right w:val="single" w:sz="4" w:space="0" w:color="000000"/>
            </w:tcBorders>
            <w:shd w:val="clear" w:color="auto" w:fill="CA4B28"/>
          </w:tcPr>
          <w:p w14:paraId="5A0FF6B4" w14:textId="77777777" w:rsidR="00551461" w:rsidRPr="001B18AB" w:rsidRDefault="00551461" w:rsidP="00965144">
            <w:pPr>
              <w:spacing w:after="0" w:line="360" w:lineRule="auto"/>
              <w:ind w:left="90" w:right="-120"/>
              <w:jc w:val="center"/>
              <w:rPr>
                <w:rFonts w:ascii="Times New Roman" w:hAnsi="Times New Roman" w:cs="Times New Roman"/>
                <w:b/>
              </w:rPr>
            </w:pPr>
            <w:r w:rsidRPr="001B18AB">
              <w:rPr>
                <w:rFonts w:ascii="Times New Roman" w:hAnsi="Times New Roman" w:cs="Times New Roman"/>
                <w:b/>
              </w:rPr>
              <w:t>PERIUDHA IMPLEMENTUESE</w:t>
            </w:r>
          </w:p>
        </w:tc>
        <w:tc>
          <w:tcPr>
            <w:tcW w:w="1515" w:type="dxa"/>
            <w:tcBorders>
              <w:top w:val="single" w:sz="4" w:space="0" w:color="000000"/>
              <w:left w:val="single" w:sz="4" w:space="0" w:color="000000"/>
              <w:bottom w:val="single" w:sz="4" w:space="0" w:color="000000"/>
              <w:right w:val="single" w:sz="4" w:space="0" w:color="000000"/>
            </w:tcBorders>
            <w:shd w:val="clear" w:color="auto" w:fill="CA4B28"/>
          </w:tcPr>
          <w:p w14:paraId="31782C23" w14:textId="77777777" w:rsidR="00551461" w:rsidRPr="001B18AB" w:rsidRDefault="00551461" w:rsidP="00965144">
            <w:pPr>
              <w:spacing w:after="0" w:line="360" w:lineRule="auto"/>
              <w:ind w:left="115" w:right="-60" w:hanging="20"/>
              <w:jc w:val="center"/>
              <w:rPr>
                <w:rFonts w:ascii="Times New Roman" w:hAnsi="Times New Roman" w:cs="Times New Roman"/>
                <w:b/>
              </w:rPr>
            </w:pPr>
            <w:r w:rsidRPr="001B18AB">
              <w:rPr>
                <w:rFonts w:ascii="Times New Roman" w:hAnsi="Times New Roman" w:cs="Times New Roman"/>
                <w:b/>
              </w:rPr>
              <w:t>MJETET/</w:t>
            </w:r>
          </w:p>
          <w:p w14:paraId="6A41FEE6" w14:textId="77777777" w:rsidR="00551461" w:rsidRPr="001B18AB" w:rsidRDefault="00551461" w:rsidP="00965144">
            <w:pPr>
              <w:spacing w:after="0" w:line="360" w:lineRule="auto"/>
              <w:ind w:left="115" w:right="-60" w:hanging="20"/>
              <w:jc w:val="center"/>
              <w:rPr>
                <w:rFonts w:ascii="Times New Roman" w:hAnsi="Times New Roman" w:cs="Times New Roman"/>
                <w:b/>
              </w:rPr>
            </w:pPr>
            <w:r w:rsidRPr="001B18AB">
              <w:rPr>
                <w:rFonts w:ascii="Times New Roman" w:hAnsi="Times New Roman" w:cs="Times New Roman"/>
                <w:b/>
              </w:rPr>
              <w:t>PAJISJET</w:t>
            </w:r>
          </w:p>
        </w:tc>
        <w:tc>
          <w:tcPr>
            <w:tcW w:w="1440" w:type="dxa"/>
            <w:tcBorders>
              <w:top w:val="single" w:sz="4" w:space="0" w:color="000000"/>
              <w:left w:val="single" w:sz="4" w:space="0" w:color="000000"/>
              <w:bottom w:val="single" w:sz="4" w:space="0" w:color="000000"/>
              <w:right w:val="single" w:sz="4" w:space="0" w:color="000000"/>
            </w:tcBorders>
            <w:shd w:val="clear" w:color="auto" w:fill="CA4B28"/>
          </w:tcPr>
          <w:p w14:paraId="00DCA2A3" w14:textId="77777777" w:rsidR="00551461" w:rsidRPr="001B18AB" w:rsidRDefault="00551461" w:rsidP="00965144">
            <w:pPr>
              <w:spacing w:after="0" w:line="360" w:lineRule="auto"/>
              <w:ind w:left="-360" w:right="-30" w:firstLine="720"/>
              <w:jc w:val="center"/>
              <w:rPr>
                <w:rFonts w:ascii="Times New Roman" w:hAnsi="Times New Roman" w:cs="Times New Roman"/>
                <w:b/>
              </w:rPr>
            </w:pPr>
            <w:r w:rsidRPr="001B18AB">
              <w:rPr>
                <w:rFonts w:ascii="Times New Roman" w:hAnsi="Times New Roman" w:cs="Times New Roman"/>
                <w:b/>
              </w:rPr>
              <w:t xml:space="preserve"> BUXHETI</w:t>
            </w:r>
          </w:p>
        </w:tc>
      </w:tr>
      <w:tr w:rsidR="00551461" w:rsidRPr="001B18AB" w14:paraId="5B6FFE5A" w14:textId="77777777" w:rsidTr="00965144">
        <w:trPr>
          <w:trHeight w:val="571"/>
        </w:trPr>
        <w:tc>
          <w:tcPr>
            <w:tcW w:w="1380" w:type="dxa"/>
            <w:vMerge w:val="restart"/>
            <w:tcBorders>
              <w:top w:val="single" w:sz="4" w:space="0" w:color="000000"/>
              <w:left w:val="single" w:sz="4" w:space="0" w:color="000000"/>
              <w:right w:val="single" w:sz="4" w:space="0" w:color="000000"/>
            </w:tcBorders>
            <w:shd w:val="clear" w:color="auto" w:fill="405C68"/>
          </w:tcPr>
          <w:p w14:paraId="696A07C6" w14:textId="77777777" w:rsidR="00551461" w:rsidRPr="001B18AB" w:rsidRDefault="00551461" w:rsidP="00965144">
            <w:pPr>
              <w:tabs>
                <w:tab w:val="left" w:pos="1842"/>
              </w:tabs>
              <w:spacing w:after="0" w:line="360" w:lineRule="auto"/>
              <w:ind w:left="90"/>
              <w:rPr>
                <w:rFonts w:ascii="Times New Roman" w:hAnsi="Times New Roman" w:cs="Times New Roman"/>
              </w:rPr>
            </w:pPr>
            <w:r w:rsidRPr="001B18AB">
              <w:rPr>
                <w:rFonts w:ascii="Times New Roman" w:hAnsi="Times New Roman" w:cs="Times New Roman"/>
              </w:rPr>
              <w:t xml:space="preserve">Përfshirja dhe </w:t>
            </w:r>
            <w:r w:rsidRPr="001B18AB">
              <w:rPr>
                <w:rFonts w:ascii="Times New Roman" w:hAnsi="Times New Roman" w:cs="Times New Roman"/>
              </w:rPr>
              <w:lastRenderedPageBreak/>
              <w:t>përfaqësimi në komunitet</w:t>
            </w:r>
          </w:p>
        </w:tc>
        <w:tc>
          <w:tcPr>
            <w:tcW w:w="1800" w:type="dxa"/>
            <w:tcBorders>
              <w:top w:val="single" w:sz="5" w:space="0" w:color="000000"/>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23B9227E" w14:textId="77777777" w:rsidR="00551461" w:rsidRPr="001B18AB" w:rsidRDefault="00551461" w:rsidP="00965144">
            <w:pPr>
              <w:pBdr>
                <w:top w:val="nil"/>
                <w:left w:val="nil"/>
                <w:bottom w:val="nil"/>
                <w:right w:val="nil"/>
                <w:between w:val="nil"/>
              </w:pBdr>
              <w:spacing w:after="0" w:line="360" w:lineRule="auto"/>
              <w:ind w:left="220" w:right="120"/>
              <w:rPr>
                <w:rFonts w:ascii="Times New Roman" w:hAnsi="Times New Roman" w:cs="Times New Roman"/>
                <w:b/>
              </w:rPr>
            </w:pPr>
            <w:r w:rsidRPr="001B18AB">
              <w:rPr>
                <w:rFonts w:ascii="Times New Roman" w:hAnsi="Times New Roman" w:cs="Times New Roman"/>
                <w:b/>
              </w:rPr>
              <w:lastRenderedPageBreak/>
              <w:t xml:space="preserve">2.1 Trajnimet </w:t>
            </w:r>
            <w:r w:rsidRPr="001B18AB">
              <w:rPr>
                <w:rFonts w:ascii="Times New Roman" w:hAnsi="Times New Roman" w:cs="Times New Roman"/>
                <w:b/>
              </w:rPr>
              <w:lastRenderedPageBreak/>
              <w:t>për aftësitë e avokimit dhe përfaqësimit</w:t>
            </w:r>
          </w:p>
        </w:tc>
        <w:tc>
          <w:tcPr>
            <w:tcW w:w="2280"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106CF89E"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lastRenderedPageBreak/>
              <w:t xml:space="preserve">Organizimi i trajnimeve për të </w:t>
            </w:r>
            <w:r w:rsidRPr="001B18AB">
              <w:rPr>
                <w:rFonts w:ascii="Times New Roman" w:hAnsi="Times New Roman" w:cs="Times New Roman"/>
              </w:rPr>
              <w:lastRenderedPageBreak/>
              <w:t xml:space="preserve">rinjtë për të zhvilluar aftësitë e tyre në avokim, përfaqësim publik dhe artikulim të qartë të kërkesave të tyre.  </w:t>
            </w:r>
          </w:p>
          <w:p w14:paraId="3F8A8BC2"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 xml:space="preserve"> </w:t>
            </w:r>
          </w:p>
        </w:tc>
        <w:tc>
          <w:tcPr>
            <w:tcW w:w="1770"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41205A75"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lastRenderedPageBreak/>
              <w:t xml:space="preserve">Numri i të rinjve të </w:t>
            </w:r>
            <w:r w:rsidRPr="001B18AB">
              <w:rPr>
                <w:rFonts w:ascii="Times New Roman" w:hAnsi="Times New Roman" w:cs="Times New Roman"/>
              </w:rPr>
              <w:lastRenderedPageBreak/>
              <w:t>trajnuar, përmirësimi i aftësive të komunikimit dhe avokimit.</w:t>
            </w:r>
          </w:p>
        </w:tc>
        <w:tc>
          <w:tcPr>
            <w:tcW w:w="1875"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113B1133"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lastRenderedPageBreak/>
              <w:t xml:space="preserve">Drejtoria për Kulturë, Rini </w:t>
            </w:r>
            <w:r w:rsidRPr="001B18AB">
              <w:rPr>
                <w:rFonts w:ascii="Times New Roman" w:hAnsi="Times New Roman" w:cs="Times New Roman"/>
              </w:rPr>
              <w:lastRenderedPageBreak/>
              <w:t>dhe Sport; Qendrat Rinore, Qendra Edukative Arsimore Dubrave;</w:t>
            </w:r>
          </w:p>
        </w:tc>
        <w:tc>
          <w:tcPr>
            <w:tcW w:w="1725"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220F8B13"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lastRenderedPageBreak/>
              <w:t xml:space="preserve">Shkollat fillore në </w:t>
            </w:r>
            <w:r w:rsidRPr="001B18AB">
              <w:rPr>
                <w:rFonts w:ascii="Times New Roman" w:hAnsi="Times New Roman" w:cs="Times New Roman"/>
              </w:rPr>
              <w:lastRenderedPageBreak/>
              <w:t>qytetin e Ferizajit</w:t>
            </w:r>
          </w:p>
        </w:tc>
        <w:tc>
          <w:tcPr>
            <w:tcW w:w="1800"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49571E8F"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lastRenderedPageBreak/>
              <w:t>2024-2027</w:t>
            </w:r>
          </w:p>
        </w:tc>
        <w:tc>
          <w:tcPr>
            <w:tcW w:w="1515"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2E3C38CE"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 xml:space="preserve">Materiale trajnuese, </w:t>
            </w:r>
            <w:r w:rsidRPr="001B18AB">
              <w:rPr>
                <w:rFonts w:ascii="Times New Roman" w:eastAsia="Arial" w:hAnsi="Times New Roman" w:cs="Times New Roman"/>
              </w:rPr>
              <w:lastRenderedPageBreak/>
              <w:t>ekspertë të fushës</w:t>
            </w:r>
          </w:p>
          <w:p w14:paraId="575BFD0B"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 xml:space="preserve"> </w:t>
            </w:r>
          </w:p>
        </w:tc>
        <w:tc>
          <w:tcPr>
            <w:tcW w:w="1440"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7F077066" w14:textId="77777777" w:rsidR="00551461" w:rsidRPr="001B18AB" w:rsidRDefault="00551461" w:rsidP="00965144">
            <w:pP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lastRenderedPageBreak/>
              <w:t xml:space="preserve">1,500 EUR x3 </w:t>
            </w:r>
            <w:r w:rsidRPr="001B18AB">
              <w:rPr>
                <w:rFonts w:ascii="Times New Roman" w:eastAsia="Arial" w:hAnsi="Times New Roman" w:cs="Times New Roman"/>
              </w:rPr>
              <w:lastRenderedPageBreak/>
              <w:t>=4,500 EUR</w:t>
            </w:r>
          </w:p>
        </w:tc>
      </w:tr>
      <w:tr w:rsidR="00551461" w:rsidRPr="001B18AB" w14:paraId="0AE9F7DE" w14:textId="77777777" w:rsidTr="00965144">
        <w:trPr>
          <w:trHeight w:val="571"/>
        </w:trPr>
        <w:tc>
          <w:tcPr>
            <w:tcW w:w="1380" w:type="dxa"/>
            <w:vMerge/>
            <w:tcBorders>
              <w:top w:val="single" w:sz="4" w:space="0" w:color="000000"/>
              <w:left w:val="single" w:sz="4" w:space="0" w:color="000000"/>
              <w:right w:val="single" w:sz="4" w:space="0" w:color="000000"/>
            </w:tcBorders>
            <w:shd w:val="clear" w:color="auto" w:fill="405C68"/>
          </w:tcPr>
          <w:p w14:paraId="727DA1ED" w14:textId="77777777" w:rsidR="00551461" w:rsidRPr="001B18AB" w:rsidRDefault="00551461" w:rsidP="00965144">
            <w:pPr>
              <w:spacing w:after="0" w:line="360" w:lineRule="auto"/>
              <w:ind w:left="90" w:right="-127"/>
              <w:jc w:val="center"/>
              <w:rPr>
                <w:rFonts w:ascii="Times New Roman" w:hAnsi="Times New Roman" w:cs="Times New Roman"/>
                <w:b/>
              </w:rPr>
            </w:pPr>
          </w:p>
        </w:tc>
        <w:tc>
          <w:tcPr>
            <w:tcW w:w="1800" w:type="dxa"/>
            <w:tcBorders>
              <w:top w:val="single" w:sz="5" w:space="0" w:color="00B0F0"/>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58B9FC21" w14:textId="77777777" w:rsidR="00551461" w:rsidRPr="001B18AB" w:rsidRDefault="00551461" w:rsidP="00965144">
            <w:pPr>
              <w:pBdr>
                <w:top w:val="nil"/>
                <w:left w:val="nil"/>
                <w:bottom w:val="nil"/>
                <w:right w:val="nil"/>
                <w:between w:val="nil"/>
              </w:pBdr>
              <w:spacing w:after="0" w:line="360" w:lineRule="auto"/>
              <w:ind w:left="220" w:right="120"/>
              <w:rPr>
                <w:rFonts w:ascii="Times New Roman" w:hAnsi="Times New Roman" w:cs="Times New Roman"/>
                <w:b/>
              </w:rPr>
            </w:pPr>
            <w:r w:rsidRPr="001B18AB">
              <w:rPr>
                <w:rFonts w:ascii="Times New Roman" w:hAnsi="Times New Roman" w:cs="Times New Roman"/>
                <w:b/>
              </w:rPr>
              <w:t>2.2 Fushata sensibilizuese për rëndësinë e angazhimit rinor</w:t>
            </w:r>
          </w:p>
        </w:tc>
        <w:tc>
          <w:tcPr>
            <w:tcW w:w="228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720A61B7"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Zhvillimi i fushatave mediatike dhe aktiviteteve sensibilizuese që synojnë të rrisin ndërgjegjësimin për rëndësinë e pjesëmarrjes së të rinjve në vendimmarrje.</w:t>
            </w:r>
          </w:p>
          <w:p w14:paraId="1353A09F"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 xml:space="preserve"> </w:t>
            </w:r>
          </w:p>
        </w:tc>
        <w:tc>
          <w:tcPr>
            <w:tcW w:w="177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0A45A00C"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Numri i fushatave të realizuara, rritja e ndërgjegjësimit në komunitet.</w:t>
            </w:r>
          </w:p>
          <w:p w14:paraId="2C19AD40"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 xml:space="preserve"> </w:t>
            </w:r>
          </w:p>
        </w:tc>
        <w:tc>
          <w:tcPr>
            <w:tcW w:w="187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70182F43"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Drejtoria për Kulturë, Rini dhe Sport</w:t>
            </w:r>
          </w:p>
          <w:p w14:paraId="6ADA1453"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 xml:space="preserve"> </w:t>
            </w:r>
          </w:p>
        </w:tc>
        <w:tc>
          <w:tcPr>
            <w:tcW w:w="172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4B4A9F13"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Mediat lokale, shkollat</w:t>
            </w:r>
          </w:p>
          <w:p w14:paraId="08C57D8A"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 xml:space="preserve"> </w:t>
            </w:r>
          </w:p>
        </w:tc>
        <w:tc>
          <w:tcPr>
            <w:tcW w:w="180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1B6DBE3F"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2024-2027</w:t>
            </w:r>
          </w:p>
          <w:p w14:paraId="5C2849AE"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 xml:space="preserve"> </w:t>
            </w:r>
          </w:p>
        </w:tc>
        <w:tc>
          <w:tcPr>
            <w:tcW w:w="151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109F8D67"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Hapësira për mbajtjen e forumeve, pajisje audio/vizuale</w:t>
            </w:r>
          </w:p>
          <w:p w14:paraId="54005F31"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 xml:space="preserve"> </w:t>
            </w:r>
          </w:p>
        </w:tc>
        <w:tc>
          <w:tcPr>
            <w:tcW w:w="144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2D50AC2D"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 xml:space="preserve"> 1,500 EUR x3 =4,500 EUR</w:t>
            </w:r>
          </w:p>
        </w:tc>
      </w:tr>
      <w:tr w:rsidR="00551461" w:rsidRPr="001B18AB" w14:paraId="50CE80E4" w14:textId="77777777" w:rsidTr="00965144">
        <w:trPr>
          <w:trHeight w:val="571"/>
        </w:trPr>
        <w:tc>
          <w:tcPr>
            <w:tcW w:w="1380" w:type="dxa"/>
            <w:vMerge/>
            <w:tcBorders>
              <w:top w:val="single" w:sz="4" w:space="0" w:color="000000"/>
              <w:left w:val="single" w:sz="4" w:space="0" w:color="000000"/>
              <w:right w:val="single" w:sz="4" w:space="0" w:color="000000"/>
            </w:tcBorders>
            <w:shd w:val="clear" w:color="auto" w:fill="405C68"/>
          </w:tcPr>
          <w:p w14:paraId="4CD6B7FE" w14:textId="77777777" w:rsidR="00551461" w:rsidRPr="001B18AB" w:rsidRDefault="00551461" w:rsidP="00965144">
            <w:pPr>
              <w:spacing w:after="0" w:line="360" w:lineRule="auto"/>
              <w:ind w:left="90" w:right="-127"/>
              <w:jc w:val="center"/>
              <w:rPr>
                <w:rFonts w:ascii="Times New Roman" w:hAnsi="Times New Roman" w:cs="Times New Roman"/>
                <w:b/>
              </w:rPr>
            </w:pPr>
          </w:p>
        </w:tc>
        <w:tc>
          <w:tcPr>
            <w:tcW w:w="1800" w:type="dxa"/>
            <w:tcBorders>
              <w:top w:val="single" w:sz="5" w:space="0" w:color="00B0F0"/>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645D7BE4" w14:textId="77777777" w:rsidR="00551461" w:rsidRPr="001B18AB" w:rsidRDefault="00551461" w:rsidP="00965144">
            <w:pPr>
              <w:pBdr>
                <w:top w:val="nil"/>
                <w:left w:val="nil"/>
                <w:bottom w:val="nil"/>
                <w:right w:val="nil"/>
                <w:between w:val="nil"/>
              </w:pBdr>
              <w:spacing w:after="0" w:line="360" w:lineRule="auto"/>
              <w:ind w:left="220" w:right="120"/>
              <w:rPr>
                <w:rFonts w:ascii="Times New Roman" w:hAnsi="Times New Roman" w:cs="Times New Roman"/>
                <w:b/>
              </w:rPr>
            </w:pPr>
            <w:r w:rsidRPr="001B18AB">
              <w:rPr>
                <w:rFonts w:ascii="Times New Roman" w:hAnsi="Times New Roman" w:cs="Times New Roman"/>
                <w:b/>
              </w:rPr>
              <w:t>2.3 Programi i mentorimit për liderët e rinj</w:t>
            </w:r>
          </w:p>
        </w:tc>
        <w:tc>
          <w:tcPr>
            <w:tcW w:w="228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7166B3E4"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Bashkim i të rinjve me liderë lokalë dhe ekspertë në fusha të ndryshme për të ndërtuar udhëheqës të ardhshëm të komunitetit.</w:t>
            </w:r>
          </w:p>
          <w:p w14:paraId="0C101869"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 xml:space="preserve"> </w:t>
            </w:r>
          </w:p>
        </w:tc>
        <w:tc>
          <w:tcPr>
            <w:tcW w:w="177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60851AE1"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Numri i të rinjve dhe mentorëve të përfshirë, historitë e suksesit, projekte të realizuara.</w:t>
            </w:r>
          </w:p>
          <w:p w14:paraId="6D65266B"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 xml:space="preserve"> </w:t>
            </w:r>
          </w:p>
        </w:tc>
        <w:tc>
          <w:tcPr>
            <w:tcW w:w="187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5C7FBA4D"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Organizatat rinore në komunën e Ferizaj (SWOK, Toka, Rrjeti i OJQ-ve, etj.)</w:t>
            </w:r>
          </w:p>
        </w:tc>
        <w:tc>
          <w:tcPr>
            <w:tcW w:w="172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2B1AF750"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Bizneset lokale, mentorët ekzistues</w:t>
            </w:r>
          </w:p>
        </w:tc>
        <w:tc>
          <w:tcPr>
            <w:tcW w:w="180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448E7BA6"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2024-2027</w:t>
            </w:r>
          </w:p>
        </w:tc>
        <w:tc>
          <w:tcPr>
            <w:tcW w:w="151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292A6300"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 xml:space="preserve">Materialet e mentorimit, hapësira për takime  </w:t>
            </w:r>
          </w:p>
        </w:tc>
        <w:tc>
          <w:tcPr>
            <w:tcW w:w="144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5A24CCB7"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 xml:space="preserve">2,500 EUR x 3 = 7,500 EUR </w:t>
            </w:r>
          </w:p>
        </w:tc>
      </w:tr>
      <w:tr w:rsidR="00551461" w:rsidRPr="001B18AB" w14:paraId="4480A203" w14:textId="77777777" w:rsidTr="00965144">
        <w:trPr>
          <w:trHeight w:val="571"/>
        </w:trPr>
        <w:tc>
          <w:tcPr>
            <w:tcW w:w="1380" w:type="dxa"/>
            <w:vMerge/>
            <w:tcBorders>
              <w:top w:val="single" w:sz="4" w:space="0" w:color="000000"/>
              <w:left w:val="single" w:sz="4" w:space="0" w:color="000000"/>
              <w:right w:val="single" w:sz="4" w:space="0" w:color="000000"/>
            </w:tcBorders>
            <w:shd w:val="clear" w:color="auto" w:fill="405C68"/>
          </w:tcPr>
          <w:p w14:paraId="1D3380B3" w14:textId="77777777" w:rsidR="00551461" w:rsidRPr="001B18AB" w:rsidRDefault="00551461" w:rsidP="00965144">
            <w:pPr>
              <w:spacing w:after="0" w:line="360" w:lineRule="auto"/>
              <w:ind w:left="90" w:right="-127"/>
              <w:jc w:val="center"/>
              <w:rPr>
                <w:rFonts w:ascii="Times New Roman" w:hAnsi="Times New Roman" w:cs="Times New Roman"/>
                <w:b/>
              </w:rPr>
            </w:pPr>
          </w:p>
        </w:tc>
        <w:tc>
          <w:tcPr>
            <w:tcW w:w="1800" w:type="dxa"/>
            <w:tcBorders>
              <w:top w:val="single" w:sz="5" w:space="0" w:color="00B0F0"/>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5BDD0CA5" w14:textId="77777777" w:rsidR="00551461" w:rsidRPr="001B18AB" w:rsidRDefault="00551461" w:rsidP="00965144">
            <w:pPr>
              <w:pBdr>
                <w:top w:val="nil"/>
                <w:left w:val="nil"/>
                <w:bottom w:val="nil"/>
                <w:right w:val="nil"/>
                <w:between w:val="nil"/>
              </w:pBdr>
              <w:spacing w:after="0" w:line="360" w:lineRule="auto"/>
              <w:ind w:left="220" w:right="120"/>
              <w:rPr>
                <w:rFonts w:ascii="Times New Roman" w:hAnsi="Times New Roman" w:cs="Times New Roman"/>
                <w:b/>
              </w:rPr>
            </w:pPr>
            <w:r w:rsidRPr="001B18AB">
              <w:rPr>
                <w:rFonts w:ascii="Times New Roman" w:hAnsi="Times New Roman" w:cs="Times New Roman"/>
                <w:b/>
              </w:rPr>
              <w:t>2.4 Mbështetja e takimeve të rregullta të këshillit të nxënësve në shkolla</w:t>
            </w:r>
          </w:p>
        </w:tc>
        <w:tc>
          <w:tcPr>
            <w:tcW w:w="228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4A3B09EE"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Fuqizimi i këshillave të nxënësve në shkollat e mesme për të organizuar mbledhje rregullisht ku diskutohen dhe adresohen çështjet e nxënësve.</w:t>
            </w:r>
          </w:p>
          <w:p w14:paraId="55F8D031"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 xml:space="preserve"> </w:t>
            </w:r>
          </w:p>
        </w:tc>
        <w:tc>
          <w:tcPr>
            <w:tcW w:w="177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4557D4BF"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Frekuenca e mbledhjeve, numri i të rinjve të përfshirë, numri i çështjeve të trajtuara dhe të zgjidhura.</w:t>
            </w:r>
          </w:p>
          <w:p w14:paraId="55898145"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 xml:space="preserve"> </w:t>
            </w:r>
          </w:p>
        </w:tc>
        <w:tc>
          <w:tcPr>
            <w:tcW w:w="187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173124C3"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Ministria e Arsimit</w:t>
            </w:r>
          </w:p>
          <w:p w14:paraId="535C0782"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DKA – Drejtoria Komunale e Arsimit - Ferizaj</w:t>
            </w:r>
          </w:p>
        </w:tc>
        <w:tc>
          <w:tcPr>
            <w:tcW w:w="172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0C98E8B0"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Këshillat e nxënësve, drejtoritë e shkollave, prindërit</w:t>
            </w:r>
          </w:p>
          <w:p w14:paraId="61234EF9"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 xml:space="preserve"> </w:t>
            </w:r>
          </w:p>
        </w:tc>
        <w:tc>
          <w:tcPr>
            <w:tcW w:w="180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229998A6"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 xml:space="preserve"> </w:t>
            </w:r>
          </w:p>
          <w:p w14:paraId="7981EB3F"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2024 - 2027</w:t>
            </w:r>
          </w:p>
          <w:p w14:paraId="082AD304"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Çdo gjashtë muaj</w:t>
            </w:r>
          </w:p>
        </w:tc>
        <w:tc>
          <w:tcPr>
            <w:tcW w:w="151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6DEDEF22"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Mjete komunikimi, hapësirat e mbledhjeve (zyret e shkollave)</w:t>
            </w:r>
          </w:p>
          <w:p w14:paraId="5BFBCB69"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 xml:space="preserve"> </w:t>
            </w:r>
          </w:p>
        </w:tc>
        <w:tc>
          <w:tcPr>
            <w:tcW w:w="144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65B74FE3"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 xml:space="preserve"> 1,500 EUR x3 =4,500 EUR </w:t>
            </w:r>
          </w:p>
        </w:tc>
      </w:tr>
      <w:tr w:rsidR="00551461" w:rsidRPr="001B18AB" w14:paraId="55F87508" w14:textId="77777777" w:rsidTr="00965144">
        <w:trPr>
          <w:trHeight w:val="571"/>
        </w:trPr>
        <w:tc>
          <w:tcPr>
            <w:tcW w:w="1380" w:type="dxa"/>
            <w:vMerge/>
            <w:tcBorders>
              <w:top w:val="single" w:sz="4" w:space="0" w:color="000000"/>
              <w:left w:val="single" w:sz="4" w:space="0" w:color="000000"/>
              <w:right w:val="single" w:sz="4" w:space="0" w:color="000000"/>
            </w:tcBorders>
            <w:shd w:val="clear" w:color="auto" w:fill="405C68"/>
          </w:tcPr>
          <w:p w14:paraId="15D4322C" w14:textId="77777777" w:rsidR="00551461" w:rsidRPr="001B18AB" w:rsidRDefault="00551461" w:rsidP="00965144">
            <w:pPr>
              <w:spacing w:after="0" w:line="360" w:lineRule="auto"/>
              <w:ind w:left="90" w:right="-127"/>
              <w:jc w:val="center"/>
              <w:rPr>
                <w:rFonts w:ascii="Times New Roman" w:hAnsi="Times New Roman" w:cs="Times New Roman"/>
                <w:b/>
              </w:rPr>
            </w:pPr>
          </w:p>
        </w:tc>
        <w:tc>
          <w:tcPr>
            <w:tcW w:w="1800" w:type="dxa"/>
            <w:tcBorders>
              <w:top w:val="single" w:sz="5" w:space="0" w:color="00B0F0"/>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089576BD" w14:textId="77777777" w:rsidR="00551461" w:rsidRPr="001B18AB" w:rsidRDefault="00551461" w:rsidP="00965144">
            <w:pPr>
              <w:pBdr>
                <w:top w:val="nil"/>
                <w:left w:val="nil"/>
                <w:bottom w:val="nil"/>
                <w:right w:val="nil"/>
                <w:between w:val="nil"/>
              </w:pBdr>
              <w:spacing w:after="0" w:line="360" w:lineRule="auto"/>
              <w:ind w:left="220" w:right="120"/>
              <w:rPr>
                <w:rFonts w:ascii="Times New Roman" w:hAnsi="Times New Roman" w:cs="Times New Roman"/>
                <w:b/>
              </w:rPr>
            </w:pPr>
            <w:r w:rsidRPr="001B18AB">
              <w:rPr>
                <w:rFonts w:ascii="Times New Roman" w:hAnsi="Times New Roman" w:cs="Times New Roman"/>
                <w:b/>
              </w:rPr>
              <w:t>2.5 Nxitja e pjesëmarrjes rinore në Politikë</w:t>
            </w:r>
          </w:p>
        </w:tc>
        <w:tc>
          <w:tcPr>
            <w:tcW w:w="228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68F8DF57"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Organizimi i seminareve dhe takimeve me politikanë lokalë për të diskutuar rëndësinë e përfshirjes së të rinjve në politikë dhe për të inkurajuar kandidaturat e tyre për poste vendimmarrëse.</w:t>
            </w:r>
          </w:p>
          <w:p w14:paraId="2E9CECAA"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 xml:space="preserve"> </w:t>
            </w:r>
          </w:p>
        </w:tc>
        <w:tc>
          <w:tcPr>
            <w:tcW w:w="177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55300A5A"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Numri i të rinjve të interesuar për politikë, pjesëmarrja në zgjedhje si kandidatë.</w:t>
            </w:r>
          </w:p>
          <w:p w14:paraId="2F09FB4F"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 xml:space="preserve"> </w:t>
            </w:r>
          </w:p>
        </w:tc>
        <w:tc>
          <w:tcPr>
            <w:tcW w:w="187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2CFACCA8"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Partitë politike; Komuna e Ferizajit</w:t>
            </w:r>
          </w:p>
          <w:p w14:paraId="2C8A2365"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 xml:space="preserve"> </w:t>
            </w:r>
          </w:p>
        </w:tc>
        <w:tc>
          <w:tcPr>
            <w:tcW w:w="172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4A7CB5C7"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Këshilli i Veprimit Rinor Lokal</w:t>
            </w:r>
          </w:p>
        </w:tc>
        <w:tc>
          <w:tcPr>
            <w:tcW w:w="180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2D567633"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2024-2025</w:t>
            </w:r>
          </w:p>
          <w:p w14:paraId="6901535F"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 xml:space="preserve"> </w:t>
            </w:r>
          </w:p>
        </w:tc>
        <w:tc>
          <w:tcPr>
            <w:tcW w:w="151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72E86356"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Materialet informuese, vendet për takime</w:t>
            </w:r>
          </w:p>
          <w:p w14:paraId="5837D5CC"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 xml:space="preserve"> </w:t>
            </w:r>
          </w:p>
        </w:tc>
        <w:tc>
          <w:tcPr>
            <w:tcW w:w="144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7111E12D"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 xml:space="preserve">  1,500 EUR x3 =4,500 EUR</w:t>
            </w:r>
          </w:p>
        </w:tc>
      </w:tr>
      <w:tr w:rsidR="00551461" w:rsidRPr="001B18AB" w14:paraId="648729F6" w14:textId="77777777" w:rsidTr="00965144">
        <w:trPr>
          <w:trHeight w:val="571"/>
        </w:trPr>
        <w:tc>
          <w:tcPr>
            <w:tcW w:w="1380" w:type="dxa"/>
            <w:tcBorders>
              <w:top w:val="single" w:sz="4" w:space="0" w:color="000000"/>
              <w:left w:val="single" w:sz="4" w:space="0" w:color="000000"/>
              <w:right w:val="single" w:sz="4" w:space="0" w:color="000000"/>
            </w:tcBorders>
            <w:shd w:val="clear" w:color="auto" w:fill="405C68"/>
          </w:tcPr>
          <w:p w14:paraId="37AE8D26" w14:textId="77777777" w:rsidR="00551461" w:rsidRPr="001B18AB" w:rsidRDefault="00551461" w:rsidP="00965144">
            <w:pPr>
              <w:spacing w:after="0" w:line="360" w:lineRule="auto"/>
              <w:ind w:left="90" w:right="-127"/>
              <w:jc w:val="center"/>
              <w:rPr>
                <w:rFonts w:ascii="Times New Roman" w:hAnsi="Times New Roman" w:cs="Times New Roman"/>
                <w:b/>
              </w:rPr>
            </w:pPr>
          </w:p>
        </w:tc>
        <w:tc>
          <w:tcPr>
            <w:tcW w:w="1800" w:type="dxa"/>
            <w:tcBorders>
              <w:top w:val="nil"/>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3E69AB18" w14:textId="77777777" w:rsidR="00551461" w:rsidRPr="001B18AB" w:rsidRDefault="00551461" w:rsidP="00965144">
            <w:pPr>
              <w:pBdr>
                <w:top w:val="nil"/>
                <w:left w:val="nil"/>
                <w:bottom w:val="nil"/>
                <w:right w:val="nil"/>
                <w:between w:val="nil"/>
              </w:pBdr>
              <w:spacing w:after="0" w:line="360" w:lineRule="auto"/>
              <w:ind w:left="220" w:right="120"/>
              <w:rPr>
                <w:rFonts w:ascii="Times New Roman" w:hAnsi="Times New Roman" w:cs="Times New Roman"/>
                <w:b/>
              </w:rPr>
            </w:pPr>
            <w:r w:rsidRPr="001B18AB">
              <w:rPr>
                <w:rFonts w:ascii="Times New Roman" w:hAnsi="Times New Roman" w:cs="Times New Roman"/>
                <w:b/>
              </w:rPr>
              <w:t>2.6 Lansimi i fushatës "Zëri ynë në qytet"</w:t>
            </w:r>
          </w:p>
        </w:tc>
        <w:tc>
          <w:tcPr>
            <w:tcW w:w="2280" w:type="dxa"/>
            <w:tcBorders>
              <w:top w:val="nil"/>
              <w:left w:val="nil"/>
              <w:bottom w:val="single" w:sz="5" w:space="0" w:color="00B0F0"/>
              <w:right w:val="single" w:sz="5" w:space="0" w:color="00B0F0"/>
            </w:tcBorders>
            <w:tcMar>
              <w:top w:w="0" w:type="dxa"/>
              <w:left w:w="100" w:type="dxa"/>
              <w:bottom w:w="0" w:type="dxa"/>
              <w:right w:w="100" w:type="dxa"/>
            </w:tcMar>
          </w:tcPr>
          <w:p w14:paraId="76D58BB6"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 xml:space="preserve">Lansimi i një fushate të gjerë sensibilizuese që synon të nxisë pjesëmarrjen e të </w:t>
            </w:r>
            <w:r w:rsidRPr="001B18AB">
              <w:rPr>
                <w:rFonts w:ascii="Times New Roman" w:hAnsi="Times New Roman" w:cs="Times New Roman"/>
              </w:rPr>
              <w:lastRenderedPageBreak/>
              <w:t>rinjve në diskutimet dhe vendimmarrjet për çështjet urbane që ndikojnë në jetën e përditshme. Fushata do të përfshijë mediat sociale, seminare, dhe panele diskutimi me zyrtarë lokal.</w:t>
            </w:r>
          </w:p>
          <w:p w14:paraId="795DB6B5"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 xml:space="preserve"> </w:t>
            </w:r>
          </w:p>
        </w:tc>
        <w:tc>
          <w:tcPr>
            <w:tcW w:w="1770" w:type="dxa"/>
            <w:tcBorders>
              <w:top w:val="nil"/>
              <w:left w:val="nil"/>
              <w:bottom w:val="single" w:sz="5" w:space="0" w:color="00B0F0"/>
              <w:right w:val="single" w:sz="5" w:space="0" w:color="00B0F0"/>
            </w:tcBorders>
            <w:tcMar>
              <w:top w:w="0" w:type="dxa"/>
              <w:left w:w="100" w:type="dxa"/>
              <w:bottom w:w="0" w:type="dxa"/>
              <w:right w:w="100" w:type="dxa"/>
            </w:tcMar>
          </w:tcPr>
          <w:p w14:paraId="1B3725AF"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lastRenderedPageBreak/>
              <w:t xml:space="preserve">Rritja e pjesëmarrjes së të rinjve në takime publike dhe </w:t>
            </w:r>
            <w:r w:rsidRPr="001B18AB">
              <w:rPr>
                <w:rFonts w:ascii="Times New Roman" w:hAnsi="Times New Roman" w:cs="Times New Roman"/>
              </w:rPr>
              <w:lastRenderedPageBreak/>
              <w:t>konsultime, shtimi i propozimeve të tyre në plane dhe projekte urbane.</w:t>
            </w:r>
          </w:p>
          <w:p w14:paraId="2DAD5BA7"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 xml:space="preserve"> </w:t>
            </w:r>
          </w:p>
        </w:tc>
        <w:tc>
          <w:tcPr>
            <w:tcW w:w="1875" w:type="dxa"/>
            <w:tcBorders>
              <w:top w:val="nil"/>
              <w:left w:val="nil"/>
              <w:bottom w:val="single" w:sz="5" w:space="0" w:color="00B0F0"/>
              <w:right w:val="single" w:sz="5" w:space="0" w:color="00B0F0"/>
            </w:tcBorders>
            <w:tcMar>
              <w:top w:w="0" w:type="dxa"/>
              <w:left w:w="100" w:type="dxa"/>
              <w:bottom w:w="0" w:type="dxa"/>
              <w:right w:w="100" w:type="dxa"/>
            </w:tcMar>
          </w:tcPr>
          <w:p w14:paraId="6EA1EE88"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lastRenderedPageBreak/>
              <w:t>Organizatat lokale; Komuna e Ferizaj; KVRL</w:t>
            </w:r>
          </w:p>
        </w:tc>
        <w:tc>
          <w:tcPr>
            <w:tcW w:w="1725" w:type="dxa"/>
            <w:tcBorders>
              <w:top w:val="nil"/>
              <w:left w:val="nil"/>
              <w:bottom w:val="single" w:sz="5" w:space="0" w:color="00B0F0"/>
              <w:right w:val="single" w:sz="5" w:space="0" w:color="00B0F0"/>
            </w:tcBorders>
            <w:tcMar>
              <w:top w:w="0" w:type="dxa"/>
              <w:left w:w="100" w:type="dxa"/>
              <w:bottom w:w="0" w:type="dxa"/>
              <w:right w:w="100" w:type="dxa"/>
            </w:tcMar>
          </w:tcPr>
          <w:p w14:paraId="5548C194"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Mediat lokale, shkollat, universitetet</w:t>
            </w:r>
          </w:p>
          <w:p w14:paraId="63373370"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lastRenderedPageBreak/>
              <w:t xml:space="preserve"> </w:t>
            </w:r>
          </w:p>
        </w:tc>
        <w:tc>
          <w:tcPr>
            <w:tcW w:w="1800" w:type="dxa"/>
            <w:tcBorders>
              <w:top w:val="nil"/>
              <w:left w:val="nil"/>
              <w:bottom w:val="single" w:sz="5" w:space="0" w:color="00B0F0"/>
              <w:right w:val="single" w:sz="5" w:space="0" w:color="00B0F0"/>
            </w:tcBorders>
            <w:tcMar>
              <w:top w:w="0" w:type="dxa"/>
              <w:left w:w="100" w:type="dxa"/>
              <w:bottom w:w="0" w:type="dxa"/>
              <w:right w:w="100" w:type="dxa"/>
            </w:tcMar>
          </w:tcPr>
          <w:p w14:paraId="57BD465F"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lastRenderedPageBreak/>
              <w:t>2024-2025</w:t>
            </w:r>
          </w:p>
          <w:p w14:paraId="13419FED"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 xml:space="preserve"> </w:t>
            </w:r>
          </w:p>
        </w:tc>
        <w:tc>
          <w:tcPr>
            <w:tcW w:w="1515" w:type="dxa"/>
            <w:tcBorders>
              <w:top w:val="nil"/>
              <w:left w:val="nil"/>
              <w:bottom w:val="single" w:sz="5" w:space="0" w:color="00B0F0"/>
              <w:right w:val="single" w:sz="5" w:space="0" w:color="00B0F0"/>
            </w:tcBorders>
            <w:tcMar>
              <w:top w:w="0" w:type="dxa"/>
              <w:left w:w="100" w:type="dxa"/>
              <w:bottom w:w="0" w:type="dxa"/>
              <w:right w:w="100" w:type="dxa"/>
            </w:tcMar>
          </w:tcPr>
          <w:p w14:paraId="57A112C6"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 xml:space="preserve">Materialet promovuese, hapësira për ngjarje, </w:t>
            </w:r>
            <w:r w:rsidRPr="001B18AB">
              <w:rPr>
                <w:rFonts w:ascii="Times New Roman" w:eastAsia="Arial" w:hAnsi="Times New Roman" w:cs="Times New Roman"/>
              </w:rPr>
              <w:lastRenderedPageBreak/>
              <w:t>platforma online</w:t>
            </w:r>
          </w:p>
          <w:p w14:paraId="595A214D"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 xml:space="preserve"> </w:t>
            </w:r>
          </w:p>
        </w:tc>
        <w:tc>
          <w:tcPr>
            <w:tcW w:w="1440" w:type="dxa"/>
            <w:tcBorders>
              <w:top w:val="nil"/>
              <w:left w:val="nil"/>
              <w:bottom w:val="single" w:sz="5" w:space="0" w:color="00B0F0"/>
              <w:right w:val="single" w:sz="5" w:space="0" w:color="00B0F0"/>
            </w:tcBorders>
            <w:tcMar>
              <w:top w:w="0" w:type="dxa"/>
              <w:left w:w="100" w:type="dxa"/>
              <w:bottom w:w="0" w:type="dxa"/>
              <w:right w:w="100" w:type="dxa"/>
            </w:tcMar>
          </w:tcPr>
          <w:p w14:paraId="71BC6BF9"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lastRenderedPageBreak/>
              <w:t xml:space="preserve">  1,500 EUR x3 =4,500 EUR</w:t>
            </w:r>
          </w:p>
        </w:tc>
      </w:tr>
      <w:tr w:rsidR="00551461" w:rsidRPr="001B18AB" w14:paraId="315B2DBF" w14:textId="77777777" w:rsidTr="00965144">
        <w:trPr>
          <w:trHeight w:val="571"/>
        </w:trPr>
        <w:tc>
          <w:tcPr>
            <w:tcW w:w="15585" w:type="dxa"/>
            <w:gridSpan w:val="9"/>
            <w:tcBorders>
              <w:top w:val="single" w:sz="4" w:space="0" w:color="000000"/>
              <w:left w:val="single" w:sz="4" w:space="0" w:color="000000"/>
              <w:right w:val="single" w:sz="4" w:space="0" w:color="000000"/>
            </w:tcBorders>
            <w:shd w:val="clear" w:color="auto" w:fill="405C68"/>
          </w:tcPr>
          <w:p w14:paraId="3061C1F9" w14:textId="77777777" w:rsidR="00551461" w:rsidRPr="001B18AB" w:rsidRDefault="00551461" w:rsidP="00965144">
            <w:pPr>
              <w:spacing w:after="0" w:line="360" w:lineRule="auto"/>
              <w:ind w:left="90" w:right="-480"/>
              <w:jc w:val="center"/>
              <w:rPr>
                <w:rFonts w:ascii="Times New Roman" w:hAnsi="Times New Roman" w:cs="Times New Roman"/>
              </w:rPr>
            </w:pPr>
            <w:r w:rsidRPr="001B18AB">
              <w:rPr>
                <w:rFonts w:ascii="Times New Roman" w:hAnsi="Times New Roman" w:cs="Times New Roman"/>
                <w:b/>
              </w:rPr>
              <w:t>PLANI KOMUNAL I VEPRIMIT PËR RININË 2024-2027</w:t>
            </w:r>
          </w:p>
        </w:tc>
      </w:tr>
      <w:tr w:rsidR="00551461" w:rsidRPr="001B18AB" w14:paraId="3E8D99AC" w14:textId="77777777" w:rsidTr="00965144">
        <w:trPr>
          <w:trHeight w:val="571"/>
        </w:trPr>
        <w:tc>
          <w:tcPr>
            <w:tcW w:w="1380" w:type="dxa"/>
            <w:tcBorders>
              <w:top w:val="single" w:sz="4" w:space="0" w:color="000000"/>
              <w:left w:val="single" w:sz="4" w:space="0" w:color="000000"/>
              <w:bottom w:val="single" w:sz="4" w:space="0" w:color="000000"/>
              <w:right w:val="single" w:sz="4" w:space="0" w:color="000000"/>
            </w:tcBorders>
            <w:shd w:val="clear" w:color="auto" w:fill="405C68"/>
          </w:tcPr>
          <w:p w14:paraId="11F6CC62" w14:textId="77777777" w:rsidR="00551461" w:rsidRPr="001B18AB" w:rsidRDefault="00551461" w:rsidP="00965144">
            <w:pPr>
              <w:spacing w:after="0" w:line="360" w:lineRule="auto"/>
              <w:ind w:left="90" w:right="-127"/>
              <w:jc w:val="center"/>
              <w:rPr>
                <w:rFonts w:ascii="Times New Roman" w:hAnsi="Times New Roman" w:cs="Times New Roman"/>
                <w:b/>
              </w:rPr>
            </w:pPr>
            <w:r w:rsidRPr="001B18AB">
              <w:rPr>
                <w:rFonts w:ascii="Times New Roman" w:hAnsi="Times New Roman" w:cs="Times New Roman"/>
                <w:b/>
              </w:rPr>
              <w:t>PRIORITETI  III</w:t>
            </w:r>
          </w:p>
        </w:tc>
        <w:tc>
          <w:tcPr>
            <w:tcW w:w="1800" w:type="dxa"/>
            <w:tcBorders>
              <w:top w:val="single" w:sz="4" w:space="0" w:color="000000"/>
              <w:left w:val="single" w:sz="4" w:space="0" w:color="000000"/>
              <w:bottom w:val="single" w:sz="4" w:space="0" w:color="000000"/>
              <w:right w:val="single" w:sz="4" w:space="0" w:color="000000"/>
            </w:tcBorders>
            <w:shd w:val="clear" w:color="auto" w:fill="CA4B28"/>
          </w:tcPr>
          <w:p w14:paraId="440B96D4" w14:textId="77777777" w:rsidR="00551461" w:rsidRPr="001B18AB" w:rsidRDefault="00551461" w:rsidP="00965144">
            <w:pPr>
              <w:spacing w:after="0" w:line="360" w:lineRule="auto"/>
              <w:ind w:left="90" w:right="90"/>
              <w:jc w:val="center"/>
              <w:rPr>
                <w:rFonts w:ascii="Times New Roman" w:hAnsi="Times New Roman" w:cs="Times New Roman"/>
                <w:b/>
              </w:rPr>
            </w:pPr>
            <w:r w:rsidRPr="001B18AB">
              <w:rPr>
                <w:rFonts w:ascii="Times New Roman" w:hAnsi="Times New Roman" w:cs="Times New Roman"/>
                <w:b/>
              </w:rPr>
              <w:t xml:space="preserve">AKTIVITETET  </w:t>
            </w:r>
          </w:p>
        </w:tc>
        <w:tc>
          <w:tcPr>
            <w:tcW w:w="2280" w:type="dxa"/>
            <w:tcBorders>
              <w:top w:val="single" w:sz="4" w:space="0" w:color="000000"/>
              <w:left w:val="single" w:sz="4" w:space="0" w:color="000000"/>
              <w:bottom w:val="single" w:sz="4" w:space="0" w:color="000000"/>
              <w:right w:val="single" w:sz="4" w:space="0" w:color="000000"/>
            </w:tcBorders>
            <w:shd w:val="clear" w:color="auto" w:fill="CA4B28"/>
          </w:tcPr>
          <w:p w14:paraId="0BA62AF2" w14:textId="77777777" w:rsidR="00551461" w:rsidRPr="001B18AB" w:rsidRDefault="00551461" w:rsidP="00965144">
            <w:pPr>
              <w:spacing w:after="0" w:line="360" w:lineRule="auto"/>
              <w:ind w:left="90" w:right="-120"/>
              <w:jc w:val="center"/>
              <w:rPr>
                <w:rFonts w:ascii="Times New Roman" w:hAnsi="Times New Roman" w:cs="Times New Roman"/>
                <w:b/>
              </w:rPr>
            </w:pPr>
            <w:r w:rsidRPr="001B18AB">
              <w:rPr>
                <w:rFonts w:ascii="Times New Roman" w:hAnsi="Times New Roman" w:cs="Times New Roman"/>
                <w:b/>
              </w:rPr>
              <w:t xml:space="preserve">Përshkrimi i </w:t>
            </w:r>
          </w:p>
          <w:p w14:paraId="00CA36EC" w14:textId="77777777" w:rsidR="00551461" w:rsidRPr="001B18AB" w:rsidRDefault="00551461" w:rsidP="00965144">
            <w:pPr>
              <w:spacing w:after="0" w:line="360" w:lineRule="auto"/>
              <w:ind w:left="90" w:right="-480"/>
              <w:jc w:val="center"/>
              <w:rPr>
                <w:rFonts w:ascii="Times New Roman" w:hAnsi="Times New Roman" w:cs="Times New Roman"/>
                <w:b/>
              </w:rPr>
            </w:pPr>
            <w:r w:rsidRPr="001B18AB">
              <w:rPr>
                <w:rFonts w:ascii="Times New Roman" w:hAnsi="Times New Roman" w:cs="Times New Roman"/>
                <w:b/>
              </w:rPr>
              <w:t>aktiviteteve</w:t>
            </w:r>
          </w:p>
        </w:tc>
        <w:tc>
          <w:tcPr>
            <w:tcW w:w="1770" w:type="dxa"/>
            <w:tcBorders>
              <w:top w:val="single" w:sz="4" w:space="0" w:color="000000"/>
              <w:left w:val="single" w:sz="4" w:space="0" w:color="000000"/>
              <w:bottom w:val="single" w:sz="4" w:space="0" w:color="000000"/>
              <w:right w:val="single" w:sz="4" w:space="0" w:color="000000"/>
            </w:tcBorders>
            <w:shd w:val="clear" w:color="auto" w:fill="CA4B28"/>
          </w:tcPr>
          <w:p w14:paraId="68A9A744" w14:textId="77777777" w:rsidR="00551461" w:rsidRPr="001B18AB" w:rsidRDefault="00551461" w:rsidP="00965144">
            <w:pPr>
              <w:spacing w:after="0" w:line="360" w:lineRule="auto"/>
              <w:ind w:left="90" w:right="-150"/>
              <w:rPr>
                <w:rFonts w:ascii="Times New Roman" w:hAnsi="Times New Roman" w:cs="Times New Roman"/>
                <w:b/>
              </w:rPr>
            </w:pPr>
            <w:r w:rsidRPr="001B18AB">
              <w:rPr>
                <w:rFonts w:ascii="Times New Roman" w:hAnsi="Times New Roman" w:cs="Times New Roman"/>
                <w:b/>
              </w:rPr>
              <w:t>INDIKATORËT</w:t>
            </w:r>
          </w:p>
        </w:tc>
        <w:tc>
          <w:tcPr>
            <w:tcW w:w="1875" w:type="dxa"/>
            <w:tcBorders>
              <w:top w:val="single" w:sz="4" w:space="0" w:color="000000"/>
              <w:left w:val="single" w:sz="4" w:space="0" w:color="000000"/>
              <w:bottom w:val="single" w:sz="4" w:space="0" w:color="000000"/>
              <w:right w:val="single" w:sz="4" w:space="0" w:color="000000"/>
            </w:tcBorders>
            <w:shd w:val="clear" w:color="auto" w:fill="CA4B28"/>
          </w:tcPr>
          <w:p w14:paraId="4F82CA00" w14:textId="77777777" w:rsidR="00551461" w:rsidRPr="001B18AB" w:rsidRDefault="00551461" w:rsidP="00965144">
            <w:pPr>
              <w:spacing w:after="0" w:line="360" w:lineRule="auto"/>
              <w:ind w:left="90" w:right="-120"/>
              <w:jc w:val="center"/>
              <w:rPr>
                <w:rFonts w:ascii="Times New Roman" w:hAnsi="Times New Roman" w:cs="Times New Roman"/>
                <w:b/>
              </w:rPr>
            </w:pPr>
            <w:r w:rsidRPr="001B18AB">
              <w:rPr>
                <w:rFonts w:ascii="Times New Roman" w:hAnsi="Times New Roman" w:cs="Times New Roman"/>
                <w:b/>
              </w:rPr>
              <w:t>INSTITUCIONI/ET PËRGJEGJËS/E</w:t>
            </w:r>
          </w:p>
        </w:tc>
        <w:tc>
          <w:tcPr>
            <w:tcW w:w="1725" w:type="dxa"/>
            <w:tcBorders>
              <w:top w:val="single" w:sz="4" w:space="0" w:color="000000"/>
              <w:left w:val="single" w:sz="4" w:space="0" w:color="000000"/>
              <w:bottom w:val="single" w:sz="4" w:space="0" w:color="000000"/>
              <w:right w:val="single" w:sz="4" w:space="0" w:color="000000"/>
            </w:tcBorders>
            <w:shd w:val="clear" w:color="auto" w:fill="CA4B28"/>
          </w:tcPr>
          <w:p w14:paraId="678C2F53" w14:textId="77777777" w:rsidR="00551461" w:rsidRPr="001B18AB" w:rsidRDefault="00551461" w:rsidP="00965144">
            <w:pPr>
              <w:spacing w:after="0" w:line="360" w:lineRule="auto"/>
              <w:ind w:left="90" w:right="-120"/>
              <w:jc w:val="center"/>
              <w:rPr>
                <w:rFonts w:ascii="Times New Roman" w:hAnsi="Times New Roman" w:cs="Times New Roman"/>
                <w:b/>
              </w:rPr>
            </w:pPr>
            <w:r w:rsidRPr="001B18AB">
              <w:rPr>
                <w:rFonts w:ascii="Times New Roman" w:hAnsi="Times New Roman" w:cs="Times New Roman"/>
                <w:b/>
              </w:rPr>
              <w:t>ORGANET E TJERA MBËSHTETËSE</w:t>
            </w:r>
          </w:p>
        </w:tc>
        <w:tc>
          <w:tcPr>
            <w:tcW w:w="1800" w:type="dxa"/>
            <w:tcBorders>
              <w:top w:val="single" w:sz="4" w:space="0" w:color="000000"/>
              <w:left w:val="single" w:sz="4" w:space="0" w:color="000000"/>
              <w:bottom w:val="single" w:sz="4" w:space="0" w:color="000000"/>
              <w:right w:val="single" w:sz="4" w:space="0" w:color="000000"/>
            </w:tcBorders>
            <w:shd w:val="clear" w:color="auto" w:fill="CA4B28"/>
          </w:tcPr>
          <w:p w14:paraId="08006E61" w14:textId="77777777" w:rsidR="00551461" w:rsidRPr="001B18AB" w:rsidRDefault="00551461" w:rsidP="00965144">
            <w:pPr>
              <w:spacing w:after="0" w:line="360" w:lineRule="auto"/>
              <w:ind w:left="90" w:right="-120"/>
              <w:jc w:val="center"/>
              <w:rPr>
                <w:rFonts w:ascii="Times New Roman" w:hAnsi="Times New Roman" w:cs="Times New Roman"/>
                <w:b/>
              </w:rPr>
            </w:pPr>
            <w:r w:rsidRPr="001B18AB">
              <w:rPr>
                <w:rFonts w:ascii="Times New Roman" w:hAnsi="Times New Roman" w:cs="Times New Roman"/>
                <w:b/>
              </w:rPr>
              <w:t>PERIUDHA IMPLEMENTUESE</w:t>
            </w:r>
          </w:p>
        </w:tc>
        <w:tc>
          <w:tcPr>
            <w:tcW w:w="1515" w:type="dxa"/>
            <w:tcBorders>
              <w:top w:val="single" w:sz="4" w:space="0" w:color="000000"/>
              <w:left w:val="single" w:sz="4" w:space="0" w:color="000000"/>
              <w:bottom w:val="single" w:sz="4" w:space="0" w:color="000000"/>
              <w:right w:val="single" w:sz="4" w:space="0" w:color="000000"/>
            </w:tcBorders>
            <w:shd w:val="clear" w:color="auto" w:fill="CA4B28"/>
          </w:tcPr>
          <w:p w14:paraId="13972FF2" w14:textId="77777777" w:rsidR="00551461" w:rsidRPr="001B18AB" w:rsidRDefault="00551461" w:rsidP="00965144">
            <w:pPr>
              <w:spacing w:after="0" w:line="360" w:lineRule="auto"/>
              <w:ind w:left="115" w:right="-60" w:hanging="20"/>
              <w:jc w:val="center"/>
              <w:rPr>
                <w:rFonts w:ascii="Times New Roman" w:hAnsi="Times New Roman" w:cs="Times New Roman"/>
                <w:b/>
              </w:rPr>
            </w:pPr>
            <w:r w:rsidRPr="001B18AB">
              <w:rPr>
                <w:rFonts w:ascii="Times New Roman" w:hAnsi="Times New Roman" w:cs="Times New Roman"/>
                <w:b/>
              </w:rPr>
              <w:t>MJETET/</w:t>
            </w:r>
          </w:p>
          <w:p w14:paraId="2A170CF0" w14:textId="77777777" w:rsidR="00551461" w:rsidRPr="001B18AB" w:rsidRDefault="00551461" w:rsidP="00965144">
            <w:pPr>
              <w:spacing w:after="0" w:line="360" w:lineRule="auto"/>
              <w:ind w:left="115" w:right="-60" w:hanging="20"/>
              <w:jc w:val="center"/>
              <w:rPr>
                <w:rFonts w:ascii="Times New Roman" w:hAnsi="Times New Roman" w:cs="Times New Roman"/>
                <w:b/>
              </w:rPr>
            </w:pPr>
            <w:r w:rsidRPr="001B18AB">
              <w:rPr>
                <w:rFonts w:ascii="Times New Roman" w:hAnsi="Times New Roman" w:cs="Times New Roman"/>
                <w:b/>
              </w:rPr>
              <w:t>PAJISJET</w:t>
            </w:r>
          </w:p>
        </w:tc>
        <w:tc>
          <w:tcPr>
            <w:tcW w:w="1440" w:type="dxa"/>
            <w:tcBorders>
              <w:top w:val="single" w:sz="4" w:space="0" w:color="000000"/>
              <w:left w:val="single" w:sz="4" w:space="0" w:color="000000"/>
              <w:bottom w:val="single" w:sz="4" w:space="0" w:color="000000"/>
              <w:right w:val="single" w:sz="4" w:space="0" w:color="000000"/>
            </w:tcBorders>
            <w:shd w:val="clear" w:color="auto" w:fill="CA4B28"/>
          </w:tcPr>
          <w:p w14:paraId="51582B9A" w14:textId="77777777" w:rsidR="00551461" w:rsidRPr="001B18AB" w:rsidRDefault="00551461" w:rsidP="00965144">
            <w:pPr>
              <w:spacing w:after="0" w:line="360" w:lineRule="auto"/>
              <w:ind w:left="-360" w:right="-30" w:firstLine="720"/>
              <w:jc w:val="center"/>
              <w:rPr>
                <w:rFonts w:ascii="Times New Roman" w:hAnsi="Times New Roman" w:cs="Times New Roman"/>
                <w:b/>
              </w:rPr>
            </w:pPr>
            <w:r w:rsidRPr="001B18AB">
              <w:rPr>
                <w:rFonts w:ascii="Times New Roman" w:hAnsi="Times New Roman" w:cs="Times New Roman"/>
                <w:b/>
              </w:rPr>
              <w:t xml:space="preserve"> BUXHETI</w:t>
            </w:r>
          </w:p>
        </w:tc>
      </w:tr>
      <w:tr w:rsidR="00551461" w:rsidRPr="001B18AB" w14:paraId="54879606" w14:textId="77777777" w:rsidTr="00965144">
        <w:trPr>
          <w:trHeight w:val="571"/>
        </w:trPr>
        <w:tc>
          <w:tcPr>
            <w:tcW w:w="1380" w:type="dxa"/>
            <w:vMerge w:val="restart"/>
            <w:tcBorders>
              <w:top w:val="single" w:sz="4" w:space="0" w:color="000000"/>
              <w:left w:val="single" w:sz="4" w:space="0" w:color="000000"/>
              <w:right w:val="single" w:sz="4" w:space="0" w:color="000000"/>
            </w:tcBorders>
            <w:shd w:val="clear" w:color="auto" w:fill="405C68"/>
          </w:tcPr>
          <w:p w14:paraId="594D3672" w14:textId="77777777" w:rsidR="00551461" w:rsidRPr="001B18AB" w:rsidRDefault="00551461" w:rsidP="00965144">
            <w:pPr>
              <w:tabs>
                <w:tab w:val="left" w:pos="1842"/>
              </w:tabs>
              <w:spacing w:after="0" w:line="360" w:lineRule="auto"/>
              <w:ind w:left="90"/>
              <w:rPr>
                <w:rFonts w:ascii="Times New Roman" w:hAnsi="Times New Roman" w:cs="Times New Roman"/>
              </w:rPr>
            </w:pPr>
            <w:r w:rsidRPr="001B18AB">
              <w:rPr>
                <w:rFonts w:ascii="Times New Roman" w:hAnsi="Times New Roman" w:cs="Times New Roman"/>
              </w:rPr>
              <w:t>Siguria dhe mbrojtja në komunitet</w:t>
            </w:r>
          </w:p>
        </w:tc>
        <w:tc>
          <w:tcPr>
            <w:tcW w:w="1800" w:type="dxa"/>
            <w:tcBorders>
              <w:top w:val="single" w:sz="5" w:space="0" w:color="000000"/>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022EA0E3" w14:textId="77777777" w:rsidR="00551461" w:rsidRPr="001B18AB" w:rsidRDefault="00551461" w:rsidP="00965144">
            <w:pPr>
              <w:spacing w:after="0" w:line="360" w:lineRule="auto"/>
              <w:ind w:left="220" w:right="120"/>
              <w:rPr>
                <w:rFonts w:ascii="Times New Roman" w:hAnsi="Times New Roman" w:cs="Times New Roman"/>
                <w:b/>
              </w:rPr>
            </w:pPr>
            <w:r w:rsidRPr="001B18AB">
              <w:rPr>
                <w:rFonts w:ascii="Times New Roman" w:hAnsi="Times New Roman" w:cs="Times New Roman"/>
                <w:b/>
              </w:rPr>
              <w:t>3.1 Hulumtimi për matjen e incidenteve dhe rasteve në shkolla</w:t>
            </w:r>
          </w:p>
        </w:tc>
        <w:tc>
          <w:tcPr>
            <w:tcW w:w="2280"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51DEE667"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Realizimi i një hulumtimi për të frekuencën e incidenteve dhe sigurisë në shkolla.</w:t>
            </w:r>
          </w:p>
          <w:p w14:paraId="6F39D143"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 xml:space="preserve"> </w:t>
            </w:r>
          </w:p>
        </w:tc>
        <w:tc>
          <w:tcPr>
            <w:tcW w:w="1770"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181DF200"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Raporti i hulumtimit, të dhënat e mbledhura, rekomandimet për përmirësim.</w:t>
            </w:r>
          </w:p>
          <w:p w14:paraId="4FD9AAD0"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 xml:space="preserve"> </w:t>
            </w:r>
          </w:p>
        </w:tc>
        <w:tc>
          <w:tcPr>
            <w:tcW w:w="1875"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6C7ACBF8"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 xml:space="preserve">DKA Ferizaj, </w:t>
            </w:r>
          </w:p>
          <w:p w14:paraId="3DEFE434"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 xml:space="preserve"> </w:t>
            </w:r>
          </w:p>
        </w:tc>
        <w:tc>
          <w:tcPr>
            <w:tcW w:w="1725"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37126327"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Organizatat lokale që merren me hulumtime (SWOK, Ubo Consulting, etj.)</w:t>
            </w:r>
          </w:p>
        </w:tc>
        <w:tc>
          <w:tcPr>
            <w:tcW w:w="1800"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577294DA"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Çdo dy vite</w:t>
            </w:r>
          </w:p>
          <w:p w14:paraId="61C5462F"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 xml:space="preserve"> </w:t>
            </w:r>
          </w:p>
        </w:tc>
        <w:tc>
          <w:tcPr>
            <w:tcW w:w="1515"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682274DB"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Mjete hulumtimi, pyetësor, programet e analizimit të të dhënave</w:t>
            </w:r>
          </w:p>
          <w:p w14:paraId="0CE9D219"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 xml:space="preserve"> </w:t>
            </w:r>
          </w:p>
        </w:tc>
        <w:tc>
          <w:tcPr>
            <w:tcW w:w="1440"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012DC913"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 xml:space="preserve">3,500 EUR </w:t>
            </w:r>
          </w:p>
        </w:tc>
      </w:tr>
      <w:tr w:rsidR="00551461" w:rsidRPr="001B18AB" w14:paraId="738FADA2" w14:textId="77777777" w:rsidTr="00965144">
        <w:trPr>
          <w:trHeight w:val="571"/>
        </w:trPr>
        <w:tc>
          <w:tcPr>
            <w:tcW w:w="1380" w:type="dxa"/>
            <w:vMerge/>
            <w:tcBorders>
              <w:top w:val="single" w:sz="4" w:space="0" w:color="000000"/>
              <w:left w:val="single" w:sz="4" w:space="0" w:color="000000"/>
              <w:right w:val="single" w:sz="4" w:space="0" w:color="000000"/>
            </w:tcBorders>
            <w:shd w:val="clear" w:color="auto" w:fill="405C68"/>
          </w:tcPr>
          <w:p w14:paraId="70933FE4" w14:textId="77777777" w:rsidR="00551461" w:rsidRPr="001B18AB" w:rsidRDefault="00551461" w:rsidP="00965144">
            <w:pPr>
              <w:spacing w:after="0" w:line="360" w:lineRule="auto"/>
              <w:ind w:left="90" w:right="-127"/>
              <w:jc w:val="center"/>
              <w:rPr>
                <w:rFonts w:ascii="Times New Roman" w:hAnsi="Times New Roman" w:cs="Times New Roman"/>
                <w:b/>
              </w:rPr>
            </w:pPr>
          </w:p>
        </w:tc>
        <w:tc>
          <w:tcPr>
            <w:tcW w:w="1800" w:type="dxa"/>
            <w:tcBorders>
              <w:top w:val="nil"/>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5C06FFB8" w14:textId="77777777" w:rsidR="00551461" w:rsidRPr="001B18AB" w:rsidRDefault="00551461" w:rsidP="00965144">
            <w:pPr>
              <w:spacing w:after="0" w:line="360" w:lineRule="auto"/>
              <w:ind w:left="220" w:right="120"/>
              <w:rPr>
                <w:rFonts w:ascii="Times New Roman" w:hAnsi="Times New Roman" w:cs="Times New Roman"/>
                <w:b/>
              </w:rPr>
            </w:pPr>
            <w:r w:rsidRPr="001B18AB">
              <w:rPr>
                <w:rFonts w:ascii="Times New Roman" w:hAnsi="Times New Roman" w:cs="Times New Roman"/>
                <w:b/>
              </w:rPr>
              <w:t>3.2 Sistemi i monitorimit të sigurisë në shkolla</w:t>
            </w:r>
          </w:p>
        </w:tc>
        <w:tc>
          <w:tcPr>
            <w:tcW w:w="2280" w:type="dxa"/>
            <w:tcBorders>
              <w:top w:val="nil"/>
              <w:left w:val="nil"/>
              <w:bottom w:val="single" w:sz="5" w:space="0" w:color="00B0F0"/>
              <w:right w:val="single" w:sz="5" w:space="0" w:color="00B0F0"/>
            </w:tcBorders>
            <w:tcMar>
              <w:top w:w="0" w:type="dxa"/>
              <w:left w:w="100" w:type="dxa"/>
              <w:bottom w:w="0" w:type="dxa"/>
              <w:right w:w="100" w:type="dxa"/>
            </w:tcMar>
          </w:tcPr>
          <w:p w14:paraId="138D1348"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 xml:space="preserve">Instalimi i kamerave të sigurisë dhe sistemeve të </w:t>
            </w:r>
            <w:r w:rsidRPr="001B18AB">
              <w:rPr>
                <w:rFonts w:ascii="Times New Roman" w:hAnsi="Times New Roman" w:cs="Times New Roman"/>
              </w:rPr>
              <w:lastRenderedPageBreak/>
              <w:t>monitorimit për të rritur sigurinë në ambientet shkollore.</w:t>
            </w:r>
          </w:p>
          <w:p w14:paraId="2629780A"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 xml:space="preserve"> </w:t>
            </w:r>
          </w:p>
        </w:tc>
        <w:tc>
          <w:tcPr>
            <w:tcW w:w="1770" w:type="dxa"/>
            <w:tcBorders>
              <w:top w:val="nil"/>
              <w:left w:val="nil"/>
              <w:bottom w:val="single" w:sz="5" w:space="0" w:color="00B0F0"/>
              <w:right w:val="single" w:sz="5" w:space="0" w:color="00B0F0"/>
            </w:tcBorders>
            <w:tcMar>
              <w:top w:w="0" w:type="dxa"/>
              <w:left w:w="100" w:type="dxa"/>
              <w:bottom w:w="0" w:type="dxa"/>
              <w:right w:w="100" w:type="dxa"/>
            </w:tcMar>
          </w:tcPr>
          <w:p w14:paraId="1FEEEB08"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lastRenderedPageBreak/>
              <w:t xml:space="preserve">Numri i kamerave të instaluar, ulja </w:t>
            </w:r>
            <w:r w:rsidRPr="001B18AB">
              <w:rPr>
                <w:rFonts w:ascii="Times New Roman" w:hAnsi="Times New Roman" w:cs="Times New Roman"/>
              </w:rPr>
              <w:lastRenderedPageBreak/>
              <w:t>e incidenteve të sigurisë.</w:t>
            </w:r>
          </w:p>
          <w:p w14:paraId="2BBB4BC1"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 xml:space="preserve"> </w:t>
            </w:r>
          </w:p>
        </w:tc>
        <w:tc>
          <w:tcPr>
            <w:tcW w:w="1875" w:type="dxa"/>
            <w:tcBorders>
              <w:top w:val="nil"/>
              <w:left w:val="nil"/>
              <w:bottom w:val="single" w:sz="5" w:space="0" w:color="00B0F0"/>
              <w:right w:val="single" w:sz="5" w:space="0" w:color="00B0F0"/>
            </w:tcBorders>
            <w:tcMar>
              <w:top w:w="0" w:type="dxa"/>
              <w:left w:w="100" w:type="dxa"/>
              <w:bottom w:w="0" w:type="dxa"/>
              <w:right w:w="100" w:type="dxa"/>
            </w:tcMar>
          </w:tcPr>
          <w:p w14:paraId="4B55E748"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lastRenderedPageBreak/>
              <w:t xml:space="preserve">Drejtoria e Arsimit, Komiteti për </w:t>
            </w:r>
            <w:r w:rsidRPr="001B18AB">
              <w:rPr>
                <w:rFonts w:ascii="Times New Roman" w:hAnsi="Times New Roman" w:cs="Times New Roman"/>
              </w:rPr>
              <w:lastRenderedPageBreak/>
              <w:t>Politikë dhe Financa</w:t>
            </w:r>
          </w:p>
        </w:tc>
        <w:tc>
          <w:tcPr>
            <w:tcW w:w="1725" w:type="dxa"/>
            <w:tcBorders>
              <w:top w:val="nil"/>
              <w:left w:val="nil"/>
              <w:bottom w:val="single" w:sz="5" w:space="0" w:color="00B0F0"/>
              <w:right w:val="single" w:sz="5" w:space="0" w:color="00B0F0"/>
            </w:tcBorders>
            <w:tcMar>
              <w:top w:w="0" w:type="dxa"/>
              <w:left w:w="100" w:type="dxa"/>
              <w:bottom w:w="0" w:type="dxa"/>
              <w:right w:w="100" w:type="dxa"/>
            </w:tcMar>
          </w:tcPr>
          <w:p w14:paraId="39968987"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lastRenderedPageBreak/>
              <w:t xml:space="preserve">Kompanitë e sigurimit, </w:t>
            </w:r>
            <w:r w:rsidRPr="001B18AB">
              <w:rPr>
                <w:rFonts w:ascii="Times New Roman" w:hAnsi="Times New Roman" w:cs="Times New Roman"/>
              </w:rPr>
              <w:lastRenderedPageBreak/>
              <w:t>organizatat lokale</w:t>
            </w:r>
          </w:p>
          <w:p w14:paraId="5F26C7BF"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 xml:space="preserve"> </w:t>
            </w:r>
          </w:p>
        </w:tc>
        <w:tc>
          <w:tcPr>
            <w:tcW w:w="1800" w:type="dxa"/>
            <w:tcBorders>
              <w:top w:val="nil"/>
              <w:left w:val="nil"/>
              <w:bottom w:val="single" w:sz="5" w:space="0" w:color="00B0F0"/>
              <w:right w:val="single" w:sz="5" w:space="0" w:color="00B0F0"/>
            </w:tcBorders>
            <w:tcMar>
              <w:top w:w="0" w:type="dxa"/>
              <w:left w:w="100" w:type="dxa"/>
              <w:bottom w:w="0" w:type="dxa"/>
              <w:right w:w="100" w:type="dxa"/>
            </w:tcMar>
          </w:tcPr>
          <w:p w14:paraId="6DC9E411"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lastRenderedPageBreak/>
              <w:t>2025-2026</w:t>
            </w:r>
          </w:p>
        </w:tc>
        <w:tc>
          <w:tcPr>
            <w:tcW w:w="1515" w:type="dxa"/>
            <w:tcBorders>
              <w:top w:val="nil"/>
              <w:left w:val="nil"/>
              <w:bottom w:val="single" w:sz="5" w:space="0" w:color="00B0F0"/>
              <w:right w:val="single" w:sz="5" w:space="0" w:color="00B0F0"/>
            </w:tcBorders>
            <w:tcMar>
              <w:top w:w="0" w:type="dxa"/>
              <w:left w:w="100" w:type="dxa"/>
              <w:bottom w:w="0" w:type="dxa"/>
              <w:right w:w="100" w:type="dxa"/>
            </w:tcMar>
          </w:tcPr>
          <w:p w14:paraId="753F5FC7"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 xml:space="preserve">Kamerat e sigurisë, sistemet e </w:t>
            </w:r>
            <w:r w:rsidRPr="001B18AB">
              <w:rPr>
                <w:rFonts w:ascii="Times New Roman" w:eastAsia="Arial" w:hAnsi="Times New Roman" w:cs="Times New Roman"/>
              </w:rPr>
              <w:lastRenderedPageBreak/>
              <w:t>monitorimit</w:t>
            </w:r>
          </w:p>
          <w:p w14:paraId="1B4A3C06"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 xml:space="preserve"> </w:t>
            </w:r>
          </w:p>
        </w:tc>
        <w:tc>
          <w:tcPr>
            <w:tcW w:w="1440" w:type="dxa"/>
            <w:tcBorders>
              <w:top w:val="nil"/>
              <w:left w:val="nil"/>
              <w:bottom w:val="single" w:sz="5" w:space="0" w:color="00B0F0"/>
              <w:right w:val="single" w:sz="5" w:space="0" w:color="00B0F0"/>
            </w:tcBorders>
            <w:tcMar>
              <w:top w:w="0" w:type="dxa"/>
              <w:left w:w="100" w:type="dxa"/>
              <w:bottom w:w="0" w:type="dxa"/>
              <w:right w:w="100" w:type="dxa"/>
            </w:tcMar>
          </w:tcPr>
          <w:p w14:paraId="09ED66DC" w14:textId="033D72C8" w:rsidR="00551461" w:rsidRPr="001B18AB" w:rsidRDefault="00551461" w:rsidP="00965144">
            <w:pPr>
              <w:spacing w:after="0" w:line="360" w:lineRule="auto"/>
              <w:ind w:left="140" w:right="120"/>
              <w:jc w:val="center"/>
              <w:rPr>
                <w:rFonts w:ascii="Times New Roman" w:eastAsia="Arial" w:hAnsi="Times New Roman" w:cs="Times New Roman"/>
              </w:rPr>
            </w:pPr>
          </w:p>
        </w:tc>
      </w:tr>
      <w:tr w:rsidR="00551461" w:rsidRPr="001B18AB" w14:paraId="6A1D91F0" w14:textId="77777777" w:rsidTr="00965144">
        <w:trPr>
          <w:trHeight w:val="571"/>
        </w:trPr>
        <w:tc>
          <w:tcPr>
            <w:tcW w:w="1380" w:type="dxa"/>
            <w:vMerge/>
            <w:tcBorders>
              <w:top w:val="single" w:sz="4" w:space="0" w:color="000000"/>
              <w:left w:val="single" w:sz="4" w:space="0" w:color="000000"/>
              <w:right w:val="single" w:sz="4" w:space="0" w:color="000000"/>
            </w:tcBorders>
            <w:shd w:val="clear" w:color="auto" w:fill="405C68"/>
          </w:tcPr>
          <w:p w14:paraId="6A050407" w14:textId="77777777" w:rsidR="00551461" w:rsidRPr="001B18AB" w:rsidRDefault="00551461" w:rsidP="00965144">
            <w:pPr>
              <w:spacing w:after="0" w:line="360" w:lineRule="auto"/>
              <w:ind w:left="90" w:right="-127"/>
              <w:jc w:val="center"/>
              <w:rPr>
                <w:rFonts w:ascii="Times New Roman" w:hAnsi="Times New Roman" w:cs="Times New Roman"/>
                <w:b/>
              </w:rPr>
            </w:pPr>
          </w:p>
        </w:tc>
        <w:tc>
          <w:tcPr>
            <w:tcW w:w="1800" w:type="dxa"/>
            <w:tcBorders>
              <w:top w:val="single" w:sz="5" w:space="0" w:color="00B0F0"/>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5D787B33" w14:textId="77777777" w:rsidR="00551461" w:rsidRPr="001B18AB" w:rsidRDefault="00551461" w:rsidP="00965144">
            <w:pPr>
              <w:spacing w:after="0" w:line="360" w:lineRule="auto"/>
              <w:ind w:left="220" w:right="120"/>
              <w:rPr>
                <w:rFonts w:ascii="Times New Roman" w:hAnsi="Times New Roman" w:cs="Times New Roman"/>
                <w:b/>
              </w:rPr>
            </w:pPr>
            <w:r w:rsidRPr="001B18AB">
              <w:rPr>
                <w:rFonts w:ascii="Times New Roman" w:hAnsi="Times New Roman" w:cs="Times New Roman"/>
                <w:b/>
              </w:rPr>
              <w:t>3.3 Trajnime për menaxhimin e situatave emergjente</w:t>
            </w:r>
          </w:p>
        </w:tc>
        <w:tc>
          <w:tcPr>
            <w:tcW w:w="228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721B3AA0"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Trajnimet për të rinjtë për të mësuar si të reagojnë në situata të emergjencave, përfshirë zjarret, tërmetet, dhe situatat e tjera kritike.</w:t>
            </w:r>
          </w:p>
          <w:p w14:paraId="19A509EF"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 xml:space="preserve"> </w:t>
            </w:r>
          </w:p>
        </w:tc>
        <w:tc>
          <w:tcPr>
            <w:tcW w:w="177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6B7AC866"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Numri i të rinjve të trajnuar, aftësia për të menaxhuar emergjencat.</w:t>
            </w:r>
          </w:p>
          <w:p w14:paraId="6066E232"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 xml:space="preserve"> </w:t>
            </w:r>
          </w:p>
        </w:tc>
        <w:tc>
          <w:tcPr>
            <w:tcW w:w="187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66007CCA"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 xml:space="preserve"> </w:t>
            </w:r>
          </w:p>
          <w:p w14:paraId="3BC04F6A"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Shkollat fillore, kryqi i kuq</w:t>
            </w:r>
          </w:p>
        </w:tc>
        <w:tc>
          <w:tcPr>
            <w:tcW w:w="172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5BB35CEA"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 xml:space="preserve"> </w:t>
            </w:r>
          </w:p>
          <w:p w14:paraId="0B005AD2"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Qendra e zjarrfikësve, ndihma e parë</w:t>
            </w:r>
          </w:p>
        </w:tc>
        <w:tc>
          <w:tcPr>
            <w:tcW w:w="180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27A8EDA7"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2024-2027</w:t>
            </w:r>
          </w:p>
        </w:tc>
        <w:tc>
          <w:tcPr>
            <w:tcW w:w="151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16B1DE76"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Pajisjet e emergjencave, materialet edukative, modulet e trajnimit</w:t>
            </w:r>
          </w:p>
          <w:p w14:paraId="40B01096"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 xml:space="preserve"> </w:t>
            </w:r>
          </w:p>
        </w:tc>
        <w:tc>
          <w:tcPr>
            <w:tcW w:w="144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3D791B6A"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 xml:space="preserve"> 1,500 EUR x3 =4,500 EUR </w:t>
            </w:r>
          </w:p>
        </w:tc>
      </w:tr>
      <w:tr w:rsidR="00551461" w:rsidRPr="001B18AB" w14:paraId="01EE9A98" w14:textId="77777777" w:rsidTr="00965144">
        <w:trPr>
          <w:trHeight w:val="571"/>
        </w:trPr>
        <w:tc>
          <w:tcPr>
            <w:tcW w:w="1380" w:type="dxa"/>
            <w:vMerge/>
            <w:tcBorders>
              <w:top w:val="single" w:sz="4" w:space="0" w:color="000000"/>
              <w:left w:val="single" w:sz="4" w:space="0" w:color="000000"/>
              <w:right w:val="single" w:sz="4" w:space="0" w:color="000000"/>
            </w:tcBorders>
            <w:shd w:val="clear" w:color="auto" w:fill="405C68"/>
          </w:tcPr>
          <w:p w14:paraId="0B749BA0" w14:textId="77777777" w:rsidR="00551461" w:rsidRPr="001B18AB" w:rsidRDefault="00551461" w:rsidP="00965144">
            <w:pPr>
              <w:spacing w:after="0" w:line="360" w:lineRule="auto"/>
              <w:ind w:left="90" w:right="-127"/>
              <w:jc w:val="center"/>
              <w:rPr>
                <w:rFonts w:ascii="Times New Roman" w:hAnsi="Times New Roman" w:cs="Times New Roman"/>
                <w:b/>
              </w:rPr>
            </w:pPr>
          </w:p>
        </w:tc>
        <w:tc>
          <w:tcPr>
            <w:tcW w:w="1800" w:type="dxa"/>
            <w:tcBorders>
              <w:top w:val="nil"/>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13831122" w14:textId="77777777" w:rsidR="00551461" w:rsidRPr="001B18AB" w:rsidRDefault="00551461" w:rsidP="00965144">
            <w:pPr>
              <w:spacing w:after="0" w:line="360" w:lineRule="auto"/>
              <w:ind w:left="220" w:right="120"/>
              <w:rPr>
                <w:rFonts w:ascii="Times New Roman" w:hAnsi="Times New Roman" w:cs="Times New Roman"/>
                <w:b/>
              </w:rPr>
            </w:pPr>
            <w:r w:rsidRPr="001B18AB">
              <w:rPr>
                <w:rFonts w:ascii="Times New Roman" w:hAnsi="Times New Roman" w:cs="Times New Roman"/>
                <w:b/>
              </w:rPr>
              <w:t>3.4 Realizimi i trajnimeve rreth sigurisë kibernetike</w:t>
            </w:r>
          </w:p>
        </w:tc>
        <w:tc>
          <w:tcPr>
            <w:tcW w:w="2280" w:type="dxa"/>
            <w:tcBorders>
              <w:top w:val="nil"/>
              <w:left w:val="nil"/>
              <w:bottom w:val="single" w:sz="5" w:space="0" w:color="00B0F0"/>
              <w:right w:val="single" w:sz="5" w:space="0" w:color="00B0F0"/>
            </w:tcBorders>
            <w:tcMar>
              <w:top w:w="0" w:type="dxa"/>
              <w:left w:w="100" w:type="dxa"/>
              <w:bottom w:w="0" w:type="dxa"/>
              <w:right w:w="100" w:type="dxa"/>
            </w:tcMar>
          </w:tcPr>
          <w:p w14:paraId="26350E2F"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Realizimi i punëtorive mbi ndërgjegjësimin e të rinjve lidhur me rreziqet e internetit, ngacmimeve kibernetike, dhe praktikave të sigurta</w:t>
            </w:r>
          </w:p>
        </w:tc>
        <w:tc>
          <w:tcPr>
            <w:tcW w:w="1770" w:type="dxa"/>
            <w:tcBorders>
              <w:top w:val="nil"/>
              <w:left w:val="nil"/>
              <w:bottom w:val="single" w:sz="5" w:space="0" w:color="00B0F0"/>
              <w:right w:val="single" w:sz="5" w:space="0" w:color="00B0F0"/>
            </w:tcBorders>
            <w:tcMar>
              <w:top w:w="0" w:type="dxa"/>
              <w:left w:w="100" w:type="dxa"/>
              <w:bottom w:w="0" w:type="dxa"/>
              <w:right w:w="100" w:type="dxa"/>
            </w:tcMar>
          </w:tcPr>
          <w:p w14:paraId="5C6DE9D4"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Numri i punëtorive të realizuara, përmirësimi i njohurive për sigurinë online.</w:t>
            </w:r>
          </w:p>
          <w:p w14:paraId="7FB0522A"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 xml:space="preserve"> </w:t>
            </w:r>
          </w:p>
        </w:tc>
        <w:tc>
          <w:tcPr>
            <w:tcW w:w="1875" w:type="dxa"/>
            <w:tcBorders>
              <w:top w:val="nil"/>
              <w:left w:val="nil"/>
              <w:bottom w:val="single" w:sz="5" w:space="0" w:color="00B0F0"/>
              <w:right w:val="single" w:sz="5" w:space="0" w:color="00B0F0"/>
            </w:tcBorders>
            <w:tcMar>
              <w:top w:w="0" w:type="dxa"/>
              <w:left w:w="100" w:type="dxa"/>
              <w:bottom w:w="0" w:type="dxa"/>
              <w:right w:w="100" w:type="dxa"/>
            </w:tcMar>
          </w:tcPr>
          <w:p w14:paraId="2A4D0188"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Organizatat lokale që ofrojnë trajnime, Qendra e Inovacionit</w:t>
            </w:r>
          </w:p>
        </w:tc>
        <w:tc>
          <w:tcPr>
            <w:tcW w:w="1725" w:type="dxa"/>
            <w:tcBorders>
              <w:top w:val="nil"/>
              <w:left w:val="nil"/>
              <w:bottom w:val="single" w:sz="5" w:space="0" w:color="00B0F0"/>
              <w:right w:val="single" w:sz="5" w:space="0" w:color="00B0F0"/>
            </w:tcBorders>
            <w:tcMar>
              <w:top w:w="0" w:type="dxa"/>
              <w:left w:w="100" w:type="dxa"/>
              <w:bottom w:w="0" w:type="dxa"/>
              <w:right w:w="100" w:type="dxa"/>
            </w:tcMar>
          </w:tcPr>
          <w:p w14:paraId="67408403"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Shkollat, kompanitë e IT</w:t>
            </w:r>
          </w:p>
        </w:tc>
        <w:tc>
          <w:tcPr>
            <w:tcW w:w="1800" w:type="dxa"/>
            <w:tcBorders>
              <w:top w:val="nil"/>
              <w:left w:val="nil"/>
              <w:bottom w:val="single" w:sz="5" w:space="0" w:color="00B0F0"/>
              <w:right w:val="single" w:sz="5" w:space="0" w:color="00B0F0"/>
            </w:tcBorders>
            <w:tcMar>
              <w:top w:w="0" w:type="dxa"/>
              <w:left w:w="100" w:type="dxa"/>
              <w:bottom w:w="0" w:type="dxa"/>
              <w:right w:w="100" w:type="dxa"/>
            </w:tcMar>
          </w:tcPr>
          <w:p w14:paraId="31155D7A"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2024-2026</w:t>
            </w:r>
          </w:p>
        </w:tc>
        <w:tc>
          <w:tcPr>
            <w:tcW w:w="1515" w:type="dxa"/>
            <w:tcBorders>
              <w:top w:val="nil"/>
              <w:left w:val="nil"/>
              <w:bottom w:val="single" w:sz="5" w:space="0" w:color="00B0F0"/>
              <w:right w:val="single" w:sz="5" w:space="0" w:color="00B0F0"/>
            </w:tcBorders>
            <w:tcMar>
              <w:top w:w="0" w:type="dxa"/>
              <w:left w:w="100" w:type="dxa"/>
              <w:bottom w:w="0" w:type="dxa"/>
              <w:right w:w="100" w:type="dxa"/>
            </w:tcMar>
          </w:tcPr>
          <w:p w14:paraId="1BAFEADD"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Materialet edukative, platforma online</w:t>
            </w:r>
          </w:p>
          <w:p w14:paraId="46D1D615"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 xml:space="preserve"> </w:t>
            </w:r>
          </w:p>
        </w:tc>
        <w:tc>
          <w:tcPr>
            <w:tcW w:w="1440" w:type="dxa"/>
            <w:tcBorders>
              <w:top w:val="nil"/>
              <w:left w:val="nil"/>
              <w:bottom w:val="single" w:sz="5" w:space="0" w:color="00B0F0"/>
              <w:right w:val="single" w:sz="5" w:space="0" w:color="00B0F0"/>
            </w:tcBorders>
            <w:tcMar>
              <w:top w:w="0" w:type="dxa"/>
              <w:left w:w="100" w:type="dxa"/>
              <w:bottom w:w="0" w:type="dxa"/>
              <w:right w:w="100" w:type="dxa"/>
            </w:tcMar>
          </w:tcPr>
          <w:p w14:paraId="7B0ECD80"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 xml:space="preserve"> 1,500 EUR x3 =4,500 EUR </w:t>
            </w:r>
          </w:p>
        </w:tc>
      </w:tr>
      <w:tr w:rsidR="00551461" w:rsidRPr="001B18AB" w14:paraId="074C4033" w14:textId="77777777" w:rsidTr="00965144">
        <w:trPr>
          <w:trHeight w:val="571"/>
        </w:trPr>
        <w:tc>
          <w:tcPr>
            <w:tcW w:w="1380" w:type="dxa"/>
            <w:vMerge/>
            <w:tcBorders>
              <w:top w:val="single" w:sz="4" w:space="0" w:color="000000"/>
              <w:left w:val="single" w:sz="4" w:space="0" w:color="000000"/>
              <w:right w:val="single" w:sz="4" w:space="0" w:color="000000"/>
            </w:tcBorders>
            <w:shd w:val="clear" w:color="auto" w:fill="405C68"/>
          </w:tcPr>
          <w:p w14:paraId="39AD6CB2" w14:textId="77777777" w:rsidR="00551461" w:rsidRPr="001B18AB" w:rsidRDefault="00551461" w:rsidP="00965144">
            <w:pPr>
              <w:spacing w:after="0" w:line="360" w:lineRule="auto"/>
              <w:ind w:left="90" w:right="-127"/>
              <w:jc w:val="center"/>
              <w:rPr>
                <w:rFonts w:ascii="Times New Roman" w:hAnsi="Times New Roman" w:cs="Times New Roman"/>
                <w:b/>
              </w:rPr>
            </w:pPr>
          </w:p>
        </w:tc>
        <w:tc>
          <w:tcPr>
            <w:tcW w:w="1800" w:type="dxa"/>
            <w:tcBorders>
              <w:top w:val="single" w:sz="5" w:space="0" w:color="00B0F0"/>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4D2FBA56" w14:textId="77777777" w:rsidR="00551461" w:rsidRPr="001B18AB" w:rsidRDefault="00551461" w:rsidP="00965144">
            <w:pPr>
              <w:spacing w:after="0" w:line="360" w:lineRule="auto"/>
              <w:ind w:left="220" w:right="120"/>
              <w:rPr>
                <w:rFonts w:ascii="Times New Roman" w:hAnsi="Times New Roman" w:cs="Times New Roman"/>
                <w:b/>
              </w:rPr>
            </w:pPr>
            <w:r w:rsidRPr="001B18AB">
              <w:rPr>
                <w:rFonts w:ascii="Times New Roman" w:hAnsi="Times New Roman" w:cs="Times New Roman"/>
                <w:b/>
              </w:rPr>
              <w:t>3.5 Avokimi për raportimin e rasteve të sigurisë</w:t>
            </w:r>
          </w:p>
        </w:tc>
        <w:tc>
          <w:tcPr>
            <w:tcW w:w="228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3B0C65A3"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 xml:space="preserve">Nxitja e një kulture ku të rinjtë dhe stafi i shkollës janë të inkurajuar dhe të mbështetur për të raportuar çdo rast të </w:t>
            </w:r>
            <w:r w:rsidRPr="001B18AB">
              <w:rPr>
                <w:rFonts w:ascii="Times New Roman" w:hAnsi="Times New Roman" w:cs="Times New Roman"/>
              </w:rPr>
              <w:lastRenderedPageBreak/>
              <w:t>sigurisë apo bullizmit.</w:t>
            </w:r>
          </w:p>
        </w:tc>
        <w:tc>
          <w:tcPr>
            <w:tcW w:w="177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65A3E35F"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lastRenderedPageBreak/>
              <w:t xml:space="preserve">Rritja e rasteve të raportuara, përmirësimi i ndërgjegjësimit dhe reagimit </w:t>
            </w:r>
            <w:r w:rsidRPr="001B18AB">
              <w:rPr>
                <w:rFonts w:ascii="Times New Roman" w:hAnsi="Times New Roman" w:cs="Times New Roman"/>
              </w:rPr>
              <w:lastRenderedPageBreak/>
              <w:t>ndaj incidenteve.</w:t>
            </w:r>
          </w:p>
          <w:p w14:paraId="5B56A673"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 xml:space="preserve"> </w:t>
            </w:r>
          </w:p>
        </w:tc>
        <w:tc>
          <w:tcPr>
            <w:tcW w:w="187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263C7C0B"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lastRenderedPageBreak/>
              <w:t>Ministria e Arsimit, DKA-të</w:t>
            </w:r>
          </w:p>
          <w:p w14:paraId="796F8BE8"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 xml:space="preserve"> </w:t>
            </w:r>
          </w:p>
        </w:tc>
        <w:tc>
          <w:tcPr>
            <w:tcW w:w="172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47574249"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Qendrat Rinore, Qendra e Inovacionit</w:t>
            </w:r>
          </w:p>
          <w:p w14:paraId="7996BFDC"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lastRenderedPageBreak/>
              <w:t xml:space="preserve"> </w:t>
            </w:r>
          </w:p>
        </w:tc>
        <w:tc>
          <w:tcPr>
            <w:tcW w:w="180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274B56DB"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lastRenderedPageBreak/>
              <w:t>2024-2026</w:t>
            </w:r>
          </w:p>
        </w:tc>
        <w:tc>
          <w:tcPr>
            <w:tcW w:w="151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104FD3D2"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Materialet edukative, platforma të raportimit</w:t>
            </w:r>
          </w:p>
          <w:p w14:paraId="617DE4F8"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lastRenderedPageBreak/>
              <w:t xml:space="preserve"> </w:t>
            </w:r>
          </w:p>
        </w:tc>
        <w:tc>
          <w:tcPr>
            <w:tcW w:w="144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35C5FB73"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lastRenderedPageBreak/>
              <w:t xml:space="preserve">  1,500 EUR x3 =4,500 EUR</w:t>
            </w:r>
          </w:p>
        </w:tc>
      </w:tr>
      <w:tr w:rsidR="00551461" w:rsidRPr="001B18AB" w14:paraId="693EA75C" w14:textId="77777777" w:rsidTr="00965144">
        <w:trPr>
          <w:trHeight w:val="571"/>
        </w:trPr>
        <w:tc>
          <w:tcPr>
            <w:tcW w:w="1380" w:type="dxa"/>
            <w:tcBorders>
              <w:top w:val="single" w:sz="4" w:space="0" w:color="000000"/>
              <w:left w:val="single" w:sz="4" w:space="0" w:color="000000"/>
              <w:right w:val="single" w:sz="4" w:space="0" w:color="000000"/>
            </w:tcBorders>
            <w:shd w:val="clear" w:color="auto" w:fill="405C68"/>
          </w:tcPr>
          <w:p w14:paraId="13479AB4" w14:textId="77777777" w:rsidR="00551461" w:rsidRPr="001B18AB" w:rsidRDefault="00551461" w:rsidP="00965144">
            <w:pPr>
              <w:spacing w:after="0" w:line="360" w:lineRule="auto"/>
              <w:ind w:left="90" w:right="-127"/>
              <w:jc w:val="center"/>
              <w:rPr>
                <w:rFonts w:ascii="Times New Roman" w:hAnsi="Times New Roman" w:cs="Times New Roman"/>
                <w:b/>
              </w:rPr>
            </w:pPr>
          </w:p>
        </w:tc>
        <w:tc>
          <w:tcPr>
            <w:tcW w:w="1800" w:type="dxa"/>
            <w:tcBorders>
              <w:top w:val="single" w:sz="5" w:space="0" w:color="00B0F0"/>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3D06AB61" w14:textId="77777777" w:rsidR="00551461" w:rsidRPr="001B18AB" w:rsidRDefault="00551461" w:rsidP="00965144">
            <w:pPr>
              <w:spacing w:after="0" w:line="360" w:lineRule="auto"/>
              <w:ind w:left="220" w:right="120"/>
              <w:rPr>
                <w:rFonts w:ascii="Times New Roman" w:hAnsi="Times New Roman" w:cs="Times New Roman"/>
                <w:b/>
              </w:rPr>
            </w:pPr>
            <w:r w:rsidRPr="001B18AB">
              <w:rPr>
                <w:rFonts w:ascii="Times New Roman" w:hAnsi="Times New Roman" w:cs="Times New Roman"/>
                <w:b/>
              </w:rPr>
              <w:t>3.6 Rritja e përdorimit të SMIA për raportimin e rasteve në shkolla</w:t>
            </w:r>
          </w:p>
        </w:tc>
        <w:tc>
          <w:tcPr>
            <w:tcW w:w="228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43E986B9"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Fushatë dhe aftësim praktik lidhur me rritjen e zbatimit të sistemit për menaxhimin e informatave (SMIA) për raportimin dhe ndjekjen e rasteve të sigurisë në mënyrë sistematike dhe të qëndrueshme.</w:t>
            </w:r>
          </w:p>
        </w:tc>
        <w:tc>
          <w:tcPr>
            <w:tcW w:w="177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70E242EB"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Implementimi i sistemit, përdorimi i tij efektiv, numri i rasteve të raportuara dhe të trajtuara.</w:t>
            </w:r>
          </w:p>
          <w:p w14:paraId="332E17CD"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 xml:space="preserve"> </w:t>
            </w:r>
          </w:p>
        </w:tc>
        <w:tc>
          <w:tcPr>
            <w:tcW w:w="187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0A53D2A4"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Ministria e Arsimit</w:t>
            </w:r>
          </w:p>
          <w:p w14:paraId="4CC495C6"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DKA-të</w:t>
            </w:r>
          </w:p>
        </w:tc>
        <w:tc>
          <w:tcPr>
            <w:tcW w:w="172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2CB2AF9D"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Shkollat model (që e përdorin SMIA-në në mënyrë efektive) , IT kompanitë</w:t>
            </w:r>
          </w:p>
          <w:p w14:paraId="5E07D5FA"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 xml:space="preserve"> </w:t>
            </w:r>
          </w:p>
        </w:tc>
        <w:tc>
          <w:tcPr>
            <w:tcW w:w="180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6DA8BDA5"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2024-2025</w:t>
            </w:r>
          </w:p>
        </w:tc>
        <w:tc>
          <w:tcPr>
            <w:tcW w:w="151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7D805D5F"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Software i SMIA, trajnime praktike për përdoruesit</w:t>
            </w:r>
          </w:p>
          <w:p w14:paraId="408AFE39"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 xml:space="preserve"> </w:t>
            </w:r>
          </w:p>
        </w:tc>
        <w:tc>
          <w:tcPr>
            <w:tcW w:w="144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2F479C29"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 xml:space="preserve">  1,500 EUR x3 =4,500 EUR</w:t>
            </w:r>
          </w:p>
        </w:tc>
      </w:tr>
      <w:tr w:rsidR="00551461" w:rsidRPr="001B18AB" w14:paraId="67F8C967" w14:textId="77777777" w:rsidTr="00965144">
        <w:trPr>
          <w:trHeight w:val="571"/>
        </w:trPr>
        <w:tc>
          <w:tcPr>
            <w:tcW w:w="15585" w:type="dxa"/>
            <w:gridSpan w:val="9"/>
            <w:tcBorders>
              <w:top w:val="single" w:sz="4" w:space="0" w:color="000000"/>
              <w:left w:val="single" w:sz="4" w:space="0" w:color="000000"/>
              <w:right w:val="single" w:sz="4" w:space="0" w:color="000000"/>
            </w:tcBorders>
            <w:shd w:val="clear" w:color="auto" w:fill="405C68"/>
          </w:tcPr>
          <w:p w14:paraId="23A765CA" w14:textId="77777777" w:rsidR="00551461" w:rsidRPr="001B18AB" w:rsidRDefault="00551461" w:rsidP="00965144">
            <w:pPr>
              <w:spacing w:after="0" w:line="360" w:lineRule="auto"/>
              <w:ind w:left="90" w:right="-480"/>
              <w:jc w:val="center"/>
              <w:rPr>
                <w:rFonts w:ascii="Times New Roman" w:hAnsi="Times New Roman" w:cs="Times New Roman"/>
              </w:rPr>
            </w:pPr>
            <w:r w:rsidRPr="001B18AB">
              <w:rPr>
                <w:rFonts w:ascii="Times New Roman" w:hAnsi="Times New Roman" w:cs="Times New Roman"/>
                <w:b/>
              </w:rPr>
              <w:t>PLANI KOMUNAL I VEPRIMIT PËR RININË 2024-2027</w:t>
            </w:r>
          </w:p>
        </w:tc>
      </w:tr>
      <w:tr w:rsidR="00551461" w:rsidRPr="001B18AB" w14:paraId="7BEFBC90" w14:textId="77777777" w:rsidTr="00965144">
        <w:trPr>
          <w:trHeight w:val="571"/>
        </w:trPr>
        <w:tc>
          <w:tcPr>
            <w:tcW w:w="1380" w:type="dxa"/>
            <w:tcBorders>
              <w:top w:val="single" w:sz="4" w:space="0" w:color="000000"/>
              <w:left w:val="single" w:sz="4" w:space="0" w:color="000000"/>
              <w:bottom w:val="single" w:sz="4" w:space="0" w:color="000000"/>
              <w:right w:val="single" w:sz="4" w:space="0" w:color="000000"/>
            </w:tcBorders>
            <w:shd w:val="clear" w:color="auto" w:fill="405C68"/>
          </w:tcPr>
          <w:p w14:paraId="4E535826" w14:textId="77777777" w:rsidR="00551461" w:rsidRPr="001B18AB" w:rsidRDefault="00551461" w:rsidP="00965144">
            <w:pPr>
              <w:spacing w:after="0" w:line="360" w:lineRule="auto"/>
              <w:ind w:left="90" w:right="-127"/>
              <w:jc w:val="center"/>
              <w:rPr>
                <w:rFonts w:ascii="Times New Roman" w:hAnsi="Times New Roman" w:cs="Times New Roman"/>
                <w:b/>
              </w:rPr>
            </w:pPr>
            <w:r w:rsidRPr="001B18AB">
              <w:rPr>
                <w:rFonts w:ascii="Times New Roman" w:hAnsi="Times New Roman" w:cs="Times New Roman"/>
                <w:b/>
              </w:rPr>
              <w:t>PRIORITETI  IV</w:t>
            </w:r>
          </w:p>
        </w:tc>
        <w:tc>
          <w:tcPr>
            <w:tcW w:w="1800" w:type="dxa"/>
            <w:tcBorders>
              <w:top w:val="single" w:sz="4" w:space="0" w:color="000000"/>
              <w:left w:val="single" w:sz="4" w:space="0" w:color="000000"/>
              <w:bottom w:val="single" w:sz="4" w:space="0" w:color="000000"/>
              <w:right w:val="single" w:sz="4" w:space="0" w:color="000000"/>
            </w:tcBorders>
            <w:shd w:val="clear" w:color="auto" w:fill="CA4B28"/>
          </w:tcPr>
          <w:p w14:paraId="6E697A93" w14:textId="77777777" w:rsidR="00551461" w:rsidRPr="001B18AB" w:rsidRDefault="00551461" w:rsidP="00965144">
            <w:pPr>
              <w:spacing w:after="0" w:line="360" w:lineRule="auto"/>
              <w:ind w:left="90" w:right="90"/>
              <w:jc w:val="center"/>
              <w:rPr>
                <w:rFonts w:ascii="Times New Roman" w:hAnsi="Times New Roman" w:cs="Times New Roman"/>
                <w:b/>
              </w:rPr>
            </w:pPr>
            <w:r w:rsidRPr="001B18AB">
              <w:rPr>
                <w:rFonts w:ascii="Times New Roman" w:hAnsi="Times New Roman" w:cs="Times New Roman"/>
                <w:b/>
              </w:rPr>
              <w:t xml:space="preserve">AKTIVITETET  </w:t>
            </w:r>
          </w:p>
        </w:tc>
        <w:tc>
          <w:tcPr>
            <w:tcW w:w="2280" w:type="dxa"/>
            <w:tcBorders>
              <w:top w:val="single" w:sz="4" w:space="0" w:color="000000"/>
              <w:left w:val="single" w:sz="4" w:space="0" w:color="000000"/>
              <w:bottom w:val="single" w:sz="4" w:space="0" w:color="000000"/>
              <w:right w:val="single" w:sz="4" w:space="0" w:color="000000"/>
            </w:tcBorders>
            <w:shd w:val="clear" w:color="auto" w:fill="CA4B28"/>
          </w:tcPr>
          <w:p w14:paraId="5F905243" w14:textId="77777777" w:rsidR="00551461" w:rsidRPr="001B18AB" w:rsidRDefault="00551461" w:rsidP="00965144">
            <w:pPr>
              <w:spacing w:after="0" w:line="360" w:lineRule="auto"/>
              <w:ind w:left="90" w:right="-120"/>
              <w:jc w:val="center"/>
              <w:rPr>
                <w:rFonts w:ascii="Times New Roman" w:hAnsi="Times New Roman" w:cs="Times New Roman"/>
                <w:b/>
              </w:rPr>
            </w:pPr>
            <w:r w:rsidRPr="001B18AB">
              <w:rPr>
                <w:rFonts w:ascii="Times New Roman" w:hAnsi="Times New Roman" w:cs="Times New Roman"/>
                <w:b/>
              </w:rPr>
              <w:t xml:space="preserve">Përshkrimi i </w:t>
            </w:r>
          </w:p>
          <w:p w14:paraId="3EB0ADBB" w14:textId="77777777" w:rsidR="00551461" w:rsidRPr="001B18AB" w:rsidRDefault="00551461" w:rsidP="00965144">
            <w:pPr>
              <w:spacing w:after="0" w:line="360" w:lineRule="auto"/>
              <w:ind w:left="90" w:right="-480"/>
              <w:jc w:val="center"/>
              <w:rPr>
                <w:rFonts w:ascii="Times New Roman" w:hAnsi="Times New Roman" w:cs="Times New Roman"/>
                <w:b/>
              </w:rPr>
            </w:pPr>
            <w:r w:rsidRPr="001B18AB">
              <w:rPr>
                <w:rFonts w:ascii="Times New Roman" w:hAnsi="Times New Roman" w:cs="Times New Roman"/>
                <w:b/>
              </w:rPr>
              <w:t>aktiviteteve</w:t>
            </w:r>
          </w:p>
        </w:tc>
        <w:tc>
          <w:tcPr>
            <w:tcW w:w="1770" w:type="dxa"/>
            <w:tcBorders>
              <w:top w:val="single" w:sz="4" w:space="0" w:color="000000"/>
              <w:left w:val="single" w:sz="4" w:space="0" w:color="000000"/>
              <w:bottom w:val="single" w:sz="4" w:space="0" w:color="000000"/>
              <w:right w:val="single" w:sz="4" w:space="0" w:color="000000"/>
            </w:tcBorders>
            <w:shd w:val="clear" w:color="auto" w:fill="CA4B28"/>
          </w:tcPr>
          <w:p w14:paraId="1B05AD29" w14:textId="77777777" w:rsidR="00551461" w:rsidRPr="001B18AB" w:rsidRDefault="00551461" w:rsidP="00965144">
            <w:pPr>
              <w:spacing w:after="0" w:line="360" w:lineRule="auto"/>
              <w:ind w:left="90" w:right="-150"/>
              <w:rPr>
                <w:rFonts w:ascii="Times New Roman" w:hAnsi="Times New Roman" w:cs="Times New Roman"/>
                <w:b/>
              </w:rPr>
            </w:pPr>
            <w:r w:rsidRPr="001B18AB">
              <w:rPr>
                <w:rFonts w:ascii="Times New Roman" w:hAnsi="Times New Roman" w:cs="Times New Roman"/>
                <w:b/>
              </w:rPr>
              <w:t>INDIKATORËT</w:t>
            </w:r>
          </w:p>
        </w:tc>
        <w:tc>
          <w:tcPr>
            <w:tcW w:w="1875" w:type="dxa"/>
            <w:tcBorders>
              <w:top w:val="single" w:sz="4" w:space="0" w:color="000000"/>
              <w:left w:val="single" w:sz="4" w:space="0" w:color="000000"/>
              <w:bottom w:val="single" w:sz="4" w:space="0" w:color="000000"/>
              <w:right w:val="single" w:sz="4" w:space="0" w:color="000000"/>
            </w:tcBorders>
            <w:shd w:val="clear" w:color="auto" w:fill="CA4B28"/>
          </w:tcPr>
          <w:p w14:paraId="43D0C9A6" w14:textId="77777777" w:rsidR="00551461" w:rsidRPr="001B18AB" w:rsidRDefault="00551461" w:rsidP="00965144">
            <w:pPr>
              <w:spacing w:after="0" w:line="360" w:lineRule="auto"/>
              <w:ind w:left="90" w:right="-120"/>
              <w:jc w:val="center"/>
              <w:rPr>
                <w:rFonts w:ascii="Times New Roman" w:hAnsi="Times New Roman" w:cs="Times New Roman"/>
                <w:b/>
              </w:rPr>
            </w:pPr>
            <w:r w:rsidRPr="001B18AB">
              <w:rPr>
                <w:rFonts w:ascii="Times New Roman" w:hAnsi="Times New Roman" w:cs="Times New Roman"/>
                <w:b/>
              </w:rPr>
              <w:t>INSTITUCIONI/ET PËRGJEGJËS/E</w:t>
            </w:r>
          </w:p>
        </w:tc>
        <w:tc>
          <w:tcPr>
            <w:tcW w:w="1725" w:type="dxa"/>
            <w:tcBorders>
              <w:top w:val="single" w:sz="4" w:space="0" w:color="000000"/>
              <w:left w:val="single" w:sz="4" w:space="0" w:color="000000"/>
              <w:bottom w:val="single" w:sz="4" w:space="0" w:color="000000"/>
              <w:right w:val="single" w:sz="4" w:space="0" w:color="000000"/>
            </w:tcBorders>
            <w:shd w:val="clear" w:color="auto" w:fill="CA4B28"/>
          </w:tcPr>
          <w:p w14:paraId="3BD4B148" w14:textId="77777777" w:rsidR="00551461" w:rsidRPr="001B18AB" w:rsidRDefault="00551461" w:rsidP="00965144">
            <w:pPr>
              <w:spacing w:after="0" w:line="360" w:lineRule="auto"/>
              <w:ind w:left="90" w:right="-120"/>
              <w:jc w:val="center"/>
              <w:rPr>
                <w:rFonts w:ascii="Times New Roman" w:hAnsi="Times New Roman" w:cs="Times New Roman"/>
                <w:b/>
              </w:rPr>
            </w:pPr>
            <w:r w:rsidRPr="001B18AB">
              <w:rPr>
                <w:rFonts w:ascii="Times New Roman" w:hAnsi="Times New Roman" w:cs="Times New Roman"/>
                <w:b/>
              </w:rPr>
              <w:t>ORGANET E TJERA MBËSHTETËSE</w:t>
            </w:r>
          </w:p>
        </w:tc>
        <w:tc>
          <w:tcPr>
            <w:tcW w:w="1800" w:type="dxa"/>
            <w:tcBorders>
              <w:top w:val="single" w:sz="4" w:space="0" w:color="000000"/>
              <w:left w:val="single" w:sz="4" w:space="0" w:color="000000"/>
              <w:bottom w:val="single" w:sz="4" w:space="0" w:color="000000"/>
              <w:right w:val="single" w:sz="4" w:space="0" w:color="000000"/>
            </w:tcBorders>
            <w:shd w:val="clear" w:color="auto" w:fill="CA4B28"/>
          </w:tcPr>
          <w:p w14:paraId="69A1F809" w14:textId="77777777" w:rsidR="00551461" w:rsidRPr="001B18AB" w:rsidRDefault="00551461" w:rsidP="00965144">
            <w:pPr>
              <w:spacing w:after="0" w:line="360" w:lineRule="auto"/>
              <w:ind w:left="90" w:right="-120"/>
              <w:jc w:val="center"/>
              <w:rPr>
                <w:rFonts w:ascii="Times New Roman" w:hAnsi="Times New Roman" w:cs="Times New Roman"/>
                <w:b/>
              </w:rPr>
            </w:pPr>
            <w:r w:rsidRPr="001B18AB">
              <w:rPr>
                <w:rFonts w:ascii="Times New Roman" w:hAnsi="Times New Roman" w:cs="Times New Roman"/>
                <w:b/>
              </w:rPr>
              <w:t>PERIUDHA IMPLEMENTUESE</w:t>
            </w:r>
          </w:p>
        </w:tc>
        <w:tc>
          <w:tcPr>
            <w:tcW w:w="1515" w:type="dxa"/>
            <w:tcBorders>
              <w:top w:val="single" w:sz="4" w:space="0" w:color="000000"/>
              <w:left w:val="single" w:sz="4" w:space="0" w:color="000000"/>
              <w:bottom w:val="single" w:sz="4" w:space="0" w:color="000000"/>
              <w:right w:val="single" w:sz="4" w:space="0" w:color="000000"/>
            </w:tcBorders>
            <w:shd w:val="clear" w:color="auto" w:fill="CA4B28"/>
          </w:tcPr>
          <w:p w14:paraId="05B56C28" w14:textId="77777777" w:rsidR="00551461" w:rsidRPr="001B18AB" w:rsidRDefault="00551461" w:rsidP="00965144">
            <w:pPr>
              <w:spacing w:after="0" w:line="360" w:lineRule="auto"/>
              <w:ind w:left="115" w:right="-60" w:hanging="20"/>
              <w:jc w:val="center"/>
              <w:rPr>
                <w:rFonts w:ascii="Times New Roman" w:hAnsi="Times New Roman" w:cs="Times New Roman"/>
                <w:b/>
              </w:rPr>
            </w:pPr>
            <w:r w:rsidRPr="001B18AB">
              <w:rPr>
                <w:rFonts w:ascii="Times New Roman" w:hAnsi="Times New Roman" w:cs="Times New Roman"/>
                <w:b/>
              </w:rPr>
              <w:t>MJETET/</w:t>
            </w:r>
          </w:p>
          <w:p w14:paraId="1C02E9D0" w14:textId="77777777" w:rsidR="00551461" w:rsidRPr="001B18AB" w:rsidRDefault="00551461" w:rsidP="00965144">
            <w:pPr>
              <w:spacing w:after="0" w:line="360" w:lineRule="auto"/>
              <w:ind w:left="115" w:right="-60" w:hanging="20"/>
              <w:jc w:val="center"/>
              <w:rPr>
                <w:rFonts w:ascii="Times New Roman" w:hAnsi="Times New Roman" w:cs="Times New Roman"/>
                <w:b/>
              </w:rPr>
            </w:pPr>
            <w:r w:rsidRPr="001B18AB">
              <w:rPr>
                <w:rFonts w:ascii="Times New Roman" w:hAnsi="Times New Roman" w:cs="Times New Roman"/>
                <w:b/>
              </w:rPr>
              <w:t>PAJISJET</w:t>
            </w:r>
          </w:p>
        </w:tc>
        <w:tc>
          <w:tcPr>
            <w:tcW w:w="1440" w:type="dxa"/>
            <w:tcBorders>
              <w:top w:val="single" w:sz="4" w:space="0" w:color="000000"/>
              <w:left w:val="single" w:sz="4" w:space="0" w:color="000000"/>
              <w:bottom w:val="single" w:sz="4" w:space="0" w:color="000000"/>
              <w:right w:val="single" w:sz="4" w:space="0" w:color="000000"/>
            </w:tcBorders>
            <w:shd w:val="clear" w:color="auto" w:fill="CA4B28"/>
          </w:tcPr>
          <w:p w14:paraId="36D09BA4" w14:textId="77777777" w:rsidR="00551461" w:rsidRPr="001B18AB" w:rsidRDefault="00551461" w:rsidP="00965144">
            <w:pPr>
              <w:spacing w:after="0" w:line="360" w:lineRule="auto"/>
              <w:ind w:left="-360" w:right="-30" w:firstLine="720"/>
              <w:jc w:val="center"/>
              <w:rPr>
                <w:rFonts w:ascii="Times New Roman" w:hAnsi="Times New Roman" w:cs="Times New Roman"/>
                <w:b/>
              </w:rPr>
            </w:pPr>
            <w:r w:rsidRPr="001B18AB">
              <w:rPr>
                <w:rFonts w:ascii="Times New Roman" w:hAnsi="Times New Roman" w:cs="Times New Roman"/>
                <w:b/>
              </w:rPr>
              <w:t xml:space="preserve"> BUXHETI</w:t>
            </w:r>
          </w:p>
        </w:tc>
      </w:tr>
      <w:tr w:rsidR="00551461" w:rsidRPr="001B18AB" w14:paraId="3344F677" w14:textId="77777777" w:rsidTr="00965144">
        <w:trPr>
          <w:trHeight w:val="571"/>
        </w:trPr>
        <w:tc>
          <w:tcPr>
            <w:tcW w:w="1380" w:type="dxa"/>
            <w:vMerge w:val="restart"/>
            <w:tcBorders>
              <w:top w:val="single" w:sz="4" w:space="0" w:color="000000"/>
              <w:left w:val="single" w:sz="4" w:space="0" w:color="000000"/>
              <w:right w:val="single" w:sz="4" w:space="0" w:color="000000"/>
            </w:tcBorders>
            <w:shd w:val="clear" w:color="auto" w:fill="405C68"/>
          </w:tcPr>
          <w:p w14:paraId="3721E649" w14:textId="77777777" w:rsidR="00551461" w:rsidRPr="001B18AB" w:rsidRDefault="00551461" w:rsidP="00965144">
            <w:pPr>
              <w:tabs>
                <w:tab w:val="left" w:pos="1842"/>
              </w:tabs>
              <w:spacing w:after="0" w:line="360" w:lineRule="auto"/>
              <w:ind w:left="90"/>
              <w:rPr>
                <w:rFonts w:ascii="Times New Roman" w:hAnsi="Times New Roman" w:cs="Times New Roman"/>
              </w:rPr>
            </w:pPr>
            <w:r w:rsidRPr="001B18AB">
              <w:rPr>
                <w:rFonts w:ascii="Times New Roman" w:hAnsi="Times New Roman" w:cs="Times New Roman"/>
              </w:rPr>
              <w:t>Zhvillimi i aktiviteteve dhe programeve kulturore, rekreative, fizike dhe sportive</w:t>
            </w:r>
          </w:p>
        </w:tc>
        <w:tc>
          <w:tcPr>
            <w:tcW w:w="1800" w:type="dxa"/>
            <w:tcBorders>
              <w:top w:val="single" w:sz="5" w:space="0" w:color="000000"/>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2A8C4FAB" w14:textId="77777777" w:rsidR="00551461" w:rsidRPr="001B18AB" w:rsidRDefault="00551461" w:rsidP="00965144">
            <w:pPr>
              <w:spacing w:after="0" w:line="360" w:lineRule="auto"/>
              <w:ind w:left="220" w:right="120"/>
              <w:rPr>
                <w:rFonts w:ascii="Times New Roman" w:hAnsi="Times New Roman" w:cs="Times New Roman"/>
              </w:rPr>
            </w:pPr>
            <w:r w:rsidRPr="001B18AB">
              <w:rPr>
                <w:rFonts w:ascii="Times New Roman" w:hAnsi="Times New Roman" w:cs="Times New Roman"/>
                <w:b/>
              </w:rPr>
              <w:t>4.1  Organizimi i ngjarjeve dhe aktiviteteve sportive</w:t>
            </w:r>
          </w:p>
        </w:tc>
        <w:tc>
          <w:tcPr>
            <w:tcW w:w="2280"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63D92218"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 xml:space="preserve">Organizimi i turnireve dhe garave sportive, duke përfshirë sportet si futbolli, basketbolli, dhe volejbolli, si dhe sporte gjithëpërfshirëse të </w:t>
            </w:r>
            <w:r w:rsidRPr="001B18AB">
              <w:rPr>
                <w:rFonts w:ascii="Times New Roman" w:hAnsi="Times New Roman" w:cs="Times New Roman"/>
              </w:rPr>
              <w:lastRenderedPageBreak/>
              <w:t>dedikuara për personat me aftësi të kufizuara.</w:t>
            </w:r>
          </w:p>
          <w:p w14:paraId="1BFDDDCB"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 xml:space="preserve"> </w:t>
            </w:r>
          </w:p>
        </w:tc>
        <w:tc>
          <w:tcPr>
            <w:tcW w:w="1770"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75327DE0"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lastRenderedPageBreak/>
              <w:t>Numri i ngjarjeve, pjesëmarrja, përfshirja e personave me aftësi të kufizuara.</w:t>
            </w:r>
          </w:p>
          <w:p w14:paraId="2D13DF01"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lastRenderedPageBreak/>
              <w:t xml:space="preserve"> </w:t>
            </w:r>
          </w:p>
        </w:tc>
        <w:tc>
          <w:tcPr>
            <w:tcW w:w="1875"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6E5F011A"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lastRenderedPageBreak/>
              <w:t>DKRS, DKA, Ferizaj, MKRS Klubet sportive</w:t>
            </w:r>
          </w:p>
        </w:tc>
        <w:tc>
          <w:tcPr>
            <w:tcW w:w="1725"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4DBA372F"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Handikos Ferizaj, Hendifer, OJQ Toka, SWOK, etj.</w:t>
            </w:r>
          </w:p>
        </w:tc>
        <w:tc>
          <w:tcPr>
            <w:tcW w:w="1800"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7BE3DFE9"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2025-2027</w:t>
            </w:r>
          </w:p>
        </w:tc>
        <w:tc>
          <w:tcPr>
            <w:tcW w:w="1515"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7011E5AD"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Fushat sportive, pajisjet</w:t>
            </w:r>
          </w:p>
          <w:p w14:paraId="79A51DBF"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 xml:space="preserve"> </w:t>
            </w:r>
          </w:p>
        </w:tc>
        <w:tc>
          <w:tcPr>
            <w:tcW w:w="1440"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4E732AFC"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 xml:space="preserve"> 15,000 EUR x3 =45,000 EUR </w:t>
            </w:r>
          </w:p>
        </w:tc>
      </w:tr>
      <w:tr w:rsidR="00551461" w:rsidRPr="001B18AB" w14:paraId="43C044DA" w14:textId="77777777" w:rsidTr="00965144">
        <w:trPr>
          <w:trHeight w:val="571"/>
        </w:trPr>
        <w:tc>
          <w:tcPr>
            <w:tcW w:w="1380" w:type="dxa"/>
            <w:vMerge/>
            <w:tcBorders>
              <w:top w:val="single" w:sz="4" w:space="0" w:color="000000"/>
              <w:left w:val="single" w:sz="4" w:space="0" w:color="000000"/>
              <w:right w:val="single" w:sz="4" w:space="0" w:color="000000"/>
            </w:tcBorders>
            <w:shd w:val="clear" w:color="auto" w:fill="405C68"/>
          </w:tcPr>
          <w:p w14:paraId="77B002CD" w14:textId="77777777" w:rsidR="00551461" w:rsidRPr="001B18AB" w:rsidRDefault="00551461" w:rsidP="00965144">
            <w:pPr>
              <w:spacing w:after="0" w:line="360" w:lineRule="auto"/>
              <w:ind w:left="90" w:right="-127"/>
              <w:jc w:val="center"/>
              <w:rPr>
                <w:rFonts w:ascii="Times New Roman" w:hAnsi="Times New Roman" w:cs="Times New Roman"/>
                <w:b/>
              </w:rPr>
            </w:pPr>
          </w:p>
        </w:tc>
        <w:tc>
          <w:tcPr>
            <w:tcW w:w="1800" w:type="dxa"/>
            <w:tcBorders>
              <w:top w:val="nil"/>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36686EEE" w14:textId="77777777" w:rsidR="00551461" w:rsidRPr="001B18AB" w:rsidRDefault="00551461" w:rsidP="00965144">
            <w:pPr>
              <w:pBdr>
                <w:top w:val="nil"/>
                <w:left w:val="nil"/>
                <w:bottom w:val="nil"/>
                <w:right w:val="nil"/>
                <w:between w:val="nil"/>
              </w:pBdr>
              <w:spacing w:after="0" w:line="360" w:lineRule="auto"/>
              <w:ind w:left="220" w:right="120"/>
              <w:rPr>
                <w:rFonts w:ascii="Times New Roman" w:hAnsi="Times New Roman" w:cs="Times New Roman"/>
                <w:b/>
              </w:rPr>
            </w:pPr>
            <w:r w:rsidRPr="001B18AB">
              <w:rPr>
                <w:rFonts w:ascii="Times New Roman" w:hAnsi="Times New Roman" w:cs="Times New Roman"/>
                <w:b/>
              </w:rPr>
              <w:t>4.2  Ofrimi i programeve dhe kurseve artistike dhe kulturore</w:t>
            </w:r>
          </w:p>
        </w:tc>
        <w:tc>
          <w:tcPr>
            <w:tcW w:w="2280" w:type="dxa"/>
            <w:tcBorders>
              <w:top w:val="single" w:sz="5" w:space="0" w:color="00B0F0"/>
              <w:left w:val="single" w:sz="5" w:space="0" w:color="00B0F0"/>
              <w:bottom w:val="single" w:sz="5" w:space="0" w:color="00B0F0"/>
              <w:right w:val="single" w:sz="5" w:space="0" w:color="00B0F0"/>
            </w:tcBorders>
            <w:tcMar>
              <w:top w:w="0" w:type="dxa"/>
              <w:left w:w="100" w:type="dxa"/>
              <w:bottom w:w="0" w:type="dxa"/>
              <w:right w:w="100" w:type="dxa"/>
            </w:tcMar>
          </w:tcPr>
          <w:p w14:paraId="5F746F0F"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Organizimi i kurseve në art, muzikë, teatër, vallëzim dhe artizanat, duke përfshirë punëtori kreative dhe vizita studimore.</w:t>
            </w:r>
          </w:p>
          <w:p w14:paraId="10D5810C"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 xml:space="preserve"> </w:t>
            </w:r>
          </w:p>
        </w:tc>
        <w:tc>
          <w:tcPr>
            <w:tcW w:w="177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69C460BB"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Numri i kurseve të ofruara, pjesëmarrja e të rinjve.</w:t>
            </w:r>
          </w:p>
          <w:p w14:paraId="2DBFC8B1"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 xml:space="preserve"> </w:t>
            </w:r>
          </w:p>
        </w:tc>
        <w:tc>
          <w:tcPr>
            <w:tcW w:w="187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3182F137"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Drejtoria për Kulturë, Rini dhe Sport</w:t>
            </w:r>
          </w:p>
          <w:p w14:paraId="076C8654"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 xml:space="preserve"> </w:t>
            </w:r>
          </w:p>
        </w:tc>
        <w:tc>
          <w:tcPr>
            <w:tcW w:w="172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6969F298"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Shkollat, institutet kulturore, Teatri Adriana, AAKV Kastriotet, Galeria e arteve, HITHI, etj</w:t>
            </w:r>
          </w:p>
          <w:p w14:paraId="208CA642"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 xml:space="preserve"> </w:t>
            </w:r>
          </w:p>
        </w:tc>
        <w:tc>
          <w:tcPr>
            <w:tcW w:w="180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4ED3012D"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2024-2027</w:t>
            </w:r>
          </w:p>
          <w:p w14:paraId="0FE0F4F7"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 xml:space="preserve"> </w:t>
            </w:r>
          </w:p>
        </w:tc>
        <w:tc>
          <w:tcPr>
            <w:tcW w:w="151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4422647F"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Materiale artistike, hapësirat e kursit</w:t>
            </w:r>
          </w:p>
          <w:p w14:paraId="767641E3"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 xml:space="preserve"> </w:t>
            </w:r>
          </w:p>
        </w:tc>
        <w:tc>
          <w:tcPr>
            <w:tcW w:w="144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31CA94EE" w14:textId="77777777" w:rsidR="00551461" w:rsidRPr="001B18AB" w:rsidRDefault="00551461" w:rsidP="00965144">
            <w:pPr>
              <w:pBdr>
                <w:top w:val="nil"/>
                <w:left w:val="nil"/>
                <w:bottom w:val="nil"/>
                <w:right w:val="nil"/>
                <w:between w:val="nil"/>
              </w:pBd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 xml:space="preserve"> 10,000 EUR x3 =30,000 EUR</w:t>
            </w:r>
          </w:p>
        </w:tc>
      </w:tr>
      <w:tr w:rsidR="00551461" w:rsidRPr="001B18AB" w14:paraId="432A8BCE" w14:textId="77777777" w:rsidTr="00965144">
        <w:trPr>
          <w:trHeight w:val="571"/>
        </w:trPr>
        <w:tc>
          <w:tcPr>
            <w:tcW w:w="1380" w:type="dxa"/>
            <w:vMerge/>
            <w:tcBorders>
              <w:top w:val="single" w:sz="4" w:space="0" w:color="000000"/>
              <w:left w:val="single" w:sz="4" w:space="0" w:color="000000"/>
              <w:right w:val="single" w:sz="4" w:space="0" w:color="000000"/>
            </w:tcBorders>
            <w:shd w:val="clear" w:color="auto" w:fill="405C68"/>
          </w:tcPr>
          <w:p w14:paraId="421E4998" w14:textId="77777777" w:rsidR="00551461" w:rsidRPr="001B18AB" w:rsidRDefault="00551461" w:rsidP="00965144">
            <w:pPr>
              <w:spacing w:after="0" w:line="360" w:lineRule="auto"/>
              <w:ind w:left="90" w:right="-127"/>
              <w:jc w:val="center"/>
              <w:rPr>
                <w:rFonts w:ascii="Times New Roman" w:hAnsi="Times New Roman" w:cs="Times New Roman"/>
                <w:b/>
              </w:rPr>
            </w:pPr>
          </w:p>
        </w:tc>
        <w:tc>
          <w:tcPr>
            <w:tcW w:w="1800" w:type="dxa"/>
            <w:tcBorders>
              <w:top w:val="single" w:sz="5" w:space="0" w:color="00B0F0"/>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1EFA235D" w14:textId="77777777" w:rsidR="00551461" w:rsidRPr="001B18AB" w:rsidRDefault="00551461" w:rsidP="00965144">
            <w:pPr>
              <w:pBdr>
                <w:top w:val="nil"/>
                <w:left w:val="nil"/>
                <w:bottom w:val="nil"/>
                <w:right w:val="nil"/>
                <w:between w:val="nil"/>
              </w:pBdr>
              <w:spacing w:after="0" w:line="360" w:lineRule="auto"/>
              <w:ind w:left="220" w:right="120"/>
              <w:rPr>
                <w:rFonts w:ascii="Times New Roman" w:hAnsi="Times New Roman" w:cs="Times New Roman"/>
                <w:b/>
              </w:rPr>
            </w:pPr>
            <w:r w:rsidRPr="001B18AB">
              <w:rPr>
                <w:rFonts w:ascii="Times New Roman" w:hAnsi="Times New Roman" w:cs="Times New Roman"/>
                <w:b/>
              </w:rPr>
              <w:t>4.3 Krijimi i ambienteve të mbështetëse për aktivitetet alternative</w:t>
            </w:r>
          </w:p>
        </w:tc>
        <w:tc>
          <w:tcPr>
            <w:tcW w:w="228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7D2B63C6"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Sigurimi i hapësirave për aktivitete alternative si ekskursione natyrore dhe udhëtime kulturore.</w:t>
            </w:r>
          </w:p>
          <w:p w14:paraId="049F9D97" w14:textId="77777777" w:rsidR="00551461" w:rsidRPr="001B18AB" w:rsidRDefault="00551461" w:rsidP="00965144">
            <w:pPr>
              <w:spacing w:before="240" w:after="240" w:line="360" w:lineRule="auto"/>
              <w:ind w:left="140" w:right="120"/>
              <w:jc w:val="center"/>
              <w:rPr>
                <w:rFonts w:ascii="Times New Roman" w:hAnsi="Times New Roman" w:cs="Times New Roman"/>
              </w:rPr>
            </w:pPr>
            <w:r w:rsidRPr="001B18AB">
              <w:rPr>
                <w:rFonts w:ascii="Times New Roman" w:hAnsi="Times New Roman" w:cs="Times New Roman"/>
              </w:rPr>
              <w:t xml:space="preserve"> </w:t>
            </w:r>
          </w:p>
        </w:tc>
        <w:tc>
          <w:tcPr>
            <w:tcW w:w="177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7A6D6AAA"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Numri i aktiviteteve, pjesëmarrja e të rinjve.</w:t>
            </w:r>
          </w:p>
          <w:p w14:paraId="52A20088" w14:textId="77777777" w:rsidR="00551461" w:rsidRPr="001B18AB" w:rsidRDefault="00551461" w:rsidP="00965144">
            <w:pPr>
              <w:spacing w:before="240" w:after="240" w:line="360" w:lineRule="auto"/>
              <w:ind w:left="140" w:right="120"/>
              <w:jc w:val="center"/>
              <w:rPr>
                <w:rFonts w:ascii="Times New Roman" w:hAnsi="Times New Roman" w:cs="Times New Roman"/>
              </w:rPr>
            </w:pPr>
            <w:r w:rsidRPr="001B18AB">
              <w:rPr>
                <w:rFonts w:ascii="Times New Roman" w:hAnsi="Times New Roman" w:cs="Times New Roman"/>
              </w:rPr>
              <w:t xml:space="preserve"> </w:t>
            </w:r>
          </w:p>
        </w:tc>
        <w:tc>
          <w:tcPr>
            <w:tcW w:w="187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2BFB3627"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Drejtoria e Zhvillimit Ekonomik dhe Turizmit - Ferizaj</w:t>
            </w:r>
          </w:p>
        </w:tc>
        <w:tc>
          <w:tcPr>
            <w:tcW w:w="172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5F593A5A"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Organizatat e turizmit, parqet natyrore</w:t>
            </w:r>
          </w:p>
          <w:p w14:paraId="7D2073C5" w14:textId="77777777" w:rsidR="00551461" w:rsidRPr="001B18AB" w:rsidRDefault="00551461" w:rsidP="00965144">
            <w:pPr>
              <w:spacing w:after="0" w:line="360" w:lineRule="auto"/>
              <w:ind w:left="140" w:right="120"/>
              <w:jc w:val="center"/>
              <w:rPr>
                <w:rFonts w:ascii="Times New Roman" w:hAnsi="Times New Roman" w:cs="Times New Roman"/>
              </w:rPr>
            </w:pPr>
            <w:r w:rsidRPr="001B18AB">
              <w:rPr>
                <w:rFonts w:ascii="Times New Roman" w:hAnsi="Times New Roman" w:cs="Times New Roman"/>
              </w:rPr>
              <w:t xml:space="preserve"> </w:t>
            </w:r>
          </w:p>
        </w:tc>
        <w:tc>
          <w:tcPr>
            <w:tcW w:w="180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61064E0A" w14:textId="77777777" w:rsidR="00551461" w:rsidRPr="001B18AB" w:rsidRDefault="00551461" w:rsidP="00965144">
            <w:pPr>
              <w:spacing w:after="0" w:line="360" w:lineRule="auto"/>
              <w:ind w:left="140" w:right="120"/>
              <w:jc w:val="center"/>
              <w:rPr>
                <w:rFonts w:ascii="Times New Roman" w:hAnsi="Times New Roman" w:cs="Times New Roman"/>
              </w:rPr>
            </w:pPr>
            <w:r w:rsidRPr="001B18AB">
              <w:rPr>
                <w:rFonts w:ascii="Times New Roman" w:hAnsi="Times New Roman" w:cs="Times New Roman"/>
              </w:rPr>
              <w:t>2024-2027</w:t>
            </w:r>
          </w:p>
        </w:tc>
        <w:tc>
          <w:tcPr>
            <w:tcW w:w="151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49ECD10A" w14:textId="77777777" w:rsidR="00551461" w:rsidRPr="001B18AB" w:rsidRDefault="00551461" w:rsidP="00965144">
            <w:pP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Transporti, pajisjet për udhëtime</w:t>
            </w:r>
          </w:p>
          <w:p w14:paraId="1D1C4CB1" w14:textId="77777777" w:rsidR="00551461" w:rsidRPr="001B18AB" w:rsidRDefault="00551461" w:rsidP="00965144">
            <w:pPr>
              <w:spacing w:after="0" w:line="360" w:lineRule="auto"/>
              <w:ind w:left="140" w:right="120"/>
              <w:jc w:val="center"/>
              <w:rPr>
                <w:rFonts w:ascii="Times New Roman" w:hAnsi="Times New Roman" w:cs="Times New Roman"/>
              </w:rPr>
            </w:pPr>
            <w:r w:rsidRPr="001B18AB">
              <w:rPr>
                <w:rFonts w:ascii="Times New Roman" w:hAnsi="Times New Roman" w:cs="Times New Roman"/>
              </w:rPr>
              <w:t xml:space="preserve"> </w:t>
            </w:r>
          </w:p>
        </w:tc>
        <w:tc>
          <w:tcPr>
            <w:tcW w:w="144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61B6F6E5" w14:textId="77777777" w:rsidR="00551461" w:rsidRPr="001B18AB" w:rsidRDefault="00551461" w:rsidP="00965144">
            <w:pPr>
              <w:spacing w:after="0" w:line="360" w:lineRule="auto"/>
              <w:ind w:left="140" w:right="120"/>
              <w:jc w:val="center"/>
              <w:rPr>
                <w:rFonts w:ascii="Times New Roman" w:hAnsi="Times New Roman" w:cs="Times New Roman"/>
              </w:rPr>
            </w:pPr>
            <w:r w:rsidRPr="001B18AB">
              <w:rPr>
                <w:rFonts w:ascii="Times New Roman" w:hAnsi="Times New Roman" w:cs="Times New Roman"/>
              </w:rPr>
              <w:t xml:space="preserve"> </w:t>
            </w:r>
            <w:r w:rsidRPr="001B18AB">
              <w:rPr>
                <w:rFonts w:ascii="Times New Roman" w:eastAsia="Arial" w:hAnsi="Times New Roman" w:cs="Times New Roman"/>
              </w:rPr>
              <w:t>1,500 EUR x3 =4,500 EUR</w:t>
            </w:r>
          </w:p>
        </w:tc>
      </w:tr>
      <w:tr w:rsidR="00551461" w:rsidRPr="001B18AB" w14:paraId="4E854019" w14:textId="77777777" w:rsidTr="00965144">
        <w:trPr>
          <w:trHeight w:val="571"/>
        </w:trPr>
        <w:tc>
          <w:tcPr>
            <w:tcW w:w="1380" w:type="dxa"/>
            <w:vMerge/>
            <w:tcBorders>
              <w:top w:val="single" w:sz="4" w:space="0" w:color="000000"/>
              <w:left w:val="single" w:sz="4" w:space="0" w:color="000000"/>
              <w:right w:val="single" w:sz="4" w:space="0" w:color="000000"/>
            </w:tcBorders>
            <w:shd w:val="clear" w:color="auto" w:fill="405C68"/>
          </w:tcPr>
          <w:p w14:paraId="524224CB" w14:textId="77777777" w:rsidR="00551461" w:rsidRPr="001B18AB" w:rsidRDefault="00551461" w:rsidP="00965144">
            <w:pPr>
              <w:spacing w:after="0" w:line="360" w:lineRule="auto"/>
              <w:ind w:left="90" w:right="-127"/>
              <w:jc w:val="center"/>
              <w:rPr>
                <w:rFonts w:ascii="Times New Roman" w:hAnsi="Times New Roman" w:cs="Times New Roman"/>
                <w:b/>
              </w:rPr>
            </w:pPr>
          </w:p>
        </w:tc>
        <w:tc>
          <w:tcPr>
            <w:tcW w:w="1800" w:type="dxa"/>
            <w:tcBorders>
              <w:top w:val="single" w:sz="5" w:space="0" w:color="00B0F0"/>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4E8A5A1C" w14:textId="77777777" w:rsidR="00551461" w:rsidRPr="001B18AB" w:rsidRDefault="00551461" w:rsidP="00965144">
            <w:pPr>
              <w:pBdr>
                <w:top w:val="nil"/>
                <w:left w:val="nil"/>
                <w:bottom w:val="nil"/>
                <w:right w:val="nil"/>
                <w:between w:val="nil"/>
              </w:pBdr>
              <w:spacing w:after="0" w:line="360" w:lineRule="auto"/>
              <w:ind w:left="220" w:right="120"/>
              <w:rPr>
                <w:rFonts w:ascii="Times New Roman" w:hAnsi="Times New Roman" w:cs="Times New Roman"/>
                <w:b/>
              </w:rPr>
            </w:pPr>
            <w:r w:rsidRPr="001B18AB">
              <w:rPr>
                <w:rFonts w:ascii="Times New Roman" w:hAnsi="Times New Roman" w:cs="Times New Roman"/>
                <w:b/>
              </w:rPr>
              <w:t xml:space="preserve">4.4 Organizimi i ngjarjeve kulturore dhe </w:t>
            </w:r>
            <w:r w:rsidRPr="001B18AB">
              <w:rPr>
                <w:rFonts w:ascii="Times New Roman" w:hAnsi="Times New Roman" w:cs="Times New Roman"/>
                <w:b/>
              </w:rPr>
              <w:lastRenderedPageBreak/>
              <w:t>festivaleve rinore</w:t>
            </w:r>
          </w:p>
        </w:tc>
        <w:tc>
          <w:tcPr>
            <w:tcW w:w="228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2CAFC043"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lastRenderedPageBreak/>
              <w:t xml:space="preserve">Organizimi i festivaleve rinore që promovojnë diversitetin kulturor dhe artistik dhe </w:t>
            </w:r>
            <w:r w:rsidRPr="001B18AB">
              <w:rPr>
                <w:rFonts w:ascii="Times New Roman" w:hAnsi="Times New Roman" w:cs="Times New Roman"/>
              </w:rPr>
              <w:lastRenderedPageBreak/>
              <w:t>inkurajojnë pjesëmarrjen e të rinjve.</w:t>
            </w:r>
          </w:p>
          <w:p w14:paraId="6D6F86E1"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 xml:space="preserve"> </w:t>
            </w:r>
          </w:p>
        </w:tc>
        <w:tc>
          <w:tcPr>
            <w:tcW w:w="177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6A965CF2"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lastRenderedPageBreak/>
              <w:t xml:space="preserve">Numri i festivaleve, pjesëmarrja </w:t>
            </w:r>
            <w:r w:rsidRPr="001B18AB">
              <w:rPr>
                <w:rFonts w:ascii="Times New Roman" w:hAnsi="Times New Roman" w:cs="Times New Roman"/>
              </w:rPr>
              <w:lastRenderedPageBreak/>
              <w:t>dhe diversiteti i përmbajtjes.</w:t>
            </w:r>
          </w:p>
          <w:p w14:paraId="2578AFD2" w14:textId="77777777" w:rsidR="00551461" w:rsidRPr="001B18AB" w:rsidRDefault="00551461" w:rsidP="00965144">
            <w:pPr>
              <w:spacing w:line="360" w:lineRule="auto"/>
              <w:ind w:left="160" w:right="120"/>
              <w:jc w:val="center"/>
              <w:rPr>
                <w:rFonts w:ascii="Times New Roman" w:hAnsi="Times New Roman" w:cs="Times New Roman"/>
              </w:rPr>
            </w:pPr>
            <w:r w:rsidRPr="001B18AB">
              <w:rPr>
                <w:rFonts w:ascii="Times New Roman" w:hAnsi="Times New Roman" w:cs="Times New Roman"/>
              </w:rPr>
              <w:t xml:space="preserve"> </w:t>
            </w:r>
          </w:p>
        </w:tc>
        <w:tc>
          <w:tcPr>
            <w:tcW w:w="187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21FDC117" w14:textId="77777777" w:rsidR="00551461" w:rsidRPr="001B18AB" w:rsidRDefault="00551461" w:rsidP="00965144">
            <w:pPr>
              <w:spacing w:line="360" w:lineRule="auto"/>
              <w:ind w:left="160" w:right="120"/>
              <w:jc w:val="center"/>
              <w:rPr>
                <w:rFonts w:ascii="Times New Roman" w:hAnsi="Times New Roman" w:cs="Times New Roman"/>
              </w:rPr>
            </w:pPr>
            <w:r w:rsidRPr="001B18AB">
              <w:rPr>
                <w:rFonts w:ascii="Times New Roman" w:hAnsi="Times New Roman" w:cs="Times New Roman"/>
              </w:rPr>
              <w:lastRenderedPageBreak/>
              <w:t>DKRS- Ferizaj</w:t>
            </w:r>
          </w:p>
        </w:tc>
        <w:tc>
          <w:tcPr>
            <w:tcW w:w="172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1EE552DE"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 xml:space="preserve">Artistët lokalë, komunitetet e </w:t>
            </w:r>
            <w:r w:rsidRPr="001B18AB">
              <w:rPr>
                <w:rFonts w:ascii="Times New Roman" w:hAnsi="Times New Roman" w:cs="Times New Roman"/>
              </w:rPr>
              <w:lastRenderedPageBreak/>
              <w:t>ndryshme kulturore</w:t>
            </w:r>
          </w:p>
          <w:p w14:paraId="5EA8DB60" w14:textId="77777777" w:rsidR="00551461" w:rsidRPr="001B18AB" w:rsidRDefault="00551461" w:rsidP="00965144">
            <w:pPr>
              <w:spacing w:after="0" w:line="360" w:lineRule="auto"/>
              <w:ind w:left="140" w:right="120"/>
              <w:jc w:val="center"/>
              <w:rPr>
                <w:rFonts w:ascii="Times New Roman" w:hAnsi="Times New Roman" w:cs="Times New Roman"/>
              </w:rPr>
            </w:pPr>
            <w:r w:rsidRPr="001B18AB">
              <w:rPr>
                <w:rFonts w:ascii="Times New Roman" w:hAnsi="Times New Roman" w:cs="Times New Roman"/>
              </w:rPr>
              <w:t xml:space="preserve"> </w:t>
            </w:r>
          </w:p>
        </w:tc>
        <w:tc>
          <w:tcPr>
            <w:tcW w:w="180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0EF4CBB8" w14:textId="77777777" w:rsidR="00551461" w:rsidRPr="001B18AB" w:rsidRDefault="00551461" w:rsidP="00965144">
            <w:pPr>
              <w:spacing w:after="0" w:line="360" w:lineRule="auto"/>
              <w:ind w:left="140" w:right="120"/>
              <w:jc w:val="center"/>
              <w:rPr>
                <w:rFonts w:ascii="Times New Roman" w:eastAsia="Arial" w:hAnsi="Times New Roman" w:cs="Times New Roman"/>
              </w:rPr>
            </w:pPr>
            <w:r w:rsidRPr="001B18AB">
              <w:rPr>
                <w:rFonts w:ascii="Times New Roman" w:eastAsia="Arial" w:hAnsi="Times New Roman" w:cs="Times New Roman"/>
              </w:rPr>
              <w:lastRenderedPageBreak/>
              <w:t>Çdo vit</w:t>
            </w:r>
          </w:p>
        </w:tc>
        <w:tc>
          <w:tcPr>
            <w:tcW w:w="151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6037FD27" w14:textId="77777777" w:rsidR="00551461" w:rsidRPr="001B18AB" w:rsidRDefault="00551461" w:rsidP="00965144">
            <w:pP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 xml:space="preserve">Hapësirat për ngjarjet, materialet </w:t>
            </w:r>
            <w:r w:rsidRPr="001B18AB">
              <w:rPr>
                <w:rFonts w:ascii="Times New Roman" w:eastAsia="Arial" w:hAnsi="Times New Roman" w:cs="Times New Roman"/>
              </w:rPr>
              <w:lastRenderedPageBreak/>
              <w:t>promovuese</w:t>
            </w:r>
          </w:p>
          <w:p w14:paraId="5EF79A8E" w14:textId="77777777" w:rsidR="00551461" w:rsidRPr="001B18AB" w:rsidRDefault="00551461" w:rsidP="00965144">
            <w:pPr>
              <w:spacing w:after="0" w:line="360" w:lineRule="auto"/>
              <w:ind w:left="140" w:right="120"/>
              <w:jc w:val="center"/>
              <w:rPr>
                <w:rFonts w:ascii="Times New Roman" w:hAnsi="Times New Roman" w:cs="Times New Roman"/>
              </w:rPr>
            </w:pPr>
            <w:r w:rsidRPr="001B18AB">
              <w:rPr>
                <w:rFonts w:ascii="Times New Roman" w:hAnsi="Times New Roman" w:cs="Times New Roman"/>
              </w:rPr>
              <w:t xml:space="preserve"> </w:t>
            </w:r>
          </w:p>
        </w:tc>
        <w:tc>
          <w:tcPr>
            <w:tcW w:w="144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5BF12E2C" w14:textId="77777777" w:rsidR="00551461" w:rsidRPr="001B18AB" w:rsidRDefault="00551461" w:rsidP="00965144">
            <w:pPr>
              <w:spacing w:after="0" w:line="360" w:lineRule="auto"/>
              <w:ind w:left="140" w:right="120"/>
              <w:jc w:val="center"/>
              <w:rPr>
                <w:rFonts w:ascii="Times New Roman" w:hAnsi="Times New Roman" w:cs="Times New Roman"/>
              </w:rPr>
            </w:pPr>
            <w:r w:rsidRPr="001B18AB">
              <w:rPr>
                <w:rFonts w:ascii="Times New Roman" w:hAnsi="Times New Roman" w:cs="Times New Roman"/>
              </w:rPr>
              <w:lastRenderedPageBreak/>
              <w:t xml:space="preserve"> </w:t>
            </w:r>
            <w:r w:rsidRPr="001B18AB">
              <w:rPr>
                <w:rFonts w:ascii="Times New Roman" w:eastAsia="Arial" w:hAnsi="Times New Roman" w:cs="Times New Roman"/>
              </w:rPr>
              <w:t>5000 EUR x3 =15,000 EUR</w:t>
            </w:r>
          </w:p>
        </w:tc>
      </w:tr>
      <w:tr w:rsidR="00551461" w:rsidRPr="001B18AB" w14:paraId="00316D31" w14:textId="77777777" w:rsidTr="00965144">
        <w:trPr>
          <w:trHeight w:val="571"/>
        </w:trPr>
        <w:tc>
          <w:tcPr>
            <w:tcW w:w="1380" w:type="dxa"/>
            <w:vMerge/>
            <w:tcBorders>
              <w:top w:val="single" w:sz="4" w:space="0" w:color="000000"/>
              <w:left w:val="single" w:sz="4" w:space="0" w:color="000000"/>
              <w:right w:val="single" w:sz="4" w:space="0" w:color="000000"/>
            </w:tcBorders>
            <w:shd w:val="clear" w:color="auto" w:fill="405C68"/>
          </w:tcPr>
          <w:p w14:paraId="68F8F16C" w14:textId="77777777" w:rsidR="00551461" w:rsidRPr="001B18AB" w:rsidRDefault="00551461" w:rsidP="00965144">
            <w:pPr>
              <w:spacing w:after="0" w:line="360" w:lineRule="auto"/>
              <w:ind w:left="90" w:right="-127"/>
              <w:jc w:val="center"/>
              <w:rPr>
                <w:rFonts w:ascii="Times New Roman" w:hAnsi="Times New Roman" w:cs="Times New Roman"/>
                <w:b/>
              </w:rPr>
            </w:pPr>
          </w:p>
        </w:tc>
        <w:tc>
          <w:tcPr>
            <w:tcW w:w="1800" w:type="dxa"/>
            <w:tcBorders>
              <w:top w:val="nil"/>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31529D1E" w14:textId="77777777" w:rsidR="00551461" w:rsidRPr="001B18AB" w:rsidRDefault="00551461" w:rsidP="00965144">
            <w:pPr>
              <w:spacing w:after="0" w:line="360" w:lineRule="auto"/>
              <w:ind w:left="220" w:right="120"/>
              <w:rPr>
                <w:rFonts w:ascii="Times New Roman" w:hAnsi="Times New Roman" w:cs="Times New Roman"/>
                <w:b/>
              </w:rPr>
            </w:pPr>
            <w:r w:rsidRPr="001B18AB">
              <w:rPr>
                <w:rFonts w:ascii="Times New Roman" w:hAnsi="Times New Roman" w:cs="Times New Roman"/>
                <w:b/>
              </w:rPr>
              <w:t>4.5 Përdorimi i teknologjisë për të inkurajuar pjesëmarrjen</w:t>
            </w:r>
          </w:p>
        </w:tc>
        <w:tc>
          <w:tcPr>
            <w:tcW w:w="2280" w:type="dxa"/>
            <w:tcBorders>
              <w:top w:val="nil"/>
              <w:left w:val="nil"/>
              <w:bottom w:val="single" w:sz="5" w:space="0" w:color="00B0F0"/>
              <w:right w:val="single" w:sz="5" w:space="0" w:color="00B0F0"/>
            </w:tcBorders>
            <w:tcMar>
              <w:top w:w="0" w:type="dxa"/>
              <w:left w:w="100" w:type="dxa"/>
              <w:bottom w:w="0" w:type="dxa"/>
              <w:right w:w="100" w:type="dxa"/>
            </w:tcMar>
          </w:tcPr>
          <w:p w14:paraId="49625C6B"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Krijimi dhe promovimi i platformave digjitale për angazhimin e të rinjve në aktivitete sportive, kulturore dhe artistike.</w:t>
            </w:r>
          </w:p>
          <w:p w14:paraId="5D804A83" w14:textId="77777777" w:rsidR="00551461" w:rsidRPr="001B18AB" w:rsidRDefault="00551461" w:rsidP="00965144">
            <w:pPr>
              <w:spacing w:line="360" w:lineRule="auto"/>
              <w:ind w:left="160" w:right="120"/>
              <w:jc w:val="center"/>
              <w:rPr>
                <w:rFonts w:ascii="Times New Roman" w:hAnsi="Times New Roman" w:cs="Times New Roman"/>
              </w:rPr>
            </w:pPr>
            <w:r w:rsidRPr="001B18AB">
              <w:rPr>
                <w:rFonts w:ascii="Times New Roman" w:hAnsi="Times New Roman" w:cs="Times New Roman"/>
              </w:rPr>
              <w:t xml:space="preserve"> </w:t>
            </w:r>
          </w:p>
        </w:tc>
        <w:tc>
          <w:tcPr>
            <w:tcW w:w="1770" w:type="dxa"/>
            <w:tcBorders>
              <w:top w:val="nil"/>
              <w:left w:val="nil"/>
              <w:bottom w:val="single" w:sz="5" w:space="0" w:color="00B0F0"/>
              <w:right w:val="single" w:sz="5" w:space="0" w:color="00B0F0"/>
            </w:tcBorders>
            <w:tcMar>
              <w:top w:w="0" w:type="dxa"/>
              <w:left w:w="100" w:type="dxa"/>
              <w:bottom w:w="0" w:type="dxa"/>
              <w:right w:w="100" w:type="dxa"/>
            </w:tcMar>
          </w:tcPr>
          <w:p w14:paraId="1DB77509"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Zhvillimi i aplikacioneve, numri i përdoruesve aktivë, ndërveprimet në platformë.</w:t>
            </w:r>
          </w:p>
          <w:p w14:paraId="22118DE6" w14:textId="77777777" w:rsidR="00551461" w:rsidRPr="001B18AB" w:rsidRDefault="00551461" w:rsidP="00965144">
            <w:pPr>
              <w:spacing w:line="360" w:lineRule="auto"/>
              <w:ind w:left="160" w:right="120"/>
              <w:jc w:val="center"/>
              <w:rPr>
                <w:rFonts w:ascii="Times New Roman" w:hAnsi="Times New Roman" w:cs="Times New Roman"/>
              </w:rPr>
            </w:pPr>
            <w:r w:rsidRPr="001B18AB">
              <w:rPr>
                <w:rFonts w:ascii="Times New Roman" w:hAnsi="Times New Roman" w:cs="Times New Roman"/>
              </w:rPr>
              <w:t xml:space="preserve"> </w:t>
            </w:r>
          </w:p>
        </w:tc>
        <w:tc>
          <w:tcPr>
            <w:tcW w:w="1875" w:type="dxa"/>
            <w:tcBorders>
              <w:top w:val="nil"/>
              <w:left w:val="nil"/>
              <w:bottom w:val="single" w:sz="5" w:space="0" w:color="00B0F0"/>
              <w:right w:val="single" w:sz="5" w:space="0" w:color="00B0F0"/>
            </w:tcBorders>
            <w:tcMar>
              <w:top w:w="0" w:type="dxa"/>
              <w:left w:w="100" w:type="dxa"/>
              <w:bottom w:w="0" w:type="dxa"/>
              <w:right w:w="100" w:type="dxa"/>
            </w:tcMar>
          </w:tcPr>
          <w:p w14:paraId="167D69CE"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Qendra e Inovacionit</w:t>
            </w:r>
          </w:p>
          <w:p w14:paraId="6450AE9E" w14:textId="77777777" w:rsidR="00551461" w:rsidRPr="001B18AB" w:rsidRDefault="00551461" w:rsidP="00965144">
            <w:pPr>
              <w:spacing w:line="360" w:lineRule="auto"/>
              <w:ind w:left="160" w:right="120"/>
              <w:jc w:val="center"/>
              <w:rPr>
                <w:rFonts w:ascii="Times New Roman" w:hAnsi="Times New Roman" w:cs="Times New Roman"/>
              </w:rPr>
            </w:pPr>
            <w:r w:rsidRPr="001B18AB">
              <w:rPr>
                <w:rFonts w:ascii="Times New Roman" w:hAnsi="Times New Roman" w:cs="Times New Roman"/>
              </w:rPr>
              <w:t xml:space="preserve"> </w:t>
            </w:r>
          </w:p>
        </w:tc>
        <w:tc>
          <w:tcPr>
            <w:tcW w:w="1725" w:type="dxa"/>
            <w:tcBorders>
              <w:top w:val="nil"/>
              <w:left w:val="nil"/>
              <w:bottom w:val="single" w:sz="5" w:space="0" w:color="00B0F0"/>
              <w:right w:val="single" w:sz="5" w:space="0" w:color="00B0F0"/>
            </w:tcBorders>
            <w:tcMar>
              <w:top w:w="0" w:type="dxa"/>
              <w:left w:w="100" w:type="dxa"/>
              <w:bottom w:w="0" w:type="dxa"/>
              <w:right w:w="100" w:type="dxa"/>
            </w:tcMar>
          </w:tcPr>
          <w:p w14:paraId="0647D8BD" w14:textId="77777777" w:rsidR="00551461" w:rsidRPr="001B18AB" w:rsidRDefault="00551461" w:rsidP="00965144">
            <w:pPr>
              <w:spacing w:before="240" w:after="240" w:line="360" w:lineRule="auto"/>
              <w:ind w:left="140" w:right="140"/>
              <w:rPr>
                <w:rFonts w:ascii="Times New Roman" w:hAnsi="Times New Roman" w:cs="Times New Roman"/>
              </w:rPr>
            </w:pPr>
            <w:r w:rsidRPr="001B18AB">
              <w:rPr>
                <w:rFonts w:ascii="Times New Roman" w:hAnsi="Times New Roman" w:cs="Times New Roman"/>
              </w:rPr>
              <w:t>Kompanitë e IT, mediat lokale, rrjetet sociale</w:t>
            </w:r>
          </w:p>
          <w:p w14:paraId="0D528F5F" w14:textId="77777777" w:rsidR="00551461" w:rsidRPr="001B18AB" w:rsidRDefault="00551461" w:rsidP="00965144">
            <w:pPr>
              <w:spacing w:after="0" w:line="360" w:lineRule="auto"/>
              <w:ind w:left="140" w:right="120"/>
              <w:rPr>
                <w:rFonts w:ascii="Times New Roman" w:hAnsi="Times New Roman" w:cs="Times New Roman"/>
              </w:rPr>
            </w:pPr>
            <w:r w:rsidRPr="001B18AB">
              <w:rPr>
                <w:rFonts w:ascii="Times New Roman" w:hAnsi="Times New Roman" w:cs="Times New Roman"/>
              </w:rPr>
              <w:t xml:space="preserve"> </w:t>
            </w:r>
          </w:p>
        </w:tc>
        <w:tc>
          <w:tcPr>
            <w:tcW w:w="1800" w:type="dxa"/>
            <w:tcBorders>
              <w:top w:val="nil"/>
              <w:left w:val="nil"/>
              <w:bottom w:val="single" w:sz="5" w:space="0" w:color="00B0F0"/>
              <w:right w:val="single" w:sz="5" w:space="0" w:color="00B0F0"/>
            </w:tcBorders>
            <w:tcMar>
              <w:top w:w="0" w:type="dxa"/>
              <w:left w:w="100" w:type="dxa"/>
              <w:bottom w:w="0" w:type="dxa"/>
              <w:right w:w="100" w:type="dxa"/>
            </w:tcMar>
          </w:tcPr>
          <w:p w14:paraId="3352F8A5" w14:textId="77777777" w:rsidR="00551461" w:rsidRPr="001B18AB" w:rsidRDefault="00551461" w:rsidP="00965144">
            <w:pP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2024-2027</w:t>
            </w:r>
          </w:p>
          <w:p w14:paraId="11199036" w14:textId="77777777" w:rsidR="00551461" w:rsidRPr="001B18AB" w:rsidRDefault="00551461" w:rsidP="00965144">
            <w:pPr>
              <w:spacing w:after="0" w:line="360" w:lineRule="auto"/>
              <w:ind w:left="140" w:right="120"/>
              <w:jc w:val="center"/>
              <w:rPr>
                <w:rFonts w:ascii="Times New Roman" w:hAnsi="Times New Roman" w:cs="Times New Roman"/>
              </w:rPr>
            </w:pPr>
            <w:r w:rsidRPr="001B18AB">
              <w:rPr>
                <w:rFonts w:ascii="Times New Roman" w:hAnsi="Times New Roman" w:cs="Times New Roman"/>
              </w:rPr>
              <w:t xml:space="preserve"> </w:t>
            </w:r>
          </w:p>
        </w:tc>
        <w:tc>
          <w:tcPr>
            <w:tcW w:w="1515" w:type="dxa"/>
            <w:tcBorders>
              <w:top w:val="nil"/>
              <w:left w:val="nil"/>
              <w:bottom w:val="single" w:sz="5" w:space="0" w:color="00B0F0"/>
              <w:right w:val="single" w:sz="5" w:space="0" w:color="00B0F0"/>
            </w:tcBorders>
            <w:tcMar>
              <w:top w:w="0" w:type="dxa"/>
              <w:left w:w="100" w:type="dxa"/>
              <w:bottom w:w="0" w:type="dxa"/>
              <w:right w:w="100" w:type="dxa"/>
            </w:tcMar>
          </w:tcPr>
          <w:p w14:paraId="1CBE18EC" w14:textId="77777777" w:rsidR="00551461" w:rsidRPr="001B18AB" w:rsidRDefault="00551461" w:rsidP="00965144">
            <w:pP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Software, pajisjet digjitale</w:t>
            </w:r>
          </w:p>
          <w:p w14:paraId="43CEDD24" w14:textId="77777777" w:rsidR="00551461" w:rsidRPr="001B18AB" w:rsidRDefault="00551461" w:rsidP="00965144">
            <w:pPr>
              <w:spacing w:after="0" w:line="360" w:lineRule="auto"/>
              <w:ind w:left="-100" w:right="120"/>
              <w:jc w:val="center"/>
              <w:rPr>
                <w:rFonts w:ascii="Times New Roman" w:hAnsi="Times New Roman" w:cs="Times New Roman"/>
              </w:rPr>
            </w:pPr>
            <w:r w:rsidRPr="001B18AB">
              <w:rPr>
                <w:rFonts w:ascii="Times New Roman" w:hAnsi="Times New Roman" w:cs="Times New Roman"/>
              </w:rPr>
              <w:t xml:space="preserve"> </w:t>
            </w:r>
          </w:p>
        </w:tc>
        <w:tc>
          <w:tcPr>
            <w:tcW w:w="1440" w:type="dxa"/>
            <w:tcBorders>
              <w:top w:val="nil"/>
              <w:left w:val="nil"/>
              <w:bottom w:val="single" w:sz="5" w:space="0" w:color="00B0F0"/>
              <w:right w:val="single" w:sz="5" w:space="0" w:color="00B0F0"/>
            </w:tcBorders>
            <w:tcMar>
              <w:top w:w="0" w:type="dxa"/>
              <w:left w:w="100" w:type="dxa"/>
              <w:bottom w:w="0" w:type="dxa"/>
              <w:right w:w="100" w:type="dxa"/>
            </w:tcMar>
          </w:tcPr>
          <w:p w14:paraId="72068BE3" w14:textId="77777777" w:rsidR="00551461" w:rsidRPr="001B18AB" w:rsidRDefault="00551461" w:rsidP="00965144">
            <w:pPr>
              <w:spacing w:after="0" w:line="360" w:lineRule="auto"/>
              <w:ind w:left="140" w:right="120"/>
              <w:jc w:val="center"/>
              <w:rPr>
                <w:rFonts w:ascii="Times New Roman" w:hAnsi="Times New Roman" w:cs="Times New Roman"/>
              </w:rPr>
            </w:pPr>
            <w:r w:rsidRPr="001B18AB">
              <w:rPr>
                <w:rFonts w:ascii="Times New Roman" w:hAnsi="Times New Roman" w:cs="Times New Roman"/>
              </w:rPr>
              <w:t xml:space="preserve"> </w:t>
            </w:r>
            <w:r w:rsidRPr="001B18AB">
              <w:rPr>
                <w:rFonts w:ascii="Times New Roman" w:eastAsia="Arial" w:hAnsi="Times New Roman" w:cs="Times New Roman"/>
              </w:rPr>
              <w:t>500 EUR x3 =1,500 EUR</w:t>
            </w:r>
          </w:p>
        </w:tc>
      </w:tr>
      <w:tr w:rsidR="00551461" w:rsidRPr="001B18AB" w14:paraId="2656EEB0" w14:textId="77777777" w:rsidTr="00965144">
        <w:trPr>
          <w:trHeight w:val="571"/>
        </w:trPr>
        <w:tc>
          <w:tcPr>
            <w:tcW w:w="1380" w:type="dxa"/>
            <w:tcBorders>
              <w:top w:val="single" w:sz="4" w:space="0" w:color="000000"/>
              <w:left w:val="single" w:sz="4" w:space="0" w:color="000000"/>
              <w:right w:val="single" w:sz="4" w:space="0" w:color="000000"/>
            </w:tcBorders>
            <w:shd w:val="clear" w:color="auto" w:fill="405C68"/>
          </w:tcPr>
          <w:p w14:paraId="0336AFAB" w14:textId="77777777" w:rsidR="00551461" w:rsidRPr="001B18AB" w:rsidRDefault="00551461" w:rsidP="00965144">
            <w:pPr>
              <w:spacing w:after="0" w:line="360" w:lineRule="auto"/>
              <w:ind w:left="90" w:right="-127"/>
              <w:jc w:val="center"/>
              <w:rPr>
                <w:rFonts w:ascii="Times New Roman" w:hAnsi="Times New Roman" w:cs="Times New Roman"/>
                <w:b/>
              </w:rPr>
            </w:pPr>
          </w:p>
        </w:tc>
        <w:tc>
          <w:tcPr>
            <w:tcW w:w="1800" w:type="dxa"/>
            <w:tcBorders>
              <w:top w:val="single" w:sz="5" w:space="0" w:color="00B0F0"/>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63FDF5CF" w14:textId="77777777" w:rsidR="00551461" w:rsidRPr="001B18AB" w:rsidRDefault="00551461" w:rsidP="00965144">
            <w:pPr>
              <w:spacing w:after="0" w:line="360" w:lineRule="auto"/>
              <w:ind w:left="220" w:right="120"/>
              <w:rPr>
                <w:rFonts w:ascii="Times New Roman" w:hAnsi="Times New Roman" w:cs="Times New Roman"/>
                <w:b/>
              </w:rPr>
            </w:pPr>
            <w:r w:rsidRPr="001B18AB">
              <w:rPr>
                <w:rFonts w:ascii="Times New Roman" w:hAnsi="Times New Roman" w:cs="Times New Roman"/>
                <w:b/>
              </w:rPr>
              <w:t>4.6 Përmirësimi i ambienteve të lojërave dhe hapësirave publike</w:t>
            </w:r>
          </w:p>
        </w:tc>
        <w:tc>
          <w:tcPr>
            <w:tcW w:w="228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20CBE161" w14:textId="77777777" w:rsidR="00551461" w:rsidRPr="001B18AB" w:rsidRDefault="00551461" w:rsidP="00965144">
            <w:pPr>
              <w:spacing w:before="240" w:after="240" w:line="360" w:lineRule="auto"/>
              <w:ind w:left="140" w:right="140"/>
              <w:jc w:val="center"/>
              <w:rPr>
                <w:rFonts w:ascii="Times New Roman" w:hAnsi="Times New Roman" w:cs="Times New Roman"/>
                <w:highlight w:val="white"/>
              </w:rPr>
            </w:pPr>
            <w:r w:rsidRPr="001B18AB">
              <w:rPr>
                <w:rFonts w:ascii="Times New Roman" w:hAnsi="Times New Roman" w:cs="Times New Roman"/>
                <w:highlight w:val="white"/>
              </w:rPr>
              <w:t>Përmirësimi i parqeve dhe hapësirave publike me instalime të reja për sporte dhe lojëra, të qasshme edhe për personat me aftëi të kufizuara, përfshirë zona të gjelbërta për relaksim.</w:t>
            </w:r>
          </w:p>
          <w:p w14:paraId="4891FBF6" w14:textId="77777777" w:rsidR="00551461" w:rsidRPr="001B18AB" w:rsidRDefault="00551461" w:rsidP="00965144">
            <w:pPr>
              <w:spacing w:line="360" w:lineRule="auto"/>
              <w:ind w:left="160" w:right="120"/>
              <w:jc w:val="center"/>
              <w:rPr>
                <w:rFonts w:ascii="Times New Roman" w:hAnsi="Times New Roman" w:cs="Times New Roman"/>
                <w:highlight w:val="white"/>
              </w:rPr>
            </w:pPr>
            <w:r w:rsidRPr="001B18AB">
              <w:rPr>
                <w:rFonts w:ascii="Times New Roman" w:hAnsi="Times New Roman" w:cs="Times New Roman"/>
                <w:highlight w:val="white"/>
              </w:rPr>
              <w:t xml:space="preserve"> </w:t>
            </w:r>
          </w:p>
        </w:tc>
        <w:tc>
          <w:tcPr>
            <w:tcW w:w="177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237BEF46" w14:textId="77777777" w:rsidR="00551461" w:rsidRPr="001B18AB" w:rsidRDefault="00551461" w:rsidP="00965144">
            <w:pPr>
              <w:spacing w:before="240" w:after="240" w:line="360" w:lineRule="auto"/>
              <w:ind w:left="140" w:right="140"/>
              <w:jc w:val="center"/>
              <w:rPr>
                <w:rFonts w:ascii="Times New Roman" w:hAnsi="Times New Roman" w:cs="Times New Roman"/>
                <w:highlight w:val="white"/>
              </w:rPr>
            </w:pPr>
            <w:r w:rsidRPr="001B18AB">
              <w:rPr>
                <w:rFonts w:ascii="Times New Roman" w:hAnsi="Times New Roman" w:cs="Times New Roman"/>
                <w:highlight w:val="white"/>
              </w:rPr>
              <w:t xml:space="preserve">Numri i hapësirave </w:t>
            </w:r>
            <w:proofErr w:type="gramStart"/>
            <w:r w:rsidRPr="001B18AB">
              <w:rPr>
                <w:rFonts w:ascii="Times New Roman" w:hAnsi="Times New Roman" w:cs="Times New Roman"/>
                <w:highlight w:val="white"/>
              </w:rPr>
              <w:t>të  qasshme</w:t>
            </w:r>
            <w:proofErr w:type="gramEnd"/>
            <w:r w:rsidRPr="001B18AB">
              <w:rPr>
                <w:rFonts w:ascii="Times New Roman" w:hAnsi="Times New Roman" w:cs="Times New Roman"/>
                <w:highlight w:val="white"/>
              </w:rPr>
              <w:t xml:space="preserve"> të përmirësuara, frekuenca e përdorimit nga të rinjtë.</w:t>
            </w:r>
          </w:p>
          <w:p w14:paraId="64972147" w14:textId="77777777" w:rsidR="00551461" w:rsidRPr="001B18AB" w:rsidRDefault="00551461" w:rsidP="00965144">
            <w:pPr>
              <w:spacing w:line="360" w:lineRule="auto"/>
              <w:ind w:left="160" w:right="120"/>
              <w:jc w:val="center"/>
              <w:rPr>
                <w:rFonts w:ascii="Times New Roman" w:hAnsi="Times New Roman" w:cs="Times New Roman"/>
                <w:highlight w:val="white"/>
              </w:rPr>
            </w:pPr>
            <w:r w:rsidRPr="001B18AB">
              <w:rPr>
                <w:rFonts w:ascii="Times New Roman" w:hAnsi="Times New Roman" w:cs="Times New Roman"/>
                <w:highlight w:val="white"/>
              </w:rPr>
              <w:t xml:space="preserve"> </w:t>
            </w:r>
          </w:p>
        </w:tc>
        <w:tc>
          <w:tcPr>
            <w:tcW w:w="187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14E47A43" w14:textId="77777777" w:rsidR="00551461" w:rsidRPr="001B18AB" w:rsidRDefault="00551461" w:rsidP="00965144">
            <w:pPr>
              <w:spacing w:before="240" w:after="240" w:line="360" w:lineRule="auto"/>
              <w:ind w:left="140" w:right="140"/>
              <w:jc w:val="center"/>
              <w:rPr>
                <w:rFonts w:ascii="Times New Roman" w:hAnsi="Times New Roman" w:cs="Times New Roman"/>
                <w:highlight w:val="white"/>
              </w:rPr>
            </w:pPr>
            <w:r w:rsidRPr="001B18AB">
              <w:rPr>
                <w:rFonts w:ascii="Times New Roman" w:hAnsi="Times New Roman" w:cs="Times New Roman"/>
                <w:highlight w:val="white"/>
              </w:rPr>
              <w:t>Drejtoria e Urbanizmit dhe Mjedisit, Drejtoria e Infrastrukturës</w:t>
            </w:r>
          </w:p>
          <w:p w14:paraId="1C330B2C" w14:textId="77777777" w:rsidR="00551461" w:rsidRPr="001B18AB" w:rsidRDefault="00551461" w:rsidP="00965144">
            <w:pPr>
              <w:spacing w:line="360" w:lineRule="auto"/>
              <w:ind w:left="160" w:right="120"/>
              <w:jc w:val="center"/>
              <w:rPr>
                <w:rFonts w:ascii="Times New Roman" w:hAnsi="Times New Roman" w:cs="Times New Roman"/>
                <w:highlight w:val="white"/>
              </w:rPr>
            </w:pPr>
            <w:r w:rsidRPr="001B18AB">
              <w:rPr>
                <w:rFonts w:ascii="Times New Roman" w:hAnsi="Times New Roman" w:cs="Times New Roman"/>
                <w:highlight w:val="white"/>
              </w:rPr>
              <w:t xml:space="preserve"> </w:t>
            </w:r>
          </w:p>
        </w:tc>
        <w:tc>
          <w:tcPr>
            <w:tcW w:w="172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6D405E9D" w14:textId="77777777" w:rsidR="00551461" w:rsidRPr="001B18AB" w:rsidRDefault="00551461" w:rsidP="00965144">
            <w:pPr>
              <w:spacing w:before="240" w:after="240" w:line="360" w:lineRule="auto"/>
              <w:ind w:left="140" w:right="140"/>
              <w:rPr>
                <w:rFonts w:ascii="Times New Roman" w:hAnsi="Times New Roman" w:cs="Times New Roman"/>
                <w:highlight w:val="white"/>
              </w:rPr>
            </w:pPr>
            <w:r w:rsidRPr="001B18AB">
              <w:rPr>
                <w:rFonts w:ascii="Times New Roman" w:hAnsi="Times New Roman" w:cs="Times New Roman"/>
                <w:highlight w:val="white"/>
              </w:rPr>
              <w:t>Kompanitë e ndërtimit, sponsorët</w:t>
            </w:r>
          </w:p>
          <w:p w14:paraId="597A9FC0" w14:textId="77777777" w:rsidR="00551461" w:rsidRPr="001B18AB" w:rsidRDefault="00551461" w:rsidP="00965144">
            <w:pPr>
              <w:spacing w:after="0" w:line="360" w:lineRule="auto"/>
              <w:ind w:left="140" w:right="120"/>
              <w:rPr>
                <w:rFonts w:ascii="Times New Roman" w:hAnsi="Times New Roman" w:cs="Times New Roman"/>
                <w:highlight w:val="white"/>
              </w:rPr>
            </w:pPr>
            <w:r w:rsidRPr="001B18AB">
              <w:rPr>
                <w:rFonts w:ascii="Times New Roman" w:hAnsi="Times New Roman" w:cs="Times New Roman"/>
                <w:highlight w:val="white"/>
              </w:rPr>
              <w:t xml:space="preserve"> </w:t>
            </w:r>
          </w:p>
        </w:tc>
        <w:tc>
          <w:tcPr>
            <w:tcW w:w="180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504F662F" w14:textId="77777777" w:rsidR="00551461" w:rsidRPr="001B18AB" w:rsidRDefault="00551461" w:rsidP="00965144">
            <w:pPr>
              <w:spacing w:after="0" w:line="360" w:lineRule="auto"/>
              <w:ind w:left="140" w:right="120"/>
              <w:jc w:val="center"/>
              <w:rPr>
                <w:rFonts w:ascii="Times New Roman" w:eastAsia="Arial" w:hAnsi="Times New Roman" w:cs="Times New Roman"/>
                <w:highlight w:val="white"/>
              </w:rPr>
            </w:pPr>
            <w:r w:rsidRPr="001B18AB">
              <w:rPr>
                <w:rFonts w:ascii="Times New Roman" w:eastAsia="Arial" w:hAnsi="Times New Roman" w:cs="Times New Roman"/>
                <w:highlight w:val="white"/>
              </w:rPr>
              <w:t>2026-2027</w:t>
            </w:r>
          </w:p>
        </w:tc>
        <w:tc>
          <w:tcPr>
            <w:tcW w:w="151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11100653" w14:textId="77777777" w:rsidR="00551461" w:rsidRPr="001B18AB" w:rsidRDefault="00551461" w:rsidP="00965144">
            <w:pPr>
              <w:spacing w:before="240" w:after="240" w:line="360" w:lineRule="auto"/>
              <w:ind w:left="140" w:right="140"/>
              <w:jc w:val="center"/>
              <w:rPr>
                <w:rFonts w:ascii="Times New Roman" w:eastAsia="Arial" w:hAnsi="Times New Roman" w:cs="Times New Roman"/>
                <w:highlight w:val="white"/>
              </w:rPr>
            </w:pPr>
            <w:r w:rsidRPr="001B18AB">
              <w:rPr>
                <w:rFonts w:ascii="Times New Roman" w:eastAsia="Arial" w:hAnsi="Times New Roman" w:cs="Times New Roman"/>
                <w:highlight w:val="white"/>
              </w:rPr>
              <w:t>Pajisjet e lojërave, rritja e numrit të parqeve ekzistuese, etj.</w:t>
            </w:r>
          </w:p>
          <w:p w14:paraId="2ECF4B30" w14:textId="77777777" w:rsidR="00551461" w:rsidRPr="001B18AB" w:rsidRDefault="00551461" w:rsidP="00965144">
            <w:pPr>
              <w:spacing w:after="0" w:line="360" w:lineRule="auto"/>
              <w:ind w:left="-100" w:right="120"/>
              <w:jc w:val="center"/>
              <w:rPr>
                <w:rFonts w:ascii="Times New Roman" w:eastAsia="Arial" w:hAnsi="Times New Roman" w:cs="Times New Roman"/>
                <w:highlight w:val="white"/>
              </w:rPr>
            </w:pPr>
            <w:r w:rsidRPr="001B18AB">
              <w:rPr>
                <w:rFonts w:ascii="Times New Roman" w:eastAsia="Arial" w:hAnsi="Times New Roman" w:cs="Times New Roman"/>
                <w:highlight w:val="white"/>
              </w:rPr>
              <w:t xml:space="preserve"> </w:t>
            </w:r>
          </w:p>
        </w:tc>
        <w:tc>
          <w:tcPr>
            <w:tcW w:w="144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61842A48" w14:textId="77777777" w:rsidR="00551461" w:rsidRPr="001B18AB" w:rsidRDefault="00551461" w:rsidP="00965144">
            <w:pPr>
              <w:spacing w:after="0" w:line="360" w:lineRule="auto"/>
              <w:ind w:left="140" w:right="120"/>
              <w:jc w:val="center"/>
              <w:rPr>
                <w:rFonts w:ascii="Times New Roman" w:hAnsi="Times New Roman" w:cs="Times New Roman"/>
                <w:highlight w:val="white"/>
              </w:rPr>
            </w:pPr>
            <w:r w:rsidRPr="001B18AB">
              <w:rPr>
                <w:rFonts w:ascii="Times New Roman" w:hAnsi="Times New Roman" w:cs="Times New Roman"/>
                <w:b/>
                <w:highlight w:val="white"/>
              </w:rPr>
              <w:t>Te mirren te dhena ne Drejtorine perkatese</w:t>
            </w:r>
            <w:r w:rsidRPr="001B18AB">
              <w:rPr>
                <w:rFonts w:ascii="Times New Roman" w:hAnsi="Times New Roman" w:cs="Times New Roman"/>
                <w:highlight w:val="white"/>
              </w:rPr>
              <w:t xml:space="preserve"> </w:t>
            </w:r>
          </w:p>
        </w:tc>
      </w:tr>
      <w:tr w:rsidR="00551461" w:rsidRPr="001B18AB" w14:paraId="24056068" w14:textId="77777777" w:rsidTr="00965144">
        <w:trPr>
          <w:trHeight w:val="571"/>
        </w:trPr>
        <w:tc>
          <w:tcPr>
            <w:tcW w:w="15585" w:type="dxa"/>
            <w:gridSpan w:val="9"/>
            <w:tcBorders>
              <w:top w:val="single" w:sz="4" w:space="0" w:color="000000"/>
              <w:left w:val="single" w:sz="4" w:space="0" w:color="000000"/>
              <w:right w:val="single" w:sz="4" w:space="0" w:color="000000"/>
            </w:tcBorders>
            <w:shd w:val="clear" w:color="auto" w:fill="405C68"/>
          </w:tcPr>
          <w:p w14:paraId="700FAA4E" w14:textId="77777777" w:rsidR="00551461" w:rsidRPr="001B18AB" w:rsidRDefault="00551461" w:rsidP="00965144">
            <w:pPr>
              <w:spacing w:after="0" w:line="360" w:lineRule="auto"/>
              <w:ind w:left="90" w:right="-480"/>
              <w:jc w:val="center"/>
              <w:rPr>
                <w:rFonts w:ascii="Times New Roman" w:hAnsi="Times New Roman" w:cs="Times New Roman"/>
              </w:rPr>
            </w:pPr>
            <w:r w:rsidRPr="001B18AB">
              <w:rPr>
                <w:rFonts w:ascii="Times New Roman" w:hAnsi="Times New Roman" w:cs="Times New Roman"/>
                <w:b/>
              </w:rPr>
              <w:t>PLANI KOMUNAL I VEPRIMIT PËR RININË 2024-2027</w:t>
            </w:r>
          </w:p>
        </w:tc>
      </w:tr>
      <w:tr w:rsidR="00551461" w:rsidRPr="001B18AB" w14:paraId="22587B0D" w14:textId="77777777" w:rsidTr="00965144">
        <w:trPr>
          <w:trHeight w:val="571"/>
        </w:trPr>
        <w:tc>
          <w:tcPr>
            <w:tcW w:w="1380" w:type="dxa"/>
            <w:tcBorders>
              <w:top w:val="single" w:sz="4" w:space="0" w:color="000000"/>
              <w:left w:val="single" w:sz="4" w:space="0" w:color="000000"/>
              <w:bottom w:val="single" w:sz="4" w:space="0" w:color="000000"/>
              <w:right w:val="single" w:sz="4" w:space="0" w:color="000000"/>
            </w:tcBorders>
            <w:shd w:val="clear" w:color="auto" w:fill="405C68"/>
          </w:tcPr>
          <w:p w14:paraId="7D50492C" w14:textId="77777777" w:rsidR="00551461" w:rsidRPr="001B18AB" w:rsidRDefault="00551461" w:rsidP="00965144">
            <w:pPr>
              <w:spacing w:after="0" w:line="360" w:lineRule="auto"/>
              <w:ind w:left="90" w:right="-127"/>
              <w:jc w:val="center"/>
              <w:rPr>
                <w:rFonts w:ascii="Times New Roman" w:hAnsi="Times New Roman" w:cs="Times New Roman"/>
                <w:b/>
              </w:rPr>
            </w:pPr>
            <w:r w:rsidRPr="001B18AB">
              <w:rPr>
                <w:rFonts w:ascii="Times New Roman" w:hAnsi="Times New Roman" w:cs="Times New Roman"/>
                <w:b/>
              </w:rPr>
              <w:lastRenderedPageBreak/>
              <w:t>PRIORITETI  V</w:t>
            </w:r>
          </w:p>
        </w:tc>
        <w:tc>
          <w:tcPr>
            <w:tcW w:w="1800" w:type="dxa"/>
            <w:tcBorders>
              <w:top w:val="single" w:sz="4" w:space="0" w:color="000000"/>
              <w:left w:val="single" w:sz="4" w:space="0" w:color="000000"/>
              <w:bottom w:val="single" w:sz="4" w:space="0" w:color="000000"/>
              <w:right w:val="single" w:sz="4" w:space="0" w:color="000000"/>
            </w:tcBorders>
            <w:shd w:val="clear" w:color="auto" w:fill="CA4B28"/>
          </w:tcPr>
          <w:p w14:paraId="0C14238F" w14:textId="77777777" w:rsidR="00551461" w:rsidRPr="001B18AB" w:rsidRDefault="00551461" w:rsidP="00965144">
            <w:pPr>
              <w:spacing w:after="0" w:line="360" w:lineRule="auto"/>
              <w:ind w:left="90" w:right="90"/>
              <w:jc w:val="center"/>
              <w:rPr>
                <w:rFonts w:ascii="Times New Roman" w:hAnsi="Times New Roman" w:cs="Times New Roman"/>
                <w:b/>
              </w:rPr>
            </w:pPr>
            <w:r w:rsidRPr="001B18AB">
              <w:rPr>
                <w:rFonts w:ascii="Times New Roman" w:hAnsi="Times New Roman" w:cs="Times New Roman"/>
                <w:b/>
              </w:rPr>
              <w:t xml:space="preserve">AKTIVITETET  </w:t>
            </w:r>
          </w:p>
        </w:tc>
        <w:tc>
          <w:tcPr>
            <w:tcW w:w="2280" w:type="dxa"/>
            <w:tcBorders>
              <w:top w:val="single" w:sz="4" w:space="0" w:color="000000"/>
              <w:left w:val="single" w:sz="4" w:space="0" w:color="000000"/>
              <w:bottom w:val="single" w:sz="4" w:space="0" w:color="000000"/>
              <w:right w:val="single" w:sz="4" w:space="0" w:color="000000"/>
            </w:tcBorders>
            <w:shd w:val="clear" w:color="auto" w:fill="CA4B28"/>
          </w:tcPr>
          <w:p w14:paraId="7BA4E11D" w14:textId="77777777" w:rsidR="00551461" w:rsidRPr="001B18AB" w:rsidRDefault="00551461" w:rsidP="00965144">
            <w:pPr>
              <w:spacing w:after="0" w:line="360" w:lineRule="auto"/>
              <w:ind w:left="90" w:right="-120"/>
              <w:jc w:val="center"/>
              <w:rPr>
                <w:rFonts w:ascii="Times New Roman" w:hAnsi="Times New Roman" w:cs="Times New Roman"/>
                <w:b/>
              </w:rPr>
            </w:pPr>
            <w:r w:rsidRPr="001B18AB">
              <w:rPr>
                <w:rFonts w:ascii="Times New Roman" w:hAnsi="Times New Roman" w:cs="Times New Roman"/>
                <w:b/>
              </w:rPr>
              <w:t xml:space="preserve">Përshkrimi i </w:t>
            </w:r>
          </w:p>
          <w:p w14:paraId="7F5D1044" w14:textId="77777777" w:rsidR="00551461" w:rsidRPr="001B18AB" w:rsidRDefault="00551461" w:rsidP="00965144">
            <w:pPr>
              <w:spacing w:after="0" w:line="360" w:lineRule="auto"/>
              <w:ind w:left="90" w:right="-180"/>
              <w:jc w:val="center"/>
              <w:rPr>
                <w:rFonts w:ascii="Times New Roman" w:hAnsi="Times New Roman" w:cs="Times New Roman"/>
                <w:b/>
              </w:rPr>
            </w:pPr>
            <w:r w:rsidRPr="001B18AB">
              <w:rPr>
                <w:rFonts w:ascii="Times New Roman" w:hAnsi="Times New Roman" w:cs="Times New Roman"/>
                <w:b/>
              </w:rPr>
              <w:t>aktiviteteve</w:t>
            </w:r>
          </w:p>
        </w:tc>
        <w:tc>
          <w:tcPr>
            <w:tcW w:w="1770" w:type="dxa"/>
            <w:tcBorders>
              <w:top w:val="single" w:sz="4" w:space="0" w:color="000000"/>
              <w:left w:val="single" w:sz="4" w:space="0" w:color="000000"/>
              <w:bottom w:val="single" w:sz="4" w:space="0" w:color="000000"/>
              <w:right w:val="single" w:sz="4" w:space="0" w:color="000000"/>
            </w:tcBorders>
            <w:shd w:val="clear" w:color="auto" w:fill="CA4B28"/>
          </w:tcPr>
          <w:p w14:paraId="3045EEED" w14:textId="77777777" w:rsidR="00551461" w:rsidRPr="001B18AB" w:rsidRDefault="00551461" w:rsidP="00965144">
            <w:pPr>
              <w:spacing w:after="0" w:line="360" w:lineRule="auto"/>
              <w:ind w:left="90" w:right="-150"/>
              <w:rPr>
                <w:rFonts w:ascii="Times New Roman" w:hAnsi="Times New Roman" w:cs="Times New Roman"/>
                <w:b/>
              </w:rPr>
            </w:pPr>
            <w:r w:rsidRPr="001B18AB">
              <w:rPr>
                <w:rFonts w:ascii="Times New Roman" w:hAnsi="Times New Roman" w:cs="Times New Roman"/>
                <w:b/>
              </w:rPr>
              <w:t>INDIKATORËT</w:t>
            </w:r>
          </w:p>
        </w:tc>
        <w:tc>
          <w:tcPr>
            <w:tcW w:w="1875" w:type="dxa"/>
            <w:tcBorders>
              <w:top w:val="single" w:sz="4" w:space="0" w:color="000000"/>
              <w:left w:val="single" w:sz="4" w:space="0" w:color="000000"/>
              <w:bottom w:val="single" w:sz="4" w:space="0" w:color="000000"/>
              <w:right w:val="single" w:sz="4" w:space="0" w:color="000000"/>
            </w:tcBorders>
            <w:shd w:val="clear" w:color="auto" w:fill="CA4B28"/>
          </w:tcPr>
          <w:p w14:paraId="05EBB512" w14:textId="77777777" w:rsidR="00551461" w:rsidRPr="001B18AB" w:rsidRDefault="00551461" w:rsidP="00965144">
            <w:pPr>
              <w:spacing w:after="0" w:line="360" w:lineRule="auto"/>
              <w:ind w:left="90" w:right="-120"/>
              <w:jc w:val="center"/>
              <w:rPr>
                <w:rFonts w:ascii="Times New Roman" w:hAnsi="Times New Roman" w:cs="Times New Roman"/>
                <w:b/>
              </w:rPr>
            </w:pPr>
            <w:r w:rsidRPr="001B18AB">
              <w:rPr>
                <w:rFonts w:ascii="Times New Roman" w:hAnsi="Times New Roman" w:cs="Times New Roman"/>
                <w:b/>
              </w:rPr>
              <w:t>INSTITUCIONI/ET PËRGJEGJËS/E</w:t>
            </w:r>
          </w:p>
        </w:tc>
        <w:tc>
          <w:tcPr>
            <w:tcW w:w="1725" w:type="dxa"/>
            <w:tcBorders>
              <w:top w:val="single" w:sz="4" w:space="0" w:color="000000"/>
              <w:left w:val="single" w:sz="4" w:space="0" w:color="000000"/>
              <w:bottom w:val="single" w:sz="4" w:space="0" w:color="000000"/>
              <w:right w:val="single" w:sz="4" w:space="0" w:color="000000"/>
            </w:tcBorders>
            <w:shd w:val="clear" w:color="auto" w:fill="CA4B28"/>
          </w:tcPr>
          <w:p w14:paraId="3E8E2524" w14:textId="77777777" w:rsidR="00551461" w:rsidRPr="001B18AB" w:rsidRDefault="00551461" w:rsidP="00965144">
            <w:pPr>
              <w:spacing w:after="0" w:line="360" w:lineRule="auto"/>
              <w:ind w:left="90" w:right="-120"/>
              <w:jc w:val="center"/>
              <w:rPr>
                <w:rFonts w:ascii="Times New Roman" w:hAnsi="Times New Roman" w:cs="Times New Roman"/>
                <w:b/>
              </w:rPr>
            </w:pPr>
            <w:r w:rsidRPr="001B18AB">
              <w:rPr>
                <w:rFonts w:ascii="Times New Roman" w:hAnsi="Times New Roman" w:cs="Times New Roman"/>
                <w:b/>
              </w:rPr>
              <w:t>ORGANET E TJERA MBËSHTETËSE</w:t>
            </w:r>
          </w:p>
        </w:tc>
        <w:tc>
          <w:tcPr>
            <w:tcW w:w="1800" w:type="dxa"/>
            <w:tcBorders>
              <w:top w:val="single" w:sz="4" w:space="0" w:color="000000"/>
              <w:left w:val="single" w:sz="4" w:space="0" w:color="000000"/>
              <w:bottom w:val="single" w:sz="4" w:space="0" w:color="000000"/>
              <w:right w:val="single" w:sz="4" w:space="0" w:color="000000"/>
            </w:tcBorders>
            <w:shd w:val="clear" w:color="auto" w:fill="CA4B28"/>
          </w:tcPr>
          <w:p w14:paraId="6E33B95B" w14:textId="77777777" w:rsidR="00551461" w:rsidRPr="001B18AB" w:rsidRDefault="00551461" w:rsidP="00965144">
            <w:pPr>
              <w:spacing w:after="0" w:line="360" w:lineRule="auto"/>
              <w:ind w:left="90" w:right="-120"/>
              <w:jc w:val="center"/>
              <w:rPr>
                <w:rFonts w:ascii="Times New Roman" w:hAnsi="Times New Roman" w:cs="Times New Roman"/>
                <w:b/>
              </w:rPr>
            </w:pPr>
            <w:r w:rsidRPr="001B18AB">
              <w:rPr>
                <w:rFonts w:ascii="Times New Roman" w:hAnsi="Times New Roman" w:cs="Times New Roman"/>
                <w:b/>
              </w:rPr>
              <w:t>PERIUDHA IMPLEMENTUESE</w:t>
            </w:r>
          </w:p>
        </w:tc>
        <w:tc>
          <w:tcPr>
            <w:tcW w:w="1515" w:type="dxa"/>
            <w:tcBorders>
              <w:top w:val="single" w:sz="4" w:space="0" w:color="000000"/>
              <w:left w:val="single" w:sz="4" w:space="0" w:color="000000"/>
              <w:bottom w:val="single" w:sz="4" w:space="0" w:color="000000"/>
              <w:right w:val="single" w:sz="4" w:space="0" w:color="000000"/>
            </w:tcBorders>
            <w:shd w:val="clear" w:color="auto" w:fill="CA4B28"/>
          </w:tcPr>
          <w:p w14:paraId="515ACBBF" w14:textId="77777777" w:rsidR="00551461" w:rsidRPr="001B18AB" w:rsidRDefault="00551461" w:rsidP="00965144">
            <w:pPr>
              <w:spacing w:after="0" w:line="360" w:lineRule="auto"/>
              <w:ind w:left="115" w:right="-60" w:hanging="20"/>
              <w:jc w:val="center"/>
              <w:rPr>
                <w:rFonts w:ascii="Times New Roman" w:hAnsi="Times New Roman" w:cs="Times New Roman"/>
                <w:b/>
              </w:rPr>
            </w:pPr>
            <w:r w:rsidRPr="001B18AB">
              <w:rPr>
                <w:rFonts w:ascii="Times New Roman" w:hAnsi="Times New Roman" w:cs="Times New Roman"/>
                <w:b/>
              </w:rPr>
              <w:t>MJETET/</w:t>
            </w:r>
          </w:p>
          <w:p w14:paraId="2347499C" w14:textId="77777777" w:rsidR="00551461" w:rsidRPr="001B18AB" w:rsidRDefault="00551461" w:rsidP="00965144">
            <w:pPr>
              <w:spacing w:after="0" w:line="360" w:lineRule="auto"/>
              <w:ind w:left="115" w:right="-60" w:hanging="20"/>
              <w:jc w:val="center"/>
              <w:rPr>
                <w:rFonts w:ascii="Times New Roman" w:hAnsi="Times New Roman" w:cs="Times New Roman"/>
                <w:b/>
              </w:rPr>
            </w:pPr>
            <w:r w:rsidRPr="001B18AB">
              <w:rPr>
                <w:rFonts w:ascii="Times New Roman" w:hAnsi="Times New Roman" w:cs="Times New Roman"/>
                <w:b/>
              </w:rPr>
              <w:t>PAJISJET</w:t>
            </w:r>
          </w:p>
        </w:tc>
        <w:tc>
          <w:tcPr>
            <w:tcW w:w="1440" w:type="dxa"/>
            <w:tcBorders>
              <w:top w:val="single" w:sz="4" w:space="0" w:color="000000"/>
              <w:left w:val="single" w:sz="4" w:space="0" w:color="000000"/>
              <w:bottom w:val="single" w:sz="4" w:space="0" w:color="000000"/>
              <w:right w:val="single" w:sz="4" w:space="0" w:color="000000"/>
            </w:tcBorders>
            <w:shd w:val="clear" w:color="auto" w:fill="CA4B28"/>
          </w:tcPr>
          <w:p w14:paraId="00DFBCBE" w14:textId="77777777" w:rsidR="00551461" w:rsidRPr="001B18AB" w:rsidRDefault="00551461" w:rsidP="00965144">
            <w:pPr>
              <w:spacing w:after="0" w:line="360" w:lineRule="auto"/>
              <w:ind w:left="-360" w:right="-30" w:firstLine="720"/>
              <w:jc w:val="center"/>
              <w:rPr>
                <w:rFonts w:ascii="Times New Roman" w:hAnsi="Times New Roman" w:cs="Times New Roman"/>
                <w:b/>
              </w:rPr>
            </w:pPr>
            <w:r w:rsidRPr="001B18AB">
              <w:rPr>
                <w:rFonts w:ascii="Times New Roman" w:hAnsi="Times New Roman" w:cs="Times New Roman"/>
                <w:b/>
              </w:rPr>
              <w:t xml:space="preserve"> BUXHETI</w:t>
            </w:r>
          </w:p>
        </w:tc>
      </w:tr>
      <w:tr w:rsidR="00551461" w:rsidRPr="001B18AB" w14:paraId="1CEA93DC" w14:textId="77777777" w:rsidTr="00965144">
        <w:trPr>
          <w:trHeight w:val="571"/>
        </w:trPr>
        <w:tc>
          <w:tcPr>
            <w:tcW w:w="1380" w:type="dxa"/>
            <w:vMerge w:val="restart"/>
            <w:tcBorders>
              <w:top w:val="single" w:sz="4" w:space="0" w:color="000000"/>
              <w:left w:val="single" w:sz="4" w:space="0" w:color="000000"/>
              <w:bottom w:val="single" w:sz="4" w:space="0" w:color="000000"/>
              <w:right w:val="single" w:sz="4" w:space="0" w:color="000000"/>
            </w:tcBorders>
            <w:shd w:val="clear" w:color="auto" w:fill="405C68"/>
          </w:tcPr>
          <w:p w14:paraId="377553C7" w14:textId="77777777" w:rsidR="00551461" w:rsidRPr="001B18AB" w:rsidRDefault="00551461" w:rsidP="00965144">
            <w:pPr>
              <w:spacing w:after="0" w:line="360" w:lineRule="auto"/>
              <w:ind w:left="90" w:right="-127"/>
              <w:jc w:val="center"/>
              <w:rPr>
                <w:rFonts w:ascii="Times New Roman" w:hAnsi="Times New Roman" w:cs="Times New Roman"/>
                <w:b/>
              </w:rPr>
            </w:pPr>
            <w:r w:rsidRPr="001B18AB">
              <w:rPr>
                <w:rFonts w:ascii="Times New Roman" w:hAnsi="Times New Roman" w:cs="Times New Roman"/>
                <w:b/>
              </w:rPr>
              <w:t>Promovimi i shëndetit mendor dhe mirëqenies:</w:t>
            </w:r>
          </w:p>
        </w:tc>
        <w:tc>
          <w:tcPr>
            <w:tcW w:w="1800" w:type="dxa"/>
            <w:tcBorders>
              <w:top w:val="single" w:sz="5" w:space="0" w:color="000000"/>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2B1BC529" w14:textId="77777777" w:rsidR="00551461" w:rsidRPr="001B18AB" w:rsidRDefault="00551461" w:rsidP="00965144">
            <w:pPr>
              <w:spacing w:after="0" w:line="360" w:lineRule="auto"/>
              <w:ind w:left="220" w:right="120"/>
              <w:rPr>
                <w:rFonts w:ascii="Times New Roman" w:hAnsi="Times New Roman" w:cs="Times New Roman"/>
                <w:b/>
              </w:rPr>
            </w:pPr>
            <w:r w:rsidRPr="001B18AB">
              <w:rPr>
                <w:rFonts w:ascii="Times New Roman" w:hAnsi="Times New Roman" w:cs="Times New Roman"/>
                <w:b/>
              </w:rPr>
              <w:t xml:space="preserve">5.1  Programe të edukimit rreth shëndetit mendor  </w:t>
            </w:r>
          </w:p>
        </w:tc>
        <w:tc>
          <w:tcPr>
            <w:tcW w:w="2280"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6367792E"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Zhvillimi dhe implementimi i programeve edukative në shkolla dhe institucione të tjera, të fokusuara në ndërgjegjësimin për çështje të shëndetit mendor.</w:t>
            </w:r>
          </w:p>
          <w:p w14:paraId="13A0B7E6" w14:textId="77777777" w:rsidR="00551461" w:rsidRPr="001B18AB" w:rsidRDefault="00551461" w:rsidP="00965144">
            <w:pPr>
              <w:spacing w:line="360" w:lineRule="auto"/>
              <w:ind w:left="160" w:right="-340" w:firstLine="1500"/>
              <w:jc w:val="center"/>
              <w:rPr>
                <w:rFonts w:ascii="Times New Roman" w:hAnsi="Times New Roman" w:cs="Times New Roman"/>
              </w:rPr>
            </w:pPr>
            <w:r w:rsidRPr="001B18AB">
              <w:rPr>
                <w:rFonts w:ascii="Times New Roman" w:hAnsi="Times New Roman" w:cs="Times New Roman"/>
              </w:rPr>
              <w:t xml:space="preserve"> </w:t>
            </w:r>
          </w:p>
        </w:tc>
        <w:tc>
          <w:tcPr>
            <w:tcW w:w="1770"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17BBB265"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Numri i institucioneve të përfshira, numri i pjesëmarrësve.</w:t>
            </w:r>
          </w:p>
          <w:p w14:paraId="16B79D3E" w14:textId="77777777" w:rsidR="00551461" w:rsidRPr="001B18AB" w:rsidRDefault="00551461" w:rsidP="00965144">
            <w:pPr>
              <w:spacing w:before="240" w:after="240" w:line="360" w:lineRule="auto"/>
              <w:ind w:left="140" w:right="120"/>
              <w:jc w:val="center"/>
              <w:rPr>
                <w:rFonts w:ascii="Times New Roman" w:hAnsi="Times New Roman" w:cs="Times New Roman"/>
              </w:rPr>
            </w:pPr>
            <w:r w:rsidRPr="001B18AB">
              <w:rPr>
                <w:rFonts w:ascii="Times New Roman" w:hAnsi="Times New Roman" w:cs="Times New Roman"/>
              </w:rPr>
              <w:t xml:space="preserve"> </w:t>
            </w:r>
          </w:p>
        </w:tc>
        <w:tc>
          <w:tcPr>
            <w:tcW w:w="1875"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1D18111E"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Drejtoria e Shëndetësisë dhe Mirëqenies Sociale</w:t>
            </w:r>
          </w:p>
          <w:p w14:paraId="3F556B37" w14:textId="77777777" w:rsidR="00551461" w:rsidRPr="001B18AB" w:rsidRDefault="00551461" w:rsidP="00965144">
            <w:pPr>
              <w:spacing w:before="240" w:after="240" w:line="360" w:lineRule="auto"/>
              <w:ind w:left="140" w:right="120"/>
              <w:jc w:val="center"/>
              <w:rPr>
                <w:rFonts w:ascii="Times New Roman" w:hAnsi="Times New Roman" w:cs="Times New Roman"/>
              </w:rPr>
            </w:pPr>
            <w:r w:rsidRPr="001B18AB">
              <w:rPr>
                <w:rFonts w:ascii="Times New Roman" w:hAnsi="Times New Roman" w:cs="Times New Roman"/>
              </w:rPr>
              <w:t xml:space="preserve"> </w:t>
            </w:r>
          </w:p>
        </w:tc>
        <w:tc>
          <w:tcPr>
            <w:tcW w:w="1725"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4AFEE31D"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Shkollat, universitetet, OJQ-të e fushes</w:t>
            </w:r>
          </w:p>
          <w:p w14:paraId="2F5BA9FA" w14:textId="77777777" w:rsidR="00551461" w:rsidRPr="001B18AB" w:rsidRDefault="00551461" w:rsidP="00965144">
            <w:pPr>
              <w:spacing w:after="0" w:line="360" w:lineRule="auto"/>
              <w:ind w:left="140" w:right="120"/>
              <w:jc w:val="center"/>
              <w:rPr>
                <w:rFonts w:ascii="Times New Roman" w:hAnsi="Times New Roman" w:cs="Times New Roman"/>
              </w:rPr>
            </w:pPr>
            <w:r w:rsidRPr="001B18AB">
              <w:rPr>
                <w:rFonts w:ascii="Times New Roman" w:hAnsi="Times New Roman" w:cs="Times New Roman"/>
              </w:rPr>
              <w:t xml:space="preserve"> </w:t>
            </w:r>
          </w:p>
        </w:tc>
        <w:tc>
          <w:tcPr>
            <w:tcW w:w="1800"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6A949883" w14:textId="77777777" w:rsidR="00551461" w:rsidRPr="001B18AB" w:rsidRDefault="00551461" w:rsidP="00965144">
            <w:pPr>
              <w:spacing w:before="240" w:after="240" w:line="360" w:lineRule="auto"/>
              <w:ind w:left="140" w:right="140"/>
              <w:rPr>
                <w:rFonts w:ascii="Times New Roman" w:eastAsia="Arial" w:hAnsi="Times New Roman" w:cs="Times New Roman"/>
              </w:rPr>
            </w:pPr>
            <w:r w:rsidRPr="001B18AB">
              <w:rPr>
                <w:rFonts w:ascii="Times New Roman" w:eastAsia="Arial" w:hAnsi="Times New Roman" w:cs="Times New Roman"/>
              </w:rPr>
              <w:t>2024-2027</w:t>
            </w:r>
          </w:p>
          <w:p w14:paraId="61ABB85F" w14:textId="77777777" w:rsidR="00551461" w:rsidRPr="001B18AB" w:rsidRDefault="00551461" w:rsidP="00965144">
            <w:pPr>
              <w:spacing w:after="0" w:line="360" w:lineRule="auto"/>
              <w:ind w:left="140" w:right="120"/>
              <w:rPr>
                <w:rFonts w:ascii="Times New Roman" w:hAnsi="Times New Roman" w:cs="Times New Roman"/>
              </w:rPr>
            </w:pPr>
            <w:r w:rsidRPr="001B18AB">
              <w:rPr>
                <w:rFonts w:ascii="Times New Roman" w:hAnsi="Times New Roman" w:cs="Times New Roman"/>
              </w:rPr>
              <w:t xml:space="preserve"> </w:t>
            </w:r>
          </w:p>
        </w:tc>
        <w:tc>
          <w:tcPr>
            <w:tcW w:w="1515"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13CD0C1A" w14:textId="77777777" w:rsidR="00551461" w:rsidRPr="001B18AB" w:rsidRDefault="00551461" w:rsidP="00965144">
            <w:pPr>
              <w:spacing w:before="240" w:after="240" w:line="360" w:lineRule="auto"/>
              <w:ind w:left="140" w:right="140"/>
              <w:rPr>
                <w:rFonts w:ascii="Times New Roman" w:eastAsia="Arial" w:hAnsi="Times New Roman" w:cs="Times New Roman"/>
              </w:rPr>
            </w:pPr>
            <w:r w:rsidRPr="001B18AB">
              <w:rPr>
                <w:rFonts w:ascii="Times New Roman" w:eastAsia="Arial" w:hAnsi="Times New Roman" w:cs="Times New Roman"/>
              </w:rPr>
              <w:t>Materialet edukative, trajnerët</w:t>
            </w:r>
          </w:p>
          <w:p w14:paraId="3C55F106" w14:textId="77777777" w:rsidR="00551461" w:rsidRPr="001B18AB" w:rsidRDefault="00551461" w:rsidP="00965144">
            <w:pPr>
              <w:spacing w:after="0" w:line="360" w:lineRule="auto"/>
              <w:ind w:left="140" w:right="840"/>
              <w:rPr>
                <w:rFonts w:ascii="Times New Roman" w:hAnsi="Times New Roman" w:cs="Times New Roman"/>
              </w:rPr>
            </w:pPr>
            <w:r w:rsidRPr="001B18AB">
              <w:rPr>
                <w:rFonts w:ascii="Times New Roman" w:hAnsi="Times New Roman" w:cs="Times New Roman"/>
              </w:rPr>
              <w:t xml:space="preserve"> </w:t>
            </w:r>
          </w:p>
        </w:tc>
        <w:tc>
          <w:tcPr>
            <w:tcW w:w="1440"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480C5A22" w14:textId="77777777" w:rsidR="00551461" w:rsidRPr="001B18AB" w:rsidRDefault="00551461" w:rsidP="00965144">
            <w:pPr>
              <w:spacing w:after="0" w:line="360" w:lineRule="auto"/>
              <w:ind w:left="140" w:right="120"/>
              <w:jc w:val="center"/>
              <w:rPr>
                <w:rFonts w:ascii="Times New Roman" w:hAnsi="Times New Roman" w:cs="Times New Roman"/>
                <w:b/>
              </w:rPr>
            </w:pPr>
            <w:r w:rsidRPr="001B18AB">
              <w:rPr>
                <w:rFonts w:ascii="Times New Roman" w:eastAsia="Arial" w:hAnsi="Times New Roman" w:cs="Times New Roman"/>
              </w:rPr>
              <w:t>3000 EUR x3 =9,000 EUR</w:t>
            </w:r>
            <w:r w:rsidRPr="001B18AB">
              <w:rPr>
                <w:rFonts w:ascii="Times New Roman" w:hAnsi="Times New Roman" w:cs="Times New Roman"/>
                <w:b/>
              </w:rPr>
              <w:t xml:space="preserve"> </w:t>
            </w:r>
          </w:p>
        </w:tc>
      </w:tr>
      <w:tr w:rsidR="00551461" w:rsidRPr="001B18AB" w14:paraId="63C2C7BE" w14:textId="77777777" w:rsidTr="00965144">
        <w:trPr>
          <w:trHeight w:val="571"/>
        </w:trPr>
        <w:tc>
          <w:tcPr>
            <w:tcW w:w="1380" w:type="dxa"/>
            <w:vMerge/>
            <w:tcBorders>
              <w:top w:val="single" w:sz="4" w:space="0" w:color="000000"/>
              <w:left w:val="single" w:sz="4" w:space="0" w:color="000000"/>
              <w:bottom w:val="single" w:sz="4" w:space="0" w:color="000000"/>
              <w:right w:val="single" w:sz="4" w:space="0" w:color="000000"/>
            </w:tcBorders>
            <w:shd w:val="clear" w:color="auto" w:fill="405C68"/>
          </w:tcPr>
          <w:p w14:paraId="6E3719AA" w14:textId="77777777" w:rsidR="00551461" w:rsidRPr="001B18AB" w:rsidRDefault="00551461" w:rsidP="00965144">
            <w:pPr>
              <w:spacing w:after="0" w:line="360" w:lineRule="auto"/>
              <w:ind w:right="-127"/>
              <w:jc w:val="center"/>
              <w:rPr>
                <w:rFonts w:ascii="Times New Roman" w:hAnsi="Times New Roman" w:cs="Times New Roman"/>
                <w:b/>
              </w:rPr>
            </w:pPr>
          </w:p>
        </w:tc>
        <w:tc>
          <w:tcPr>
            <w:tcW w:w="1800" w:type="dxa"/>
            <w:tcBorders>
              <w:top w:val="single" w:sz="5" w:space="0" w:color="00B0F0"/>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52E0782E" w14:textId="77777777" w:rsidR="00551461" w:rsidRPr="001B18AB" w:rsidRDefault="00551461" w:rsidP="00965144">
            <w:pPr>
              <w:pBdr>
                <w:top w:val="nil"/>
                <w:left w:val="nil"/>
                <w:bottom w:val="nil"/>
                <w:right w:val="nil"/>
                <w:between w:val="nil"/>
              </w:pBdr>
              <w:spacing w:after="0" w:line="360" w:lineRule="auto"/>
              <w:ind w:left="220" w:right="120"/>
              <w:rPr>
                <w:rFonts w:ascii="Times New Roman" w:hAnsi="Times New Roman" w:cs="Times New Roman"/>
                <w:b/>
              </w:rPr>
            </w:pPr>
            <w:r w:rsidRPr="001B18AB">
              <w:rPr>
                <w:rFonts w:ascii="Times New Roman" w:hAnsi="Times New Roman" w:cs="Times New Roman"/>
                <w:b/>
              </w:rPr>
              <w:t>5.2 Qendra për këshillim dhe mbështetje</w:t>
            </w:r>
          </w:p>
        </w:tc>
        <w:tc>
          <w:tcPr>
            <w:tcW w:w="228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086F6C6F"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Themelimi i qendrave/zyreve të dedikuara për këshillim dhe mbështetje emocionale në lokacione të ndryshme në komunë.</w:t>
            </w:r>
          </w:p>
          <w:p w14:paraId="359F8B22" w14:textId="77777777" w:rsidR="00551461" w:rsidRPr="001B18AB" w:rsidRDefault="00551461" w:rsidP="00965144">
            <w:pPr>
              <w:spacing w:before="240" w:after="240" w:line="360" w:lineRule="auto"/>
              <w:ind w:left="140" w:right="120"/>
              <w:jc w:val="center"/>
              <w:rPr>
                <w:rFonts w:ascii="Times New Roman" w:hAnsi="Times New Roman" w:cs="Times New Roman"/>
              </w:rPr>
            </w:pPr>
            <w:r w:rsidRPr="001B18AB">
              <w:rPr>
                <w:rFonts w:ascii="Times New Roman" w:hAnsi="Times New Roman" w:cs="Times New Roman"/>
              </w:rPr>
              <w:t xml:space="preserve"> </w:t>
            </w:r>
          </w:p>
        </w:tc>
        <w:tc>
          <w:tcPr>
            <w:tcW w:w="177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44A962A8"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Numri i qendrave të hapura, numri i diskutimeve të këshillimit të ofruara.</w:t>
            </w:r>
          </w:p>
          <w:p w14:paraId="313A8F90" w14:textId="77777777" w:rsidR="00551461" w:rsidRPr="001B18AB" w:rsidRDefault="00551461" w:rsidP="00965144">
            <w:pPr>
              <w:spacing w:before="240" w:after="240" w:line="360" w:lineRule="auto"/>
              <w:ind w:left="140" w:right="120"/>
              <w:jc w:val="center"/>
              <w:rPr>
                <w:rFonts w:ascii="Times New Roman" w:hAnsi="Times New Roman" w:cs="Times New Roman"/>
              </w:rPr>
            </w:pPr>
            <w:r w:rsidRPr="001B18AB">
              <w:rPr>
                <w:rFonts w:ascii="Times New Roman" w:hAnsi="Times New Roman" w:cs="Times New Roman"/>
              </w:rPr>
              <w:t xml:space="preserve"> </w:t>
            </w:r>
          </w:p>
        </w:tc>
        <w:tc>
          <w:tcPr>
            <w:tcW w:w="187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2EA25A8F"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Drejtoria e Shëndetësisë dhe Mirëqenies Sociale</w:t>
            </w:r>
          </w:p>
          <w:p w14:paraId="2578F239"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 xml:space="preserve"> </w:t>
            </w:r>
          </w:p>
        </w:tc>
        <w:tc>
          <w:tcPr>
            <w:tcW w:w="172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2BF1391E"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Klinika, spitalet, Qendrat e Shëndetit Mendor, Qendrat Rinore, Shkollat fillore dhe të mesme</w:t>
            </w:r>
          </w:p>
          <w:p w14:paraId="60290784" w14:textId="77777777" w:rsidR="00551461" w:rsidRPr="001B18AB" w:rsidRDefault="00551461" w:rsidP="00965144">
            <w:pPr>
              <w:spacing w:after="0" w:line="360" w:lineRule="auto"/>
              <w:ind w:left="140" w:right="120"/>
              <w:jc w:val="center"/>
              <w:rPr>
                <w:rFonts w:ascii="Times New Roman" w:hAnsi="Times New Roman" w:cs="Times New Roman"/>
              </w:rPr>
            </w:pPr>
            <w:r w:rsidRPr="001B18AB">
              <w:rPr>
                <w:rFonts w:ascii="Times New Roman" w:hAnsi="Times New Roman" w:cs="Times New Roman"/>
              </w:rPr>
              <w:t xml:space="preserve"> </w:t>
            </w:r>
          </w:p>
        </w:tc>
        <w:tc>
          <w:tcPr>
            <w:tcW w:w="180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21124811" w14:textId="77777777" w:rsidR="00551461" w:rsidRPr="001B18AB" w:rsidRDefault="00551461" w:rsidP="00965144">
            <w:pPr>
              <w:spacing w:after="0" w:line="360" w:lineRule="auto"/>
              <w:ind w:left="140" w:right="120"/>
              <w:jc w:val="center"/>
              <w:rPr>
                <w:rFonts w:ascii="Times New Roman" w:eastAsia="Arial" w:hAnsi="Times New Roman" w:cs="Times New Roman"/>
              </w:rPr>
            </w:pPr>
            <w:r w:rsidRPr="001B18AB">
              <w:rPr>
                <w:rFonts w:ascii="Times New Roman" w:eastAsia="Arial" w:hAnsi="Times New Roman" w:cs="Times New Roman"/>
              </w:rPr>
              <w:t>2024-2027</w:t>
            </w:r>
          </w:p>
        </w:tc>
        <w:tc>
          <w:tcPr>
            <w:tcW w:w="151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55638A58" w14:textId="77777777" w:rsidR="00551461" w:rsidRPr="001B18AB" w:rsidRDefault="00551461" w:rsidP="00965144">
            <w:pP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Hapësirat e këshillimit, stafi profesional</w:t>
            </w:r>
          </w:p>
          <w:p w14:paraId="66BF2776" w14:textId="77777777" w:rsidR="00551461" w:rsidRPr="001B18AB" w:rsidRDefault="00551461" w:rsidP="00965144">
            <w:pPr>
              <w:spacing w:after="0" w:line="360" w:lineRule="auto"/>
              <w:ind w:left="140" w:right="120"/>
              <w:jc w:val="center"/>
              <w:rPr>
                <w:rFonts w:ascii="Times New Roman" w:eastAsia="Arial" w:hAnsi="Times New Roman" w:cs="Times New Roman"/>
              </w:rPr>
            </w:pPr>
            <w:r w:rsidRPr="001B18AB">
              <w:rPr>
                <w:rFonts w:ascii="Times New Roman" w:eastAsia="Arial" w:hAnsi="Times New Roman" w:cs="Times New Roman"/>
              </w:rPr>
              <w:t xml:space="preserve"> </w:t>
            </w:r>
          </w:p>
        </w:tc>
        <w:tc>
          <w:tcPr>
            <w:tcW w:w="144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4E59BD5F" w14:textId="77777777" w:rsidR="00551461" w:rsidRPr="001B18AB" w:rsidRDefault="00551461" w:rsidP="00965144">
            <w:pPr>
              <w:spacing w:after="0" w:line="360" w:lineRule="auto"/>
              <w:ind w:left="140" w:right="120"/>
              <w:jc w:val="center"/>
              <w:rPr>
                <w:rFonts w:ascii="Times New Roman" w:hAnsi="Times New Roman" w:cs="Times New Roman"/>
                <w:b/>
              </w:rPr>
            </w:pPr>
            <w:r w:rsidRPr="001B18AB">
              <w:rPr>
                <w:rFonts w:ascii="Times New Roman" w:eastAsia="Arial" w:hAnsi="Times New Roman" w:cs="Times New Roman"/>
              </w:rPr>
              <w:t>3000 EUR x3 =9,000 EUR</w:t>
            </w:r>
            <w:r w:rsidRPr="001B18AB">
              <w:rPr>
                <w:rFonts w:ascii="Times New Roman" w:hAnsi="Times New Roman" w:cs="Times New Roman"/>
                <w:b/>
              </w:rPr>
              <w:t xml:space="preserve"> </w:t>
            </w:r>
          </w:p>
        </w:tc>
      </w:tr>
      <w:tr w:rsidR="00551461" w:rsidRPr="001B18AB" w14:paraId="2F2D8EC9" w14:textId="77777777" w:rsidTr="00965144">
        <w:trPr>
          <w:trHeight w:val="571"/>
        </w:trPr>
        <w:tc>
          <w:tcPr>
            <w:tcW w:w="1380" w:type="dxa"/>
            <w:vMerge/>
            <w:tcBorders>
              <w:top w:val="single" w:sz="4" w:space="0" w:color="000000"/>
              <w:left w:val="single" w:sz="4" w:space="0" w:color="000000"/>
              <w:bottom w:val="single" w:sz="4" w:space="0" w:color="000000"/>
              <w:right w:val="single" w:sz="4" w:space="0" w:color="000000"/>
            </w:tcBorders>
            <w:shd w:val="clear" w:color="auto" w:fill="405C68"/>
          </w:tcPr>
          <w:p w14:paraId="4275A2E2" w14:textId="77777777" w:rsidR="00551461" w:rsidRPr="001B18AB" w:rsidRDefault="00551461" w:rsidP="00965144">
            <w:pPr>
              <w:spacing w:after="0" w:line="360" w:lineRule="auto"/>
              <w:ind w:right="-127"/>
              <w:jc w:val="center"/>
              <w:rPr>
                <w:rFonts w:ascii="Times New Roman" w:hAnsi="Times New Roman" w:cs="Times New Roman"/>
                <w:b/>
              </w:rPr>
            </w:pPr>
          </w:p>
        </w:tc>
        <w:tc>
          <w:tcPr>
            <w:tcW w:w="1800" w:type="dxa"/>
            <w:tcBorders>
              <w:top w:val="nil"/>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35F6904B" w14:textId="77777777" w:rsidR="00551461" w:rsidRPr="001B18AB" w:rsidRDefault="00551461" w:rsidP="00965144">
            <w:pPr>
              <w:pBdr>
                <w:top w:val="nil"/>
                <w:left w:val="nil"/>
                <w:bottom w:val="nil"/>
                <w:right w:val="nil"/>
                <w:between w:val="nil"/>
              </w:pBdr>
              <w:spacing w:after="0" w:line="360" w:lineRule="auto"/>
              <w:ind w:left="220" w:right="120"/>
              <w:rPr>
                <w:rFonts w:ascii="Times New Roman" w:hAnsi="Times New Roman" w:cs="Times New Roman"/>
                <w:b/>
              </w:rPr>
            </w:pPr>
            <w:r w:rsidRPr="001B18AB">
              <w:rPr>
                <w:rFonts w:ascii="Times New Roman" w:hAnsi="Times New Roman" w:cs="Times New Roman"/>
                <w:b/>
              </w:rPr>
              <w:t>5.3  Programet e ndërgjegjësi</w:t>
            </w:r>
            <w:r w:rsidRPr="001B18AB">
              <w:rPr>
                <w:rFonts w:ascii="Times New Roman" w:hAnsi="Times New Roman" w:cs="Times New Roman"/>
                <w:b/>
              </w:rPr>
              <w:lastRenderedPageBreak/>
              <w:t>mit dhe stigmatizimit</w:t>
            </w:r>
          </w:p>
        </w:tc>
        <w:tc>
          <w:tcPr>
            <w:tcW w:w="2280" w:type="dxa"/>
            <w:tcBorders>
              <w:top w:val="nil"/>
              <w:left w:val="nil"/>
              <w:bottom w:val="single" w:sz="5" w:space="0" w:color="00B0F0"/>
              <w:right w:val="single" w:sz="5" w:space="0" w:color="00B0F0"/>
            </w:tcBorders>
            <w:tcMar>
              <w:top w:w="0" w:type="dxa"/>
              <w:left w:w="100" w:type="dxa"/>
              <w:bottom w:w="0" w:type="dxa"/>
              <w:right w:w="100" w:type="dxa"/>
            </w:tcMar>
          </w:tcPr>
          <w:p w14:paraId="4F0A5F11"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lastRenderedPageBreak/>
              <w:t xml:space="preserve">Fushata dhe aktivitete për ndërgjegjësimin kundër </w:t>
            </w:r>
            <w:r w:rsidRPr="001B18AB">
              <w:rPr>
                <w:rFonts w:ascii="Times New Roman" w:hAnsi="Times New Roman" w:cs="Times New Roman"/>
              </w:rPr>
              <w:lastRenderedPageBreak/>
              <w:t>stigmatizimit të çështjeve të shëndetit mendor dhe promovimin e një qasjeje më të hapur dhe inkurajuese.</w:t>
            </w:r>
          </w:p>
          <w:p w14:paraId="5BEDF680" w14:textId="77777777" w:rsidR="00551461" w:rsidRPr="001B18AB" w:rsidRDefault="00551461" w:rsidP="00965144">
            <w:pPr>
              <w:spacing w:before="240" w:after="240" w:line="360" w:lineRule="auto"/>
              <w:ind w:left="140" w:right="120"/>
              <w:jc w:val="center"/>
              <w:rPr>
                <w:rFonts w:ascii="Times New Roman" w:hAnsi="Times New Roman" w:cs="Times New Roman"/>
              </w:rPr>
            </w:pPr>
            <w:r w:rsidRPr="001B18AB">
              <w:rPr>
                <w:rFonts w:ascii="Times New Roman" w:hAnsi="Times New Roman" w:cs="Times New Roman"/>
              </w:rPr>
              <w:t xml:space="preserve"> </w:t>
            </w:r>
          </w:p>
        </w:tc>
        <w:tc>
          <w:tcPr>
            <w:tcW w:w="1770" w:type="dxa"/>
            <w:tcBorders>
              <w:top w:val="nil"/>
              <w:left w:val="nil"/>
              <w:bottom w:val="single" w:sz="5" w:space="0" w:color="00B0F0"/>
              <w:right w:val="single" w:sz="5" w:space="0" w:color="00B0F0"/>
            </w:tcBorders>
            <w:tcMar>
              <w:top w:w="0" w:type="dxa"/>
              <w:left w:w="100" w:type="dxa"/>
              <w:bottom w:w="0" w:type="dxa"/>
              <w:right w:w="100" w:type="dxa"/>
            </w:tcMar>
          </w:tcPr>
          <w:p w14:paraId="531678D8"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lastRenderedPageBreak/>
              <w:t xml:space="preserve">Ulja e stigmatizimit, rritja e raporteve për </w:t>
            </w:r>
            <w:r w:rsidRPr="001B18AB">
              <w:rPr>
                <w:rFonts w:ascii="Times New Roman" w:hAnsi="Times New Roman" w:cs="Times New Roman"/>
              </w:rPr>
              <w:lastRenderedPageBreak/>
              <w:t>çështje të shëndetit mendor.</w:t>
            </w:r>
          </w:p>
          <w:p w14:paraId="2026E956" w14:textId="77777777" w:rsidR="00551461" w:rsidRPr="001B18AB" w:rsidRDefault="00551461" w:rsidP="00965144">
            <w:pPr>
              <w:spacing w:before="240" w:after="240" w:line="360" w:lineRule="auto"/>
              <w:ind w:left="140" w:right="120"/>
              <w:jc w:val="center"/>
              <w:rPr>
                <w:rFonts w:ascii="Times New Roman" w:hAnsi="Times New Roman" w:cs="Times New Roman"/>
              </w:rPr>
            </w:pPr>
            <w:r w:rsidRPr="001B18AB">
              <w:rPr>
                <w:rFonts w:ascii="Times New Roman" w:hAnsi="Times New Roman" w:cs="Times New Roman"/>
              </w:rPr>
              <w:t xml:space="preserve"> </w:t>
            </w:r>
          </w:p>
        </w:tc>
        <w:tc>
          <w:tcPr>
            <w:tcW w:w="1875" w:type="dxa"/>
            <w:tcBorders>
              <w:top w:val="nil"/>
              <w:left w:val="nil"/>
              <w:bottom w:val="single" w:sz="5" w:space="0" w:color="00B0F0"/>
              <w:right w:val="single" w:sz="5" w:space="0" w:color="00B0F0"/>
            </w:tcBorders>
            <w:tcMar>
              <w:top w:w="0" w:type="dxa"/>
              <w:left w:w="100" w:type="dxa"/>
              <w:bottom w:w="0" w:type="dxa"/>
              <w:right w:w="100" w:type="dxa"/>
            </w:tcMar>
          </w:tcPr>
          <w:p w14:paraId="0FD24D2E"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lastRenderedPageBreak/>
              <w:t xml:space="preserve">Drejtoria e Shëndetësisë </w:t>
            </w:r>
            <w:r w:rsidRPr="001B18AB">
              <w:rPr>
                <w:rFonts w:ascii="Times New Roman" w:hAnsi="Times New Roman" w:cs="Times New Roman"/>
              </w:rPr>
              <w:lastRenderedPageBreak/>
              <w:t>dhe Mirëqenies Sociale</w:t>
            </w:r>
          </w:p>
          <w:p w14:paraId="11E79563"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 xml:space="preserve"> </w:t>
            </w:r>
          </w:p>
        </w:tc>
        <w:tc>
          <w:tcPr>
            <w:tcW w:w="1725" w:type="dxa"/>
            <w:tcBorders>
              <w:top w:val="nil"/>
              <w:left w:val="nil"/>
              <w:bottom w:val="single" w:sz="5" w:space="0" w:color="00B0F0"/>
              <w:right w:val="single" w:sz="5" w:space="0" w:color="00B0F0"/>
            </w:tcBorders>
            <w:tcMar>
              <w:top w:w="0" w:type="dxa"/>
              <w:left w:w="100" w:type="dxa"/>
              <w:bottom w:w="0" w:type="dxa"/>
              <w:right w:w="100" w:type="dxa"/>
            </w:tcMar>
          </w:tcPr>
          <w:p w14:paraId="7C5AA8DD"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lastRenderedPageBreak/>
              <w:t>Mediat, shkollat, universitetet</w:t>
            </w:r>
          </w:p>
          <w:p w14:paraId="3D0D2570" w14:textId="77777777" w:rsidR="00551461" w:rsidRPr="001B18AB" w:rsidRDefault="00551461" w:rsidP="00965144">
            <w:pPr>
              <w:spacing w:after="0" w:line="360" w:lineRule="auto"/>
              <w:ind w:left="140" w:right="120"/>
              <w:jc w:val="center"/>
              <w:rPr>
                <w:rFonts w:ascii="Times New Roman" w:hAnsi="Times New Roman" w:cs="Times New Roman"/>
              </w:rPr>
            </w:pPr>
            <w:r w:rsidRPr="001B18AB">
              <w:rPr>
                <w:rFonts w:ascii="Times New Roman" w:hAnsi="Times New Roman" w:cs="Times New Roman"/>
              </w:rPr>
              <w:lastRenderedPageBreak/>
              <w:t xml:space="preserve"> </w:t>
            </w:r>
          </w:p>
        </w:tc>
        <w:tc>
          <w:tcPr>
            <w:tcW w:w="1800" w:type="dxa"/>
            <w:tcBorders>
              <w:top w:val="nil"/>
              <w:left w:val="nil"/>
              <w:bottom w:val="single" w:sz="5" w:space="0" w:color="00B0F0"/>
              <w:right w:val="single" w:sz="5" w:space="0" w:color="00B0F0"/>
            </w:tcBorders>
            <w:tcMar>
              <w:top w:w="0" w:type="dxa"/>
              <w:left w:w="100" w:type="dxa"/>
              <w:bottom w:w="0" w:type="dxa"/>
              <w:right w:w="100" w:type="dxa"/>
            </w:tcMar>
          </w:tcPr>
          <w:p w14:paraId="3C621CF8" w14:textId="77777777" w:rsidR="00551461" w:rsidRPr="001B18AB" w:rsidRDefault="00551461" w:rsidP="00965144">
            <w:pPr>
              <w:spacing w:before="240" w:after="240" w:line="360" w:lineRule="auto"/>
              <w:ind w:left="140" w:right="140"/>
              <w:rPr>
                <w:rFonts w:ascii="Times New Roman" w:eastAsia="Arial" w:hAnsi="Times New Roman" w:cs="Times New Roman"/>
              </w:rPr>
            </w:pPr>
            <w:r w:rsidRPr="001B18AB">
              <w:rPr>
                <w:rFonts w:ascii="Times New Roman" w:eastAsia="Arial" w:hAnsi="Times New Roman" w:cs="Times New Roman"/>
              </w:rPr>
              <w:lastRenderedPageBreak/>
              <w:t>2024-2027</w:t>
            </w:r>
          </w:p>
        </w:tc>
        <w:tc>
          <w:tcPr>
            <w:tcW w:w="1515" w:type="dxa"/>
            <w:tcBorders>
              <w:top w:val="nil"/>
              <w:left w:val="nil"/>
              <w:bottom w:val="single" w:sz="5" w:space="0" w:color="00B0F0"/>
              <w:right w:val="single" w:sz="5" w:space="0" w:color="00B0F0"/>
            </w:tcBorders>
            <w:tcMar>
              <w:top w:w="0" w:type="dxa"/>
              <w:left w:w="100" w:type="dxa"/>
              <w:bottom w:w="0" w:type="dxa"/>
              <w:right w:w="100" w:type="dxa"/>
            </w:tcMar>
          </w:tcPr>
          <w:p w14:paraId="1AFE236C" w14:textId="77777777" w:rsidR="00551461" w:rsidRPr="001B18AB" w:rsidRDefault="00551461" w:rsidP="00965144">
            <w:pP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Materialet promovuese, mediat</w:t>
            </w:r>
          </w:p>
        </w:tc>
        <w:tc>
          <w:tcPr>
            <w:tcW w:w="1440" w:type="dxa"/>
            <w:tcBorders>
              <w:top w:val="nil"/>
              <w:left w:val="nil"/>
              <w:bottom w:val="single" w:sz="5" w:space="0" w:color="00B0F0"/>
              <w:right w:val="single" w:sz="5" w:space="0" w:color="00B0F0"/>
            </w:tcBorders>
            <w:tcMar>
              <w:top w:w="0" w:type="dxa"/>
              <w:left w:w="100" w:type="dxa"/>
              <w:bottom w:w="0" w:type="dxa"/>
              <w:right w:w="100" w:type="dxa"/>
            </w:tcMar>
          </w:tcPr>
          <w:p w14:paraId="22A1AB18" w14:textId="77777777" w:rsidR="00551461" w:rsidRPr="001B18AB" w:rsidRDefault="00551461" w:rsidP="00965144">
            <w:pPr>
              <w:spacing w:after="0" w:line="360" w:lineRule="auto"/>
              <w:ind w:left="140" w:right="120"/>
              <w:jc w:val="center"/>
              <w:rPr>
                <w:rFonts w:ascii="Times New Roman" w:hAnsi="Times New Roman" w:cs="Times New Roman"/>
                <w:b/>
              </w:rPr>
            </w:pPr>
            <w:r w:rsidRPr="001B18AB">
              <w:rPr>
                <w:rFonts w:ascii="Times New Roman" w:hAnsi="Times New Roman" w:cs="Times New Roman"/>
                <w:b/>
              </w:rPr>
              <w:t xml:space="preserve"> </w:t>
            </w:r>
            <w:r w:rsidRPr="001B18AB">
              <w:rPr>
                <w:rFonts w:ascii="Times New Roman" w:eastAsia="Arial" w:hAnsi="Times New Roman" w:cs="Times New Roman"/>
              </w:rPr>
              <w:t>1,500 EUR x3 =4,500 EUR</w:t>
            </w:r>
          </w:p>
        </w:tc>
      </w:tr>
      <w:tr w:rsidR="00551461" w:rsidRPr="001B18AB" w14:paraId="62EED8F3" w14:textId="77777777" w:rsidTr="00965144">
        <w:trPr>
          <w:trHeight w:val="571"/>
        </w:trPr>
        <w:tc>
          <w:tcPr>
            <w:tcW w:w="1380" w:type="dxa"/>
            <w:vMerge/>
            <w:tcBorders>
              <w:top w:val="single" w:sz="4" w:space="0" w:color="000000"/>
              <w:left w:val="single" w:sz="4" w:space="0" w:color="000000"/>
              <w:bottom w:val="single" w:sz="4" w:space="0" w:color="000000"/>
              <w:right w:val="single" w:sz="4" w:space="0" w:color="000000"/>
            </w:tcBorders>
            <w:shd w:val="clear" w:color="auto" w:fill="405C68"/>
          </w:tcPr>
          <w:p w14:paraId="01CB9169" w14:textId="77777777" w:rsidR="00551461" w:rsidRPr="001B18AB" w:rsidRDefault="00551461" w:rsidP="00965144">
            <w:pPr>
              <w:spacing w:after="0" w:line="360" w:lineRule="auto"/>
              <w:ind w:right="-127"/>
              <w:jc w:val="center"/>
              <w:rPr>
                <w:rFonts w:ascii="Times New Roman" w:hAnsi="Times New Roman" w:cs="Times New Roman"/>
                <w:b/>
              </w:rPr>
            </w:pPr>
          </w:p>
        </w:tc>
        <w:tc>
          <w:tcPr>
            <w:tcW w:w="1800" w:type="dxa"/>
            <w:tcBorders>
              <w:top w:val="single" w:sz="5" w:space="0" w:color="00B0F0"/>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79961B32" w14:textId="77777777" w:rsidR="00551461" w:rsidRPr="001B18AB" w:rsidRDefault="00551461" w:rsidP="00965144">
            <w:pPr>
              <w:spacing w:after="0" w:line="360" w:lineRule="auto"/>
              <w:ind w:left="220" w:right="120"/>
              <w:rPr>
                <w:rFonts w:ascii="Times New Roman" w:hAnsi="Times New Roman" w:cs="Times New Roman"/>
                <w:b/>
              </w:rPr>
            </w:pPr>
            <w:r w:rsidRPr="001B18AB">
              <w:rPr>
                <w:rFonts w:ascii="Times New Roman" w:hAnsi="Times New Roman" w:cs="Times New Roman"/>
                <w:b/>
              </w:rPr>
              <w:t>5.4 Sesionet informuese për ndërgjegjësimin dhe menaxhimin e stresit</w:t>
            </w:r>
          </w:p>
        </w:tc>
        <w:tc>
          <w:tcPr>
            <w:tcW w:w="228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0E9E33E5"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Organizimi i trajnimeve për menaxhimin e stresit dhe teknikat e relaksimit për të rinjtë.</w:t>
            </w:r>
          </w:p>
          <w:p w14:paraId="6639A3CB"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 xml:space="preserve"> </w:t>
            </w:r>
          </w:p>
        </w:tc>
        <w:tc>
          <w:tcPr>
            <w:tcW w:w="177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4C4D8726"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Numri i trajnimeve të mbajtura, pjesëmarrja e të rinjve.</w:t>
            </w:r>
          </w:p>
          <w:p w14:paraId="5546A5EE" w14:textId="77777777" w:rsidR="00551461" w:rsidRPr="001B18AB" w:rsidRDefault="00551461" w:rsidP="00965144">
            <w:pPr>
              <w:spacing w:line="360" w:lineRule="auto"/>
              <w:ind w:left="160" w:right="120"/>
              <w:jc w:val="center"/>
              <w:rPr>
                <w:rFonts w:ascii="Times New Roman" w:hAnsi="Times New Roman" w:cs="Times New Roman"/>
              </w:rPr>
            </w:pPr>
            <w:r w:rsidRPr="001B18AB">
              <w:rPr>
                <w:rFonts w:ascii="Times New Roman" w:hAnsi="Times New Roman" w:cs="Times New Roman"/>
              </w:rPr>
              <w:t xml:space="preserve"> </w:t>
            </w:r>
          </w:p>
        </w:tc>
        <w:tc>
          <w:tcPr>
            <w:tcW w:w="187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12586F3C"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Qendra për Shëndetin Mendor, DKRS</w:t>
            </w:r>
          </w:p>
        </w:tc>
        <w:tc>
          <w:tcPr>
            <w:tcW w:w="172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65B0071E"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Organizatat partnere</w:t>
            </w:r>
          </w:p>
          <w:p w14:paraId="2D0DFE30" w14:textId="77777777" w:rsidR="00551461" w:rsidRPr="001B18AB" w:rsidRDefault="00551461" w:rsidP="00965144">
            <w:pPr>
              <w:spacing w:after="0" w:line="360" w:lineRule="auto"/>
              <w:ind w:left="140" w:right="120"/>
              <w:jc w:val="center"/>
              <w:rPr>
                <w:rFonts w:ascii="Times New Roman" w:hAnsi="Times New Roman" w:cs="Times New Roman"/>
              </w:rPr>
            </w:pPr>
            <w:r w:rsidRPr="001B18AB">
              <w:rPr>
                <w:rFonts w:ascii="Times New Roman" w:hAnsi="Times New Roman" w:cs="Times New Roman"/>
              </w:rPr>
              <w:t xml:space="preserve"> </w:t>
            </w:r>
          </w:p>
        </w:tc>
        <w:tc>
          <w:tcPr>
            <w:tcW w:w="180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0CDD4DAF" w14:textId="77777777" w:rsidR="00551461" w:rsidRPr="001B18AB" w:rsidRDefault="00551461" w:rsidP="00965144">
            <w:pPr>
              <w:spacing w:after="0" w:line="360" w:lineRule="auto"/>
              <w:ind w:left="140" w:right="120"/>
              <w:jc w:val="center"/>
              <w:rPr>
                <w:rFonts w:ascii="Times New Roman" w:eastAsia="Arial" w:hAnsi="Times New Roman" w:cs="Times New Roman"/>
              </w:rPr>
            </w:pPr>
            <w:r w:rsidRPr="001B18AB">
              <w:rPr>
                <w:rFonts w:ascii="Times New Roman" w:eastAsia="Arial" w:hAnsi="Times New Roman" w:cs="Times New Roman"/>
              </w:rPr>
              <w:t>2024-2027</w:t>
            </w:r>
          </w:p>
        </w:tc>
        <w:tc>
          <w:tcPr>
            <w:tcW w:w="151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20F9E8AD" w14:textId="77777777" w:rsidR="00551461" w:rsidRPr="001B18AB" w:rsidRDefault="00551461" w:rsidP="00965144">
            <w:pP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Materialet trajnuese, trajnerët</w:t>
            </w:r>
          </w:p>
          <w:p w14:paraId="2E5FEDDF" w14:textId="77777777" w:rsidR="00551461" w:rsidRPr="001B18AB" w:rsidRDefault="00551461" w:rsidP="00965144">
            <w:pPr>
              <w:spacing w:after="0" w:line="360" w:lineRule="auto"/>
              <w:ind w:left="140" w:right="120"/>
              <w:jc w:val="center"/>
              <w:rPr>
                <w:rFonts w:ascii="Times New Roman" w:eastAsia="Arial" w:hAnsi="Times New Roman" w:cs="Times New Roman"/>
              </w:rPr>
            </w:pPr>
            <w:r w:rsidRPr="001B18AB">
              <w:rPr>
                <w:rFonts w:ascii="Times New Roman" w:eastAsia="Arial" w:hAnsi="Times New Roman" w:cs="Times New Roman"/>
              </w:rPr>
              <w:t xml:space="preserve"> </w:t>
            </w:r>
          </w:p>
        </w:tc>
        <w:tc>
          <w:tcPr>
            <w:tcW w:w="144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31354041" w14:textId="77777777" w:rsidR="00551461" w:rsidRPr="001B18AB" w:rsidRDefault="00551461" w:rsidP="00965144">
            <w:pPr>
              <w:spacing w:after="0" w:line="360" w:lineRule="auto"/>
              <w:ind w:left="140" w:right="120"/>
              <w:jc w:val="center"/>
              <w:rPr>
                <w:rFonts w:ascii="Times New Roman" w:hAnsi="Times New Roman" w:cs="Times New Roman"/>
                <w:b/>
              </w:rPr>
            </w:pPr>
            <w:r w:rsidRPr="001B18AB">
              <w:rPr>
                <w:rFonts w:ascii="Times New Roman" w:eastAsia="Arial" w:hAnsi="Times New Roman" w:cs="Times New Roman"/>
              </w:rPr>
              <w:t>1,500 EUR x3 =4,500 EUR</w:t>
            </w:r>
            <w:r w:rsidRPr="001B18AB">
              <w:rPr>
                <w:rFonts w:ascii="Times New Roman" w:hAnsi="Times New Roman" w:cs="Times New Roman"/>
                <w:b/>
              </w:rPr>
              <w:t xml:space="preserve"> </w:t>
            </w:r>
          </w:p>
        </w:tc>
      </w:tr>
      <w:tr w:rsidR="00551461" w:rsidRPr="001B18AB" w14:paraId="2342F907" w14:textId="77777777" w:rsidTr="00965144">
        <w:trPr>
          <w:trHeight w:val="571"/>
        </w:trPr>
        <w:tc>
          <w:tcPr>
            <w:tcW w:w="1380" w:type="dxa"/>
            <w:vMerge/>
            <w:tcBorders>
              <w:top w:val="single" w:sz="4" w:space="0" w:color="000000"/>
              <w:left w:val="single" w:sz="4" w:space="0" w:color="000000"/>
              <w:bottom w:val="single" w:sz="4" w:space="0" w:color="000000"/>
              <w:right w:val="single" w:sz="4" w:space="0" w:color="000000"/>
            </w:tcBorders>
            <w:shd w:val="clear" w:color="auto" w:fill="405C68"/>
          </w:tcPr>
          <w:p w14:paraId="0005CC3B" w14:textId="77777777" w:rsidR="00551461" w:rsidRPr="001B18AB" w:rsidRDefault="00551461" w:rsidP="00965144">
            <w:pPr>
              <w:spacing w:after="0" w:line="360" w:lineRule="auto"/>
              <w:ind w:right="-127"/>
              <w:jc w:val="center"/>
              <w:rPr>
                <w:rFonts w:ascii="Times New Roman" w:hAnsi="Times New Roman" w:cs="Times New Roman"/>
                <w:b/>
              </w:rPr>
            </w:pPr>
          </w:p>
        </w:tc>
        <w:tc>
          <w:tcPr>
            <w:tcW w:w="1800" w:type="dxa"/>
            <w:tcBorders>
              <w:top w:val="nil"/>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7978A0C3" w14:textId="77777777" w:rsidR="00551461" w:rsidRPr="001B18AB" w:rsidRDefault="00551461" w:rsidP="00965144">
            <w:pPr>
              <w:spacing w:after="0" w:line="360" w:lineRule="auto"/>
              <w:ind w:left="220" w:right="120"/>
              <w:rPr>
                <w:rFonts w:ascii="Times New Roman" w:hAnsi="Times New Roman" w:cs="Times New Roman"/>
                <w:b/>
              </w:rPr>
            </w:pPr>
            <w:r w:rsidRPr="001B18AB">
              <w:rPr>
                <w:rFonts w:ascii="Times New Roman" w:hAnsi="Times New Roman" w:cs="Times New Roman"/>
                <w:b/>
              </w:rPr>
              <w:t>5.5 Adaptimi i aplikacioneve rreth  shëndetit mendor në gjuhën shqipe</w:t>
            </w:r>
          </w:p>
        </w:tc>
        <w:tc>
          <w:tcPr>
            <w:tcW w:w="2280" w:type="dxa"/>
            <w:tcBorders>
              <w:top w:val="nil"/>
              <w:left w:val="nil"/>
              <w:bottom w:val="single" w:sz="5" w:space="0" w:color="00B0F0"/>
              <w:right w:val="single" w:sz="5" w:space="0" w:color="00B0F0"/>
            </w:tcBorders>
            <w:tcMar>
              <w:top w:w="0" w:type="dxa"/>
              <w:left w:w="100" w:type="dxa"/>
              <w:bottom w:w="0" w:type="dxa"/>
              <w:right w:w="100" w:type="dxa"/>
            </w:tcMar>
          </w:tcPr>
          <w:p w14:paraId="23BC54ED"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Adaptimi në gjuhën shqipe i aplikacioneve mobile që ofrojnë këshilla, burime dhe mbështetje të ndërsjellë për shëndetin mendor të të rinjve.</w:t>
            </w:r>
          </w:p>
          <w:p w14:paraId="0B12C1B9" w14:textId="77777777" w:rsidR="00551461" w:rsidRPr="001B18AB" w:rsidRDefault="00551461" w:rsidP="00965144">
            <w:pPr>
              <w:spacing w:line="360" w:lineRule="auto"/>
              <w:ind w:left="160" w:right="120"/>
              <w:jc w:val="center"/>
              <w:rPr>
                <w:rFonts w:ascii="Times New Roman" w:hAnsi="Times New Roman" w:cs="Times New Roman"/>
              </w:rPr>
            </w:pPr>
            <w:r w:rsidRPr="001B18AB">
              <w:rPr>
                <w:rFonts w:ascii="Times New Roman" w:hAnsi="Times New Roman" w:cs="Times New Roman"/>
              </w:rPr>
              <w:t xml:space="preserve"> </w:t>
            </w:r>
          </w:p>
        </w:tc>
        <w:tc>
          <w:tcPr>
            <w:tcW w:w="1770" w:type="dxa"/>
            <w:tcBorders>
              <w:top w:val="nil"/>
              <w:left w:val="nil"/>
              <w:bottom w:val="single" w:sz="5" w:space="0" w:color="00B0F0"/>
              <w:right w:val="single" w:sz="5" w:space="0" w:color="00B0F0"/>
            </w:tcBorders>
            <w:tcMar>
              <w:top w:w="0" w:type="dxa"/>
              <w:left w:w="100" w:type="dxa"/>
              <w:bottom w:w="0" w:type="dxa"/>
              <w:right w:w="100" w:type="dxa"/>
            </w:tcMar>
          </w:tcPr>
          <w:p w14:paraId="699E7D78"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Numri i shkarkimeve, përdoruesit aktivë, feedbacku pozitiv.</w:t>
            </w:r>
          </w:p>
          <w:p w14:paraId="00404555" w14:textId="77777777" w:rsidR="00551461" w:rsidRPr="001B18AB" w:rsidRDefault="00551461" w:rsidP="00965144">
            <w:pPr>
              <w:spacing w:line="360" w:lineRule="auto"/>
              <w:ind w:left="160" w:right="120"/>
              <w:jc w:val="center"/>
              <w:rPr>
                <w:rFonts w:ascii="Times New Roman" w:hAnsi="Times New Roman" w:cs="Times New Roman"/>
              </w:rPr>
            </w:pPr>
            <w:r w:rsidRPr="001B18AB">
              <w:rPr>
                <w:rFonts w:ascii="Times New Roman" w:hAnsi="Times New Roman" w:cs="Times New Roman"/>
              </w:rPr>
              <w:t xml:space="preserve"> </w:t>
            </w:r>
          </w:p>
        </w:tc>
        <w:tc>
          <w:tcPr>
            <w:tcW w:w="1875" w:type="dxa"/>
            <w:tcBorders>
              <w:top w:val="nil"/>
              <w:left w:val="nil"/>
              <w:bottom w:val="single" w:sz="5" w:space="0" w:color="00B0F0"/>
              <w:right w:val="single" w:sz="5" w:space="0" w:color="00B0F0"/>
            </w:tcBorders>
            <w:tcMar>
              <w:top w:w="0" w:type="dxa"/>
              <w:left w:w="100" w:type="dxa"/>
              <w:bottom w:w="0" w:type="dxa"/>
              <w:right w:w="100" w:type="dxa"/>
            </w:tcMar>
          </w:tcPr>
          <w:p w14:paraId="3CB06E19" w14:textId="77777777" w:rsidR="00551461" w:rsidRPr="001B18AB" w:rsidRDefault="00551461" w:rsidP="00965144">
            <w:pPr>
              <w:spacing w:line="360" w:lineRule="auto"/>
              <w:ind w:left="160" w:right="120"/>
              <w:jc w:val="center"/>
              <w:rPr>
                <w:rFonts w:ascii="Times New Roman" w:hAnsi="Times New Roman" w:cs="Times New Roman"/>
              </w:rPr>
            </w:pPr>
            <w:r w:rsidRPr="001B18AB">
              <w:rPr>
                <w:rFonts w:ascii="Times New Roman" w:hAnsi="Times New Roman" w:cs="Times New Roman"/>
              </w:rPr>
              <w:t>Qendra e Inovacionit, DKRS</w:t>
            </w:r>
          </w:p>
        </w:tc>
        <w:tc>
          <w:tcPr>
            <w:tcW w:w="1725" w:type="dxa"/>
            <w:tcBorders>
              <w:top w:val="nil"/>
              <w:left w:val="nil"/>
              <w:bottom w:val="single" w:sz="5" w:space="0" w:color="00B0F0"/>
              <w:right w:val="single" w:sz="5" w:space="0" w:color="00B0F0"/>
            </w:tcBorders>
            <w:tcMar>
              <w:top w:w="0" w:type="dxa"/>
              <w:left w:w="100" w:type="dxa"/>
              <w:bottom w:w="0" w:type="dxa"/>
              <w:right w:w="100" w:type="dxa"/>
            </w:tcMar>
          </w:tcPr>
          <w:p w14:paraId="577C92F8" w14:textId="77777777" w:rsidR="00551461" w:rsidRPr="001B18AB" w:rsidRDefault="00551461" w:rsidP="00965144">
            <w:pPr>
              <w:spacing w:after="0" w:line="360" w:lineRule="auto"/>
              <w:ind w:left="140" w:right="120"/>
              <w:rPr>
                <w:rFonts w:ascii="Times New Roman" w:hAnsi="Times New Roman" w:cs="Times New Roman"/>
              </w:rPr>
            </w:pPr>
            <w:r w:rsidRPr="001B18AB">
              <w:rPr>
                <w:rFonts w:ascii="Times New Roman" w:hAnsi="Times New Roman" w:cs="Times New Roman"/>
              </w:rPr>
              <w:t>Kompanitë për IT, organizatat e shëndetit mendor</w:t>
            </w:r>
          </w:p>
        </w:tc>
        <w:tc>
          <w:tcPr>
            <w:tcW w:w="1800" w:type="dxa"/>
            <w:tcBorders>
              <w:top w:val="nil"/>
              <w:left w:val="nil"/>
              <w:bottom w:val="single" w:sz="5" w:space="0" w:color="00B0F0"/>
              <w:right w:val="single" w:sz="5" w:space="0" w:color="00B0F0"/>
            </w:tcBorders>
            <w:tcMar>
              <w:top w:w="0" w:type="dxa"/>
              <w:left w:w="100" w:type="dxa"/>
              <w:bottom w:w="0" w:type="dxa"/>
              <w:right w:w="100" w:type="dxa"/>
            </w:tcMar>
          </w:tcPr>
          <w:p w14:paraId="611F0CCF" w14:textId="77777777" w:rsidR="00551461" w:rsidRPr="001B18AB" w:rsidRDefault="00551461" w:rsidP="00965144">
            <w:pP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Aplikacionet për Android/IOS</w:t>
            </w:r>
          </w:p>
          <w:p w14:paraId="7F3B3D6F" w14:textId="77777777" w:rsidR="00551461" w:rsidRPr="001B18AB" w:rsidRDefault="00551461" w:rsidP="00965144">
            <w:pPr>
              <w:spacing w:after="0" w:line="360" w:lineRule="auto"/>
              <w:ind w:left="140" w:right="120"/>
              <w:jc w:val="center"/>
              <w:rPr>
                <w:rFonts w:ascii="Times New Roman" w:eastAsia="Arial" w:hAnsi="Times New Roman" w:cs="Times New Roman"/>
              </w:rPr>
            </w:pPr>
            <w:r w:rsidRPr="001B18AB">
              <w:rPr>
                <w:rFonts w:ascii="Times New Roman" w:eastAsia="Arial" w:hAnsi="Times New Roman" w:cs="Times New Roman"/>
              </w:rPr>
              <w:t xml:space="preserve"> </w:t>
            </w:r>
          </w:p>
        </w:tc>
        <w:tc>
          <w:tcPr>
            <w:tcW w:w="1515" w:type="dxa"/>
            <w:tcBorders>
              <w:top w:val="nil"/>
              <w:left w:val="nil"/>
              <w:bottom w:val="single" w:sz="5" w:space="0" w:color="00B0F0"/>
              <w:right w:val="single" w:sz="5" w:space="0" w:color="00B0F0"/>
            </w:tcBorders>
            <w:tcMar>
              <w:top w:w="0" w:type="dxa"/>
              <w:left w:w="100" w:type="dxa"/>
              <w:bottom w:w="0" w:type="dxa"/>
              <w:right w:w="100" w:type="dxa"/>
            </w:tcMar>
          </w:tcPr>
          <w:p w14:paraId="1EB0BC2B" w14:textId="77777777" w:rsidR="00551461" w:rsidRPr="001B18AB" w:rsidRDefault="00551461" w:rsidP="00965144">
            <w:pPr>
              <w:spacing w:after="0" w:line="360" w:lineRule="auto"/>
              <w:ind w:left="-100" w:right="120"/>
              <w:jc w:val="center"/>
              <w:rPr>
                <w:rFonts w:ascii="Times New Roman" w:eastAsia="Arial" w:hAnsi="Times New Roman" w:cs="Times New Roman"/>
              </w:rPr>
            </w:pPr>
            <w:r w:rsidRPr="001B18AB">
              <w:rPr>
                <w:rFonts w:ascii="Times New Roman" w:eastAsia="Arial" w:hAnsi="Times New Roman" w:cs="Times New Roman"/>
              </w:rPr>
              <w:t xml:space="preserve"> </w:t>
            </w:r>
          </w:p>
        </w:tc>
        <w:tc>
          <w:tcPr>
            <w:tcW w:w="1440" w:type="dxa"/>
            <w:tcBorders>
              <w:top w:val="nil"/>
              <w:left w:val="nil"/>
              <w:bottom w:val="single" w:sz="5" w:space="0" w:color="00B0F0"/>
              <w:right w:val="single" w:sz="5" w:space="0" w:color="00B0F0"/>
            </w:tcBorders>
            <w:tcMar>
              <w:top w:w="0" w:type="dxa"/>
              <w:left w:w="100" w:type="dxa"/>
              <w:bottom w:w="0" w:type="dxa"/>
              <w:right w:w="100" w:type="dxa"/>
            </w:tcMar>
          </w:tcPr>
          <w:p w14:paraId="7D2F8660" w14:textId="77777777" w:rsidR="00551461" w:rsidRPr="001B18AB" w:rsidRDefault="00551461" w:rsidP="00965144">
            <w:pPr>
              <w:spacing w:after="0" w:line="360" w:lineRule="auto"/>
              <w:ind w:left="140" w:right="120"/>
              <w:jc w:val="center"/>
              <w:rPr>
                <w:rFonts w:ascii="Times New Roman" w:hAnsi="Times New Roman" w:cs="Times New Roman"/>
                <w:b/>
              </w:rPr>
            </w:pPr>
            <w:r w:rsidRPr="001B18AB">
              <w:rPr>
                <w:rFonts w:ascii="Times New Roman" w:eastAsia="Arial" w:hAnsi="Times New Roman" w:cs="Times New Roman"/>
              </w:rPr>
              <w:t>1000 EUR x3 =3000 EUR</w:t>
            </w:r>
          </w:p>
        </w:tc>
      </w:tr>
      <w:tr w:rsidR="00551461" w:rsidRPr="001B18AB" w14:paraId="67187737" w14:textId="77777777" w:rsidTr="00965144">
        <w:trPr>
          <w:trHeight w:val="571"/>
        </w:trPr>
        <w:tc>
          <w:tcPr>
            <w:tcW w:w="1380" w:type="dxa"/>
            <w:vMerge/>
            <w:tcBorders>
              <w:top w:val="single" w:sz="4" w:space="0" w:color="000000"/>
              <w:left w:val="single" w:sz="4" w:space="0" w:color="000000"/>
              <w:bottom w:val="single" w:sz="4" w:space="0" w:color="000000"/>
              <w:right w:val="single" w:sz="4" w:space="0" w:color="000000"/>
            </w:tcBorders>
            <w:shd w:val="clear" w:color="auto" w:fill="405C68"/>
          </w:tcPr>
          <w:p w14:paraId="5B584799" w14:textId="77777777" w:rsidR="00551461" w:rsidRPr="001B18AB" w:rsidRDefault="00551461" w:rsidP="00965144">
            <w:pPr>
              <w:spacing w:after="0" w:line="360" w:lineRule="auto"/>
              <w:ind w:right="-127"/>
              <w:jc w:val="center"/>
              <w:rPr>
                <w:rFonts w:ascii="Times New Roman" w:hAnsi="Times New Roman" w:cs="Times New Roman"/>
                <w:b/>
              </w:rPr>
            </w:pPr>
          </w:p>
        </w:tc>
        <w:tc>
          <w:tcPr>
            <w:tcW w:w="1800" w:type="dxa"/>
            <w:tcBorders>
              <w:top w:val="single" w:sz="5" w:space="0" w:color="00B0F0"/>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64BFB26A" w14:textId="77777777" w:rsidR="00551461" w:rsidRPr="001B18AB" w:rsidRDefault="00551461" w:rsidP="00965144">
            <w:pPr>
              <w:spacing w:after="0" w:line="360" w:lineRule="auto"/>
              <w:ind w:left="220" w:right="120"/>
              <w:rPr>
                <w:rFonts w:ascii="Times New Roman" w:hAnsi="Times New Roman" w:cs="Times New Roman"/>
              </w:rPr>
            </w:pPr>
            <w:r w:rsidRPr="001B18AB">
              <w:rPr>
                <w:rFonts w:ascii="Times New Roman" w:hAnsi="Times New Roman" w:cs="Times New Roman"/>
                <w:b/>
              </w:rPr>
              <w:t xml:space="preserve">5.6 Shtimi i psikologëve dhe </w:t>
            </w:r>
            <w:r w:rsidRPr="001B18AB">
              <w:rPr>
                <w:rFonts w:ascii="Times New Roman" w:hAnsi="Times New Roman" w:cs="Times New Roman"/>
                <w:b/>
              </w:rPr>
              <w:lastRenderedPageBreak/>
              <w:t>punëtorëve social në shkolla</w:t>
            </w:r>
          </w:p>
        </w:tc>
        <w:tc>
          <w:tcPr>
            <w:tcW w:w="228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292C73B0"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lastRenderedPageBreak/>
              <w:t xml:space="preserve">Rritja e numrit të psikologëve dhe punëtorëve socialë </w:t>
            </w:r>
            <w:r w:rsidRPr="001B18AB">
              <w:rPr>
                <w:rFonts w:ascii="Times New Roman" w:hAnsi="Times New Roman" w:cs="Times New Roman"/>
              </w:rPr>
              <w:lastRenderedPageBreak/>
              <w:t>të vendosur në shkolla për të ofruar mbështetje të vazhdueshme për nxënësit.</w:t>
            </w:r>
          </w:p>
          <w:p w14:paraId="295EDEFC" w14:textId="77777777" w:rsidR="00551461" w:rsidRPr="001B18AB" w:rsidRDefault="00551461" w:rsidP="00965144">
            <w:pPr>
              <w:spacing w:line="360" w:lineRule="auto"/>
              <w:ind w:left="160" w:right="120"/>
              <w:jc w:val="center"/>
              <w:rPr>
                <w:rFonts w:ascii="Times New Roman" w:hAnsi="Times New Roman" w:cs="Times New Roman"/>
              </w:rPr>
            </w:pPr>
            <w:r w:rsidRPr="001B18AB">
              <w:rPr>
                <w:rFonts w:ascii="Times New Roman" w:hAnsi="Times New Roman" w:cs="Times New Roman"/>
              </w:rPr>
              <w:t xml:space="preserve"> </w:t>
            </w:r>
          </w:p>
        </w:tc>
        <w:tc>
          <w:tcPr>
            <w:tcW w:w="177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379D3E4B"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lastRenderedPageBreak/>
              <w:t xml:space="preserve">Numri i psikologëve dhe </w:t>
            </w:r>
            <w:r w:rsidRPr="001B18AB">
              <w:rPr>
                <w:rFonts w:ascii="Times New Roman" w:hAnsi="Times New Roman" w:cs="Times New Roman"/>
              </w:rPr>
              <w:lastRenderedPageBreak/>
              <w:t>punëtorëve social të shtuar, ulja e rasteve të problemeve të shëndetit mendor.</w:t>
            </w:r>
          </w:p>
          <w:p w14:paraId="266B876F" w14:textId="77777777" w:rsidR="00551461" w:rsidRPr="001B18AB" w:rsidRDefault="00551461" w:rsidP="00965144">
            <w:pPr>
              <w:spacing w:line="360" w:lineRule="auto"/>
              <w:ind w:left="160" w:right="120"/>
              <w:jc w:val="center"/>
              <w:rPr>
                <w:rFonts w:ascii="Times New Roman" w:hAnsi="Times New Roman" w:cs="Times New Roman"/>
              </w:rPr>
            </w:pPr>
            <w:r w:rsidRPr="001B18AB">
              <w:rPr>
                <w:rFonts w:ascii="Times New Roman" w:hAnsi="Times New Roman" w:cs="Times New Roman"/>
              </w:rPr>
              <w:t xml:space="preserve"> </w:t>
            </w:r>
          </w:p>
        </w:tc>
        <w:tc>
          <w:tcPr>
            <w:tcW w:w="187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06376C0B"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lastRenderedPageBreak/>
              <w:t>Ministria e Arsimit, DKA,</w:t>
            </w:r>
          </w:p>
        </w:tc>
        <w:tc>
          <w:tcPr>
            <w:tcW w:w="172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173896C0" w14:textId="77777777" w:rsidR="00551461" w:rsidRPr="001B18AB" w:rsidRDefault="00551461" w:rsidP="00965144">
            <w:pPr>
              <w:spacing w:after="0" w:line="360" w:lineRule="auto"/>
              <w:ind w:left="140" w:right="120"/>
              <w:rPr>
                <w:rFonts w:ascii="Times New Roman" w:hAnsi="Times New Roman" w:cs="Times New Roman"/>
              </w:rPr>
            </w:pPr>
            <w:r w:rsidRPr="001B18AB">
              <w:rPr>
                <w:rFonts w:ascii="Times New Roman" w:hAnsi="Times New Roman" w:cs="Times New Roman"/>
              </w:rPr>
              <w:t>Shkolla, QPS</w:t>
            </w:r>
          </w:p>
        </w:tc>
        <w:tc>
          <w:tcPr>
            <w:tcW w:w="180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70FBF26D" w14:textId="77777777" w:rsidR="00551461" w:rsidRPr="001B18AB" w:rsidRDefault="00551461" w:rsidP="00965144">
            <w:pPr>
              <w:spacing w:after="0" w:line="360" w:lineRule="auto"/>
              <w:ind w:left="140" w:right="120"/>
              <w:jc w:val="center"/>
              <w:rPr>
                <w:rFonts w:ascii="Times New Roman" w:eastAsia="Arial" w:hAnsi="Times New Roman" w:cs="Times New Roman"/>
              </w:rPr>
            </w:pPr>
            <w:r w:rsidRPr="001B18AB">
              <w:rPr>
                <w:rFonts w:ascii="Times New Roman" w:eastAsia="Arial" w:hAnsi="Times New Roman" w:cs="Times New Roman"/>
              </w:rPr>
              <w:t>2026-2027</w:t>
            </w:r>
          </w:p>
        </w:tc>
        <w:tc>
          <w:tcPr>
            <w:tcW w:w="151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0C904606" w14:textId="77777777" w:rsidR="00551461" w:rsidRPr="001B18AB" w:rsidRDefault="00551461" w:rsidP="00965144">
            <w:pP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 xml:space="preserve">Zyrat e këshillimit, pajisjet e </w:t>
            </w:r>
            <w:r w:rsidRPr="001B18AB">
              <w:rPr>
                <w:rFonts w:ascii="Times New Roman" w:eastAsia="Arial" w:hAnsi="Times New Roman" w:cs="Times New Roman"/>
              </w:rPr>
              <w:lastRenderedPageBreak/>
              <w:t>punës, metodoligjitë e mbështetjes emocionale</w:t>
            </w:r>
          </w:p>
          <w:p w14:paraId="15DB0290" w14:textId="77777777" w:rsidR="00551461" w:rsidRPr="001B18AB" w:rsidRDefault="00551461" w:rsidP="00965144">
            <w:pPr>
              <w:spacing w:after="0" w:line="360" w:lineRule="auto"/>
              <w:ind w:left="-100" w:right="120"/>
              <w:jc w:val="center"/>
              <w:rPr>
                <w:rFonts w:ascii="Times New Roman" w:eastAsia="Arial" w:hAnsi="Times New Roman" w:cs="Times New Roman"/>
              </w:rPr>
            </w:pPr>
            <w:r w:rsidRPr="001B18AB">
              <w:rPr>
                <w:rFonts w:ascii="Times New Roman" w:eastAsia="Arial" w:hAnsi="Times New Roman" w:cs="Times New Roman"/>
              </w:rPr>
              <w:t xml:space="preserve"> </w:t>
            </w:r>
          </w:p>
        </w:tc>
        <w:tc>
          <w:tcPr>
            <w:tcW w:w="144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0DFE1280" w14:textId="172CDBA6" w:rsidR="00551461" w:rsidRPr="001B18AB" w:rsidRDefault="00551461" w:rsidP="00965144">
            <w:pPr>
              <w:spacing w:after="0" w:line="360" w:lineRule="auto"/>
              <w:ind w:left="140" w:right="120"/>
              <w:jc w:val="center"/>
              <w:rPr>
                <w:rFonts w:ascii="Times New Roman" w:hAnsi="Times New Roman" w:cs="Times New Roman"/>
                <w:b/>
                <w:highlight w:val="yellow"/>
              </w:rPr>
            </w:pPr>
          </w:p>
        </w:tc>
      </w:tr>
      <w:tr w:rsidR="00551461" w:rsidRPr="001B18AB" w14:paraId="5D0BCEB6" w14:textId="77777777" w:rsidTr="00965144">
        <w:trPr>
          <w:trHeight w:val="571"/>
        </w:trPr>
        <w:tc>
          <w:tcPr>
            <w:tcW w:w="1380" w:type="dxa"/>
            <w:vMerge/>
            <w:tcBorders>
              <w:top w:val="single" w:sz="4" w:space="0" w:color="000000"/>
              <w:left w:val="single" w:sz="4" w:space="0" w:color="000000"/>
              <w:bottom w:val="single" w:sz="4" w:space="0" w:color="000000"/>
              <w:right w:val="single" w:sz="4" w:space="0" w:color="000000"/>
            </w:tcBorders>
            <w:shd w:val="clear" w:color="auto" w:fill="405C68"/>
          </w:tcPr>
          <w:p w14:paraId="30A25418" w14:textId="77777777" w:rsidR="00551461" w:rsidRPr="001B18AB" w:rsidRDefault="00551461" w:rsidP="00965144">
            <w:pPr>
              <w:spacing w:after="0" w:line="360" w:lineRule="auto"/>
              <w:ind w:right="-127"/>
              <w:jc w:val="center"/>
              <w:rPr>
                <w:rFonts w:ascii="Times New Roman" w:hAnsi="Times New Roman" w:cs="Times New Roman"/>
                <w:b/>
              </w:rPr>
            </w:pPr>
          </w:p>
        </w:tc>
        <w:tc>
          <w:tcPr>
            <w:tcW w:w="1800" w:type="dxa"/>
            <w:tcBorders>
              <w:top w:val="nil"/>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5E80F1C3" w14:textId="77777777" w:rsidR="00551461" w:rsidRPr="001B18AB" w:rsidRDefault="00551461" w:rsidP="00965144">
            <w:pPr>
              <w:spacing w:after="0" w:line="360" w:lineRule="auto"/>
              <w:ind w:left="220" w:right="120"/>
              <w:rPr>
                <w:rFonts w:ascii="Times New Roman" w:hAnsi="Times New Roman" w:cs="Times New Roman"/>
              </w:rPr>
            </w:pPr>
            <w:r w:rsidRPr="001B18AB">
              <w:rPr>
                <w:rFonts w:ascii="Times New Roman" w:hAnsi="Times New Roman" w:cs="Times New Roman"/>
                <w:b/>
              </w:rPr>
              <w:t>5.7 Promovimi i Shërbimeve të QPS-së</w:t>
            </w:r>
          </w:p>
        </w:tc>
        <w:tc>
          <w:tcPr>
            <w:tcW w:w="2280" w:type="dxa"/>
            <w:tcBorders>
              <w:top w:val="nil"/>
              <w:left w:val="nil"/>
              <w:bottom w:val="single" w:sz="5" w:space="0" w:color="00B0F0"/>
              <w:right w:val="single" w:sz="5" w:space="0" w:color="00B0F0"/>
            </w:tcBorders>
            <w:tcMar>
              <w:top w:w="0" w:type="dxa"/>
              <w:left w:w="100" w:type="dxa"/>
              <w:bottom w:w="0" w:type="dxa"/>
              <w:right w:w="100" w:type="dxa"/>
            </w:tcMar>
          </w:tcPr>
          <w:p w14:paraId="13C7A5E7"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Fushata për të rritur ndërgjegjësimin dhe përdorimin e shërbimeve të ofruara nga Qendra për Punë Sociale, duke përfshirë sesione informuese dhe materiale promovuese.</w:t>
            </w:r>
          </w:p>
          <w:p w14:paraId="6D343D25" w14:textId="77777777" w:rsidR="00551461" w:rsidRPr="001B18AB" w:rsidRDefault="00551461" w:rsidP="00965144">
            <w:pPr>
              <w:spacing w:line="360" w:lineRule="auto"/>
              <w:ind w:left="160" w:right="120"/>
              <w:jc w:val="center"/>
              <w:rPr>
                <w:rFonts w:ascii="Times New Roman" w:hAnsi="Times New Roman" w:cs="Times New Roman"/>
              </w:rPr>
            </w:pPr>
            <w:r w:rsidRPr="001B18AB">
              <w:rPr>
                <w:rFonts w:ascii="Times New Roman" w:hAnsi="Times New Roman" w:cs="Times New Roman"/>
              </w:rPr>
              <w:t xml:space="preserve"> </w:t>
            </w:r>
          </w:p>
        </w:tc>
        <w:tc>
          <w:tcPr>
            <w:tcW w:w="1770" w:type="dxa"/>
            <w:tcBorders>
              <w:top w:val="nil"/>
              <w:left w:val="nil"/>
              <w:bottom w:val="single" w:sz="5" w:space="0" w:color="00B0F0"/>
              <w:right w:val="single" w:sz="5" w:space="0" w:color="00B0F0"/>
            </w:tcBorders>
            <w:tcMar>
              <w:top w:w="0" w:type="dxa"/>
              <w:left w:w="100" w:type="dxa"/>
              <w:bottom w:w="0" w:type="dxa"/>
              <w:right w:w="100" w:type="dxa"/>
            </w:tcMar>
          </w:tcPr>
          <w:p w14:paraId="081AB76B"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Rritja e informimit dhe shërbimeve të ofruara nga të rinjtë në QPS</w:t>
            </w:r>
            <w:proofErr w:type="gramStart"/>
            <w:r w:rsidRPr="001B18AB">
              <w:rPr>
                <w:rFonts w:ascii="Times New Roman" w:hAnsi="Times New Roman" w:cs="Times New Roman"/>
              </w:rPr>
              <w:t>,  shtimi</w:t>
            </w:r>
            <w:proofErr w:type="gramEnd"/>
            <w:r w:rsidRPr="001B18AB">
              <w:rPr>
                <w:rFonts w:ascii="Times New Roman" w:hAnsi="Times New Roman" w:cs="Times New Roman"/>
              </w:rPr>
              <w:t xml:space="preserve"> i ndërgjegjësimit në komunitet.</w:t>
            </w:r>
          </w:p>
          <w:p w14:paraId="03FB4AD5" w14:textId="77777777" w:rsidR="00551461" w:rsidRPr="001B18AB" w:rsidRDefault="00551461" w:rsidP="00965144">
            <w:pPr>
              <w:spacing w:line="360" w:lineRule="auto"/>
              <w:ind w:left="160" w:right="120"/>
              <w:jc w:val="center"/>
              <w:rPr>
                <w:rFonts w:ascii="Times New Roman" w:hAnsi="Times New Roman" w:cs="Times New Roman"/>
              </w:rPr>
            </w:pPr>
            <w:r w:rsidRPr="001B18AB">
              <w:rPr>
                <w:rFonts w:ascii="Times New Roman" w:hAnsi="Times New Roman" w:cs="Times New Roman"/>
              </w:rPr>
              <w:t xml:space="preserve"> </w:t>
            </w:r>
          </w:p>
        </w:tc>
        <w:tc>
          <w:tcPr>
            <w:tcW w:w="1875" w:type="dxa"/>
            <w:tcBorders>
              <w:top w:val="nil"/>
              <w:left w:val="nil"/>
              <w:bottom w:val="single" w:sz="5" w:space="0" w:color="00B0F0"/>
              <w:right w:val="single" w:sz="5" w:space="0" w:color="00B0F0"/>
            </w:tcBorders>
            <w:tcMar>
              <w:top w:w="0" w:type="dxa"/>
              <w:left w:w="100" w:type="dxa"/>
              <w:bottom w:w="0" w:type="dxa"/>
              <w:right w:w="100" w:type="dxa"/>
            </w:tcMar>
          </w:tcPr>
          <w:p w14:paraId="5A728161"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Ministria e Shëndetësisë dhe Mirëqenies Sociale, QPS</w:t>
            </w:r>
          </w:p>
        </w:tc>
        <w:tc>
          <w:tcPr>
            <w:tcW w:w="1725" w:type="dxa"/>
            <w:tcBorders>
              <w:top w:val="nil"/>
              <w:left w:val="nil"/>
              <w:bottom w:val="single" w:sz="5" w:space="0" w:color="00B0F0"/>
              <w:right w:val="single" w:sz="5" w:space="0" w:color="00B0F0"/>
            </w:tcBorders>
            <w:tcMar>
              <w:top w:w="0" w:type="dxa"/>
              <w:left w:w="100" w:type="dxa"/>
              <w:bottom w:w="0" w:type="dxa"/>
              <w:right w:w="100" w:type="dxa"/>
            </w:tcMar>
          </w:tcPr>
          <w:p w14:paraId="75DA4252" w14:textId="77777777" w:rsidR="00551461" w:rsidRPr="001B18AB" w:rsidRDefault="00551461" w:rsidP="00965144">
            <w:pPr>
              <w:spacing w:before="240" w:after="0" w:line="360" w:lineRule="auto"/>
              <w:ind w:left="140" w:right="140"/>
              <w:rPr>
                <w:rFonts w:ascii="Times New Roman" w:hAnsi="Times New Roman" w:cs="Times New Roman"/>
              </w:rPr>
            </w:pPr>
            <w:r w:rsidRPr="001B18AB">
              <w:rPr>
                <w:rFonts w:ascii="Times New Roman" w:hAnsi="Times New Roman" w:cs="Times New Roman"/>
              </w:rPr>
              <w:t>Mediat, institucionet edukative</w:t>
            </w:r>
          </w:p>
        </w:tc>
        <w:tc>
          <w:tcPr>
            <w:tcW w:w="1800" w:type="dxa"/>
            <w:tcBorders>
              <w:top w:val="nil"/>
              <w:left w:val="nil"/>
              <w:bottom w:val="single" w:sz="5" w:space="0" w:color="00B0F0"/>
              <w:right w:val="single" w:sz="5" w:space="0" w:color="00B0F0"/>
            </w:tcBorders>
            <w:tcMar>
              <w:top w:w="0" w:type="dxa"/>
              <w:left w:w="100" w:type="dxa"/>
              <w:bottom w:w="0" w:type="dxa"/>
              <w:right w:w="100" w:type="dxa"/>
            </w:tcMar>
          </w:tcPr>
          <w:p w14:paraId="512F4D0F" w14:textId="77777777" w:rsidR="00551461" w:rsidRPr="001B18AB" w:rsidRDefault="00551461" w:rsidP="00965144">
            <w:pPr>
              <w:spacing w:after="0" w:line="360" w:lineRule="auto"/>
              <w:ind w:left="140" w:right="120"/>
              <w:jc w:val="center"/>
              <w:rPr>
                <w:rFonts w:ascii="Times New Roman" w:eastAsia="Arial" w:hAnsi="Times New Roman" w:cs="Times New Roman"/>
              </w:rPr>
            </w:pPr>
            <w:r w:rsidRPr="001B18AB">
              <w:rPr>
                <w:rFonts w:ascii="Times New Roman" w:eastAsia="Arial" w:hAnsi="Times New Roman" w:cs="Times New Roman"/>
              </w:rPr>
              <w:t>2024-2027</w:t>
            </w:r>
          </w:p>
        </w:tc>
        <w:tc>
          <w:tcPr>
            <w:tcW w:w="1515" w:type="dxa"/>
            <w:tcBorders>
              <w:top w:val="nil"/>
              <w:left w:val="nil"/>
              <w:bottom w:val="single" w:sz="5" w:space="0" w:color="00B0F0"/>
              <w:right w:val="single" w:sz="5" w:space="0" w:color="00B0F0"/>
            </w:tcBorders>
            <w:tcMar>
              <w:top w:w="0" w:type="dxa"/>
              <w:left w:w="100" w:type="dxa"/>
              <w:bottom w:w="0" w:type="dxa"/>
              <w:right w:w="100" w:type="dxa"/>
            </w:tcMar>
          </w:tcPr>
          <w:p w14:paraId="1EAC094D" w14:textId="77777777" w:rsidR="00551461" w:rsidRPr="001B18AB" w:rsidRDefault="00551461" w:rsidP="00965144">
            <w:pP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Materialet promovuese, sesionet informuese</w:t>
            </w:r>
          </w:p>
          <w:p w14:paraId="48ED8213" w14:textId="77777777" w:rsidR="00551461" w:rsidRPr="001B18AB" w:rsidRDefault="00551461" w:rsidP="00965144">
            <w:pPr>
              <w:spacing w:after="0" w:line="360" w:lineRule="auto"/>
              <w:ind w:left="-100" w:right="120"/>
              <w:jc w:val="center"/>
              <w:rPr>
                <w:rFonts w:ascii="Times New Roman" w:eastAsia="Arial" w:hAnsi="Times New Roman" w:cs="Times New Roman"/>
              </w:rPr>
            </w:pPr>
            <w:r w:rsidRPr="001B18AB">
              <w:rPr>
                <w:rFonts w:ascii="Times New Roman" w:eastAsia="Arial" w:hAnsi="Times New Roman" w:cs="Times New Roman"/>
              </w:rPr>
              <w:t xml:space="preserve"> </w:t>
            </w:r>
          </w:p>
        </w:tc>
        <w:tc>
          <w:tcPr>
            <w:tcW w:w="1440" w:type="dxa"/>
            <w:tcBorders>
              <w:top w:val="nil"/>
              <w:left w:val="nil"/>
              <w:bottom w:val="single" w:sz="5" w:space="0" w:color="00B0F0"/>
              <w:right w:val="single" w:sz="5" w:space="0" w:color="00B0F0"/>
            </w:tcBorders>
            <w:tcMar>
              <w:top w:w="0" w:type="dxa"/>
              <w:left w:w="100" w:type="dxa"/>
              <w:bottom w:w="0" w:type="dxa"/>
              <w:right w:w="100" w:type="dxa"/>
            </w:tcMar>
          </w:tcPr>
          <w:p w14:paraId="5AA3E818" w14:textId="77777777" w:rsidR="00551461" w:rsidRPr="001B18AB" w:rsidRDefault="00551461" w:rsidP="00965144">
            <w:pPr>
              <w:spacing w:after="0" w:line="360" w:lineRule="auto"/>
              <w:ind w:left="140" w:right="120"/>
              <w:jc w:val="center"/>
              <w:rPr>
                <w:rFonts w:ascii="Times New Roman" w:hAnsi="Times New Roman" w:cs="Times New Roman"/>
                <w:b/>
              </w:rPr>
            </w:pPr>
            <w:r w:rsidRPr="001B18AB">
              <w:rPr>
                <w:rFonts w:ascii="Times New Roman" w:eastAsia="Arial" w:hAnsi="Times New Roman" w:cs="Times New Roman"/>
              </w:rPr>
              <w:t>1,500 EUR x3 =4,500 EUR</w:t>
            </w:r>
            <w:r w:rsidRPr="001B18AB">
              <w:rPr>
                <w:rFonts w:ascii="Times New Roman" w:hAnsi="Times New Roman" w:cs="Times New Roman"/>
                <w:b/>
              </w:rPr>
              <w:t xml:space="preserve"> </w:t>
            </w:r>
          </w:p>
        </w:tc>
      </w:tr>
      <w:tr w:rsidR="00551461" w:rsidRPr="001B18AB" w14:paraId="74E73073" w14:textId="77777777" w:rsidTr="00965144">
        <w:trPr>
          <w:trHeight w:val="571"/>
        </w:trPr>
        <w:tc>
          <w:tcPr>
            <w:tcW w:w="1380" w:type="dxa"/>
            <w:vMerge/>
            <w:tcBorders>
              <w:top w:val="single" w:sz="4" w:space="0" w:color="000000"/>
              <w:left w:val="single" w:sz="4" w:space="0" w:color="000000"/>
              <w:bottom w:val="single" w:sz="4" w:space="0" w:color="000000"/>
              <w:right w:val="single" w:sz="4" w:space="0" w:color="000000"/>
            </w:tcBorders>
            <w:shd w:val="clear" w:color="auto" w:fill="405C68"/>
          </w:tcPr>
          <w:p w14:paraId="29060ED6" w14:textId="77777777" w:rsidR="00551461" w:rsidRPr="001B18AB" w:rsidRDefault="00551461" w:rsidP="00965144">
            <w:pPr>
              <w:spacing w:after="0" w:line="360" w:lineRule="auto"/>
              <w:ind w:right="-127"/>
              <w:jc w:val="center"/>
              <w:rPr>
                <w:rFonts w:ascii="Times New Roman" w:hAnsi="Times New Roman" w:cs="Times New Roman"/>
                <w:b/>
              </w:rPr>
            </w:pPr>
          </w:p>
        </w:tc>
        <w:tc>
          <w:tcPr>
            <w:tcW w:w="1800" w:type="dxa"/>
            <w:tcBorders>
              <w:top w:val="nil"/>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6873DEBD" w14:textId="77777777" w:rsidR="00551461" w:rsidRPr="001B18AB" w:rsidRDefault="00551461" w:rsidP="00965144">
            <w:pPr>
              <w:spacing w:after="0" w:line="360" w:lineRule="auto"/>
              <w:ind w:left="220" w:right="120"/>
              <w:rPr>
                <w:rFonts w:ascii="Times New Roman" w:hAnsi="Times New Roman" w:cs="Times New Roman"/>
              </w:rPr>
            </w:pPr>
            <w:r w:rsidRPr="001B18AB">
              <w:rPr>
                <w:rFonts w:ascii="Times New Roman" w:hAnsi="Times New Roman" w:cs="Times New Roman"/>
                <w:b/>
              </w:rPr>
              <w:t>5.8 Promovimi i platformave ekzistuese për mbështetje emocionale</w:t>
            </w:r>
          </w:p>
        </w:tc>
        <w:tc>
          <w:tcPr>
            <w:tcW w:w="2280" w:type="dxa"/>
            <w:tcBorders>
              <w:top w:val="nil"/>
              <w:left w:val="nil"/>
              <w:bottom w:val="single" w:sz="5" w:space="0" w:color="00B0F0"/>
              <w:right w:val="single" w:sz="5" w:space="0" w:color="00B0F0"/>
            </w:tcBorders>
            <w:tcMar>
              <w:top w:w="0" w:type="dxa"/>
              <w:left w:w="100" w:type="dxa"/>
              <w:bottom w:w="0" w:type="dxa"/>
              <w:right w:w="100" w:type="dxa"/>
            </w:tcMar>
          </w:tcPr>
          <w:p w14:paraId="4034DEF0"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 xml:space="preserve">Organizimi i fushatave informuese dhe edukative për të promovuar platformat ekzistuese si Linja e Jetës dhe të tjera që ofrojnë këshillim </w:t>
            </w:r>
            <w:r w:rsidRPr="001B18AB">
              <w:rPr>
                <w:rFonts w:ascii="Times New Roman" w:hAnsi="Times New Roman" w:cs="Times New Roman"/>
              </w:rPr>
              <w:lastRenderedPageBreak/>
              <w:t>dhe mbështetje emocionale.</w:t>
            </w:r>
          </w:p>
          <w:p w14:paraId="475974B4" w14:textId="77777777" w:rsidR="00551461" w:rsidRPr="001B18AB" w:rsidRDefault="00551461" w:rsidP="00965144">
            <w:pPr>
              <w:spacing w:line="360" w:lineRule="auto"/>
              <w:ind w:left="160" w:right="120"/>
              <w:jc w:val="center"/>
              <w:rPr>
                <w:rFonts w:ascii="Times New Roman" w:hAnsi="Times New Roman" w:cs="Times New Roman"/>
              </w:rPr>
            </w:pPr>
            <w:r w:rsidRPr="001B18AB">
              <w:rPr>
                <w:rFonts w:ascii="Times New Roman" w:hAnsi="Times New Roman" w:cs="Times New Roman"/>
              </w:rPr>
              <w:t xml:space="preserve"> </w:t>
            </w:r>
          </w:p>
        </w:tc>
        <w:tc>
          <w:tcPr>
            <w:tcW w:w="1770" w:type="dxa"/>
            <w:tcBorders>
              <w:top w:val="nil"/>
              <w:left w:val="nil"/>
              <w:bottom w:val="single" w:sz="5" w:space="0" w:color="00B0F0"/>
              <w:right w:val="single" w:sz="5" w:space="0" w:color="00B0F0"/>
            </w:tcBorders>
            <w:tcMar>
              <w:top w:w="0" w:type="dxa"/>
              <w:left w:w="100" w:type="dxa"/>
              <w:bottom w:w="0" w:type="dxa"/>
              <w:right w:w="100" w:type="dxa"/>
            </w:tcMar>
          </w:tcPr>
          <w:p w14:paraId="4DDEFD39"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lastRenderedPageBreak/>
              <w:t>Rritja e numrit të thirrjeve dhe interaksioneve në këto platforma, ulja e ndjesive të izolimit dhe depresionit tek të rinjtë.</w:t>
            </w:r>
          </w:p>
          <w:p w14:paraId="7EA559C2" w14:textId="77777777" w:rsidR="00551461" w:rsidRPr="001B18AB" w:rsidRDefault="00551461" w:rsidP="00965144">
            <w:pPr>
              <w:spacing w:line="360" w:lineRule="auto"/>
              <w:ind w:left="160" w:right="120"/>
              <w:jc w:val="center"/>
              <w:rPr>
                <w:rFonts w:ascii="Times New Roman" w:hAnsi="Times New Roman" w:cs="Times New Roman"/>
              </w:rPr>
            </w:pPr>
            <w:r w:rsidRPr="001B18AB">
              <w:rPr>
                <w:rFonts w:ascii="Times New Roman" w:hAnsi="Times New Roman" w:cs="Times New Roman"/>
              </w:rPr>
              <w:lastRenderedPageBreak/>
              <w:t xml:space="preserve"> </w:t>
            </w:r>
          </w:p>
        </w:tc>
        <w:tc>
          <w:tcPr>
            <w:tcW w:w="1875" w:type="dxa"/>
            <w:tcBorders>
              <w:top w:val="nil"/>
              <w:left w:val="nil"/>
              <w:bottom w:val="single" w:sz="5" w:space="0" w:color="00B0F0"/>
              <w:right w:val="single" w:sz="5" w:space="0" w:color="00B0F0"/>
            </w:tcBorders>
            <w:tcMar>
              <w:top w:w="0" w:type="dxa"/>
              <w:left w:w="100" w:type="dxa"/>
              <w:bottom w:w="0" w:type="dxa"/>
              <w:right w:w="100" w:type="dxa"/>
            </w:tcMar>
          </w:tcPr>
          <w:p w14:paraId="28715074"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lastRenderedPageBreak/>
              <w:t>Ministria e Shëndetësisë dhe Mirëqenies Sociale</w:t>
            </w:r>
          </w:p>
          <w:p w14:paraId="1E28380D" w14:textId="77777777" w:rsidR="00551461" w:rsidRPr="001B18AB" w:rsidRDefault="00551461" w:rsidP="00965144">
            <w:pPr>
              <w:spacing w:line="360" w:lineRule="auto"/>
              <w:ind w:left="160" w:right="120"/>
              <w:jc w:val="center"/>
              <w:rPr>
                <w:rFonts w:ascii="Times New Roman" w:hAnsi="Times New Roman" w:cs="Times New Roman"/>
              </w:rPr>
            </w:pPr>
            <w:r w:rsidRPr="001B18AB">
              <w:rPr>
                <w:rFonts w:ascii="Times New Roman" w:hAnsi="Times New Roman" w:cs="Times New Roman"/>
              </w:rPr>
              <w:t xml:space="preserve"> </w:t>
            </w:r>
          </w:p>
        </w:tc>
        <w:tc>
          <w:tcPr>
            <w:tcW w:w="1725" w:type="dxa"/>
            <w:tcBorders>
              <w:top w:val="nil"/>
              <w:left w:val="nil"/>
              <w:bottom w:val="single" w:sz="5" w:space="0" w:color="00B0F0"/>
              <w:right w:val="single" w:sz="5" w:space="0" w:color="00B0F0"/>
            </w:tcBorders>
            <w:tcMar>
              <w:top w:w="0" w:type="dxa"/>
              <w:left w:w="100" w:type="dxa"/>
              <w:bottom w:w="0" w:type="dxa"/>
              <w:right w:w="100" w:type="dxa"/>
            </w:tcMar>
          </w:tcPr>
          <w:p w14:paraId="07FB1043" w14:textId="77777777" w:rsidR="00551461" w:rsidRPr="001B18AB" w:rsidRDefault="00551461" w:rsidP="00965144">
            <w:pPr>
              <w:spacing w:before="240" w:after="240" w:line="360" w:lineRule="auto"/>
              <w:ind w:left="140" w:right="140"/>
              <w:rPr>
                <w:rFonts w:ascii="Times New Roman" w:hAnsi="Times New Roman" w:cs="Times New Roman"/>
              </w:rPr>
            </w:pPr>
            <w:r w:rsidRPr="001B18AB">
              <w:rPr>
                <w:rFonts w:ascii="Times New Roman" w:hAnsi="Times New Roman" w:cs="Times New Roman"/>
              </w:rPr>
              <w:t>Mediat, OJQ-të, shkollat, universitetet</w:t>
            </w:r>
          </w:p>
          <w:p w14:paraId="45AB7D08" w14:textId="77777777" w:rsidR="00551461" w:rsidRPr="001B18AB" w:rsidRDefault="00551461" w:rsidP="00965144">
            <w:pPr>
              <w:spacing w:after="0" w:line="360" w:lineRule="auto"/>
              <w:ind w:left="140" w:right="120"/>
              <w:rPr>
                <w:rFonts w:ascii="Times New Roman" w:hAnsi="Times New Roman" w:cs="Times New Roman"/>
              </w:rPr>
            </w:pPr>
            <w:r w:rsidRPr="001B18AB">
              <w:rPr>
                <w:rFonts w:ascii="Times New Roman" w:hAnsi="Times New Roman" w:cs="Times New Roman"/>
              </w:rPr>
              <w:t xml:space="preserve"> </w:t>
            </w:r>
          </w:p>
        </w:tc>
        <w:tc>
          <w:tcPr>
            <w:tcW w:w="1800" w:type="dxa"/>
            <w:tcBorders>
              <w:top w:val="nil"/>
              <w:left w:val="nil"/>
              <w:bottom w:val="single" w:sz="5" w:space="0" w:color="00B0F0"/>
              <w:right w:val="single" w:sz="5" w:space="0" w:color="00B0F0"/>
            </w:tcBorders>
            <w:tcMar>
              <w:top w:w="0" w:type="dxa"/>
              <w:left w:w="100" w:type="dxa"/>
              <w:bottom w:w="0" w:type="dxa"/>
              <w:right w:w="100" w:type="dxa"/>
            </w:tcMar>
          </w:tcPr>
          <w:p w14:paraId="5EE87991" w14:textId="77777777" w:rsidR="00551461" w:rsidRPr="001B18AB" w:rsidRDefault="00551461" w:rsidP="00965144">
            <w:pPr>
              <w:spacing w:after="0" w:line="360" w:lineRule="auto"/>
              <w:ind w:left="140" w:right="120"/>
              <w:jc w:val="center"/>
              <w:rPr>
                <w:rFonts w:ascii="Times New Roman" w:eastAsia="Arial" w:hAnsi="Times New Roman" w:cs="Times New Roman"/>
              </w:rPr>
            </w:pPr>
            <w:r w:rsidRPr="001B18AB">
              <w:rPr>
                <w:rFonts w:ascii="Times New Roman" w:eastAsia="Arial" w:hAnsi="Times New Roman" w:cs="Times New Roman"/>
              </w:rPr>
              <w:t>2025-2027</w:t>
            </w:r>
          </w:p>
        </w:tc>
        <w:tc>
          <w:tcPr>
            <w:tcW w:w="1515" w:type="dxa"/>
            <w:tcBorders>
              <w:top w:val="nil"/>
              <w:left w:val="nil"/>
              <w:bottom w:val="single" w:sz="5" w:space="0" w:color="00B0F0"/>
              <w:right w:val="single" w:sz="5" w:space="0" w:color="00B0F0"/>
            </w:tcBorders>
            <w:tcMar>
              <w:top w:w="0" w:type="dxa"/>
              <w:left w:w="100" w:type="dxa"/>
              <w:bottom w:w="0" w:type="dxa"/>
              <w:right w:w="100" w:type="dxa"/>
            </w:tcMar>
          </w:tcPr>
          <w:p w14:paraId="178C8B77" w14:textId="77777777" w:rsidR="00551461" w:rsidRPr="001B18AB" w:rsidRDefault="00551461" w:rsidP="00965144">
            <w:pP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Materialet promovuese, platformat digjitale</w:t>
            </w:r>
          </w:p>
          <w:p w14:paraId="05CF1B44" w14:textId="77777777" w:rsidR="00551461" w:rsidRPr="001B18AB" w:rsidRDefault="00551461" w:rsidP="00965144">
            <w:pPr>
              <w:spacing w:after="0" w:line="360" w:lineRule="auto"/>
              <w:ind w:left="-100" w:right="120"/>
              <w:jc w:val="center"/>
              <w:rPr>
                <w:rFonts w:ascii="Times New Roman" w:eastAsia="Arial" w:hAnsi="Times New Roman" w:cs="Times New Roman"/>
              </w:rPr>
            </w:pPr>
            <w:r w:rsidRPr="001B18AB">
              <w:rPr>
                <w:rFonts w:ascii="Times New Roman" w:eastAsia="Arial" w:hAnsi="Times New Roman" w:cs="Times New Roman"/>
              </w:rPr>
              <w:t xml:space="preserve"> </w:t>
            </w:r>
          </w:p>
        </w:tc>
        <w:tc>
          <w:tcPr>
            <w:tcW w:w="1440" w:type="dxa"/>
            <w:tcBorders>
              <w:top w:val="nil"/>
              <w:left w:val="nil"/>
              <w:bottom w:val="single" w:sz="5" w:space="0" w:color="00B0F0"/>
              <w:right w:val="single" w:sz="5" w:space="0" w:color="00B0F0"/>
            </w:tcBorders>
            <w:tcMar>
              <w:top w:w="0" w:type="dxa"/>
              <w:left w:w="100" w:type="dxa"/>
              <w:bottom w:w="0" w:type="dxa"/>
              <w:right w:w="100" w:type="dxa"/>
            </w:tcMar>
          </w:tcPr>
          <w:p w14:paraId="7555BAAB" w14:textId="77777777" w:rsidR="00551461" w:rsidRPr="001B18AB" w:rsidRDefault="00551461" w:rsidP="00965144">
            <w:pPr>
              <w:spacing w:after="0" w:line="360" w:lineRule="auto"/>
              <w:ind w:left="140" w:right="120"/>
              <w:jc w:val="center"/>
              <w:rPr>
                <w:rFonts w:ascii="Times New Roman" w:hAnsi="Times New Roman" w:cs="Times New Roman"/>
                <w:b/>
              </w:rPr>
            </w:pPr>
            <w:r w:rsidRPr="001B18AB">
              <w:rPr>
                <w:rFonts w:ascii="Times New Roman" w:eastAsia="Arial" w:hAnsi="Times New Roman" w:cs="Times New Roman"/>
              </w:rPr>
              <w:t>1,500 EUR x3 =4,500 EUR</w:t>
            </w:r>
            <w:r w:rsidRPr="001B18AB">
              <w:rPr>
                <w:rFonts w:ascii="Times New Roman" w:hAnsi="Times New Roman" w:cs="Times New Roman"/>
                <w:b/>
              </w:rPr>
              <w:t xml:space="preserve"> </w:t>
            </w:r>
          </w:p>
        </w:tc>
      </w:tr>
      <w:tr w:rsidR="00551461" w:rsidRPr="001B18AB" w14:paraId="3594BF98" w14:textId="77777777" w:rsidTr="00965144">
        <w:trPr>
          <w:trHeight w:val="571"/>
        </w:trPr>
        <w:tc>
          <w:tcPr>
            <w:tcW w:w="15585" w:type="dxa"/>
            <w:gridSpan w:val="9"/>
            <w:tcBorders>
              <w:top w:val="single" w:sz="4" w:space="0" w:color="000000"/>
              <w:left w:val="single" w:sz="4" w:space="0" w:color="000000"/>
              <w:right w:val="single" w:sz="4" w:space="0" w:color="000000"/>
            </w:tcBorders>
            <w:shd w:val="clear" w:color="auto" w:fill="405C68"/>
          </w:tcPr>
          <w:p w14:paraId="643A8F35" w14:textId="77777777" w:rsidR="00551461" w:rsidRPr="001B18AB" w:rsidRDefault="00551461" w:rsidP="00965144">
            <w:pPr>
              <w:spacing w:after="0" w:line="360" w:lineRule="auto"/>
              <w:ind w:left="90" w:right="-480"/>
              <w:jc w:val="center"/>
              <w:rPr>
                <w:rFonts w:ascii="Times New Roman" w:hAnsi="Times New Roman" w:cs="Times New Roman"/>
              </w:rPr>
            </w:pPr>
            <w:r w:rsidRPr="001B18AB">
              <w:rPr>
                <w:rFonts w:ascii="Times New Roman" w:hAnsi="Times New Roman" w:cs="Times New Roman"/>
                <w:b/>
              </w:rPr>
              <w:t>PLANI KOMUNAL I VEPRIMIT PËR RININË 2024-2027</w:t>
            </w:r>
          </w:p>
        </w:tc>
      </w:tr>
      <w:tr w:rsidR="00551461" w:rsidRPr="001B18AB" w14:paraId="356AFF4A" w14:textId="77777777" w:rsidTr="00965144">
        <w:trPr>
          <w:trHeight w:val="571"/>
        </w:trPr>
        <w:tc>
          <w:tcPr>
            <w:tcW w:w="1380" w:type="dxa"/>
            <w:tcBorders>
              <w:top w:val="single" w:sz="4" w:space="0" w:color="000000"/>
              <w:left w:val="single" w:sz="4" w:space="0" w:color="000000"/>
              <w:bottom w:val="single" w:sz="4" w:space="0" w:color="000000"/>
              <w:right w:val="single" w:sz="4" w:space="0" w:color="000000"/>
            </w:tcBorders>
            <w:shd w:val="clear" w:color="auto" w:fill="405C68"/>
          </w:tcPr>
          <w:p w14:paraId="2686EDCE" w14:textId="77777777" w:rsidR="00551461" w:rsidRPr="001B18AB" w:rsidRDefault="00551461" w:rsidP="00965144">
            <w:pPr>
              <w:spacing w:after="0" w:line="360" w:lineRule="auto"/>
              <w:ind w:left="90" w:right="-127"/>
              <w:jc w:val="center"/>
              <w:rPr>
                <w:rFonts w:ascii="Times New Roman" w:hAnsi="Times New Roman" w:cs="Times New Roman"/>
                <w:b/>
              </w:rPr>
            </w:pPr>
            <w:r w:rsidRPr="001B18AB">
              <w:rPr>
                <w:rFonts w:ascii="Times New Roman" w:hAnsi="Times New Roman" w:cs="Times New Roman"/>
                <w:b/>
              </w:rPr>
              <w:t>PRIORITETI  VI</w:t>
            </w:r>
          </w:p>
        </w:tc>
        <w:tc>
          <w:tcPr>
            <w:tcW w:w="1800" w:type="dxa"/>
            <w:tcBorders>
              <w:top w:val="single" w:sz="4" w:space="0" w:color="000000"/>
              <w:left w:val="single" w:sz="4" w:space="0" w:color="000000"/>
              <w:bottom w:val="single" w:sz="4" w:space="0" w:color="000000"/>
              <w:right w:val="single" w:sz="4" w:space="0" w:color="000000"/>
            </w:tcBorders>
            <w:shd w:val="clear" w:color="auto" w:fill="CA4B28"/>
          </w:tcPr>
          <w:p w14:paraId="215DCB88" w14:textId="77777777" w:rsidR="00551461" w:rsidRPr="001B18AB" w:rsidRDefault="00551461" w:rsidP="00965144">
            <w:pPr>
              <w:spacing w:after="0" w:line="360" w:lineRule="auto"/>
              <w:ind w:left="90" w:right="90"/>
              <w:jc w:val="center"/>
              <w:rPr>
                <w:rFonts w:ascii="Times New Roman" w:hAnsi="Times New Roman" w:cs="Times New Roman"/>
                <w:b/>
              </w:rPr>
            </w:pPr>
            <w:r w:rsidRPr="001B18AB">
              <w:rPr>
                <w:rFonts w:ascii="Times New Roman" w:hAnsi="Times New Roman" w:cs="Times New Roman"/>
                <w:b/>
              </w:rPr>
              <w:t xml:space="preserve">AKTIVITETET  </w:t>
            </w:r>
          </w:p>
        </w:tc>
        <w:tc>
          <w:tcPr>
            <w:tcW w:w="2280" w:type="dxa"/>
            <w:tcBorders>
              <w:top w:val="single" w:sz="4" w:space="0" w:color="000000"/>
              <w:left w:val="single" w:sz="4" w:space="0" w:color="000000"/>
              <w:bottom w:val="single" w:sz="4" w:space="0" w:color="000000"/>
              <w:right w:val="single" w:sz="4" w:space="0" w:color="000000"/>
            </w:tcBorders>
            <w:shd w:val="clear" w:color="auto" w:fill="CA4B28"/>
          </w:tcPr>
          <w:p w14:paraId="2655F620" w14:textId="77777777" w:rsidR="00551461" w:rsidRPr="001B18AB" w:rsidRDefault="00551461" w:rsidP="00965144">
            <w:pPr>
              <w:spacing w:after="0" w:line="360" w:lineRule="auto"/>
              <w:ind w:left="90" w:right="-120"/>
              <w:jc w:val="center"/>
              <w:rPr>
                <w:rFonts w:ascii="Times New Roman" w:hAnsi="Times New Roman" w:cs="Times New Roman"/>
                <w:b/>
              </w:rPr>
            </w:pPr>
            <w:r w:rsidRPr="001B18AB">
              <w:rPr>
                <w:rFonts w:ascii="Times New Roman" w:hAnsi="Times New Roman" w:cs="Times New Roman"/>
                <w:b/>
              </w:rPr>
              <w:t xml:space="preserve">Përshkrimi i </w:t>
            </w:r>
          </w:p>
          <w:p w14:paraId="4ACFFBAC" w14:textId="77777777" w:rsidR="00551461" w:rsidRPr="001B18AB" w:rsidRDefault="00551461" w:rsidP="00965144">
            <w:pPr>
              <w:spacing w:after="0" w:line="360" w:lineRule="auto"/>
              <w:ind w:left="90" w:right="-180"/>
              <w:jc w:val="center"/>
              <w:rPr>
                <w:rFonts w:ascii="Times New Roman" w:hAnsi="Times New Roman" w:cs="Times New Roman"/>
                <w:b/>
              </w:rPr>
            </w:pPr>
            <w:r w:rsidRPr="001B18AB">
              <w:rPr>
                <w:rFonts w:ascii="Times New Roman" w:hAnsi="Times New Roman" w:cs="Times New Roman"/>
                <w:b/>
              </w:rPr>
              <w:t>aktiviteteve</w:t>
            </w:r>
          </w:p>
        </w:tc>
        <w:tc>
          <w:tcPr>
            <w:tcW w:w="1770" w:type="dxa"/>
            <w:tcBorders>
              <w:top w:val="single" w:sz="4" w:space="0" w:color="000000"/>
              <w:left w:val="single" w:sz="4" w:space="0" w:color="000000"/>
              <w:bottom w:val="single" w:sz="4" w:space="0" w:color="000000"/>
              <w:right w:val="single" w:sz="4" w:space="0" w:color="000000"/>
            </w:tcBorders>
            <w:shd w:val="clear" w:color="auto" w:fill="CA4B28"/>
          </w:tcPr>
          <w:p w14:paraId="27F6CB5B" w14:textId="77777777" w:rsidR="00551461" w:rsidRPr="001B18AB" w:rsidRDefault="00551461" w:rsidP="00965144">
            <w:pPr>
              <w:spacing w:after="0" w:line="360" w:lineRule="auto"/>
              <w:ind w:left="90" w:right="-150"/>
              <w:rPr>
                <w:rFonts w:ascii="Times New Roman" w:hAnsi="Times New Roman" w:cs="Times New Roman"/>
                <w:b/>
              </w:rPr>
            </w:pPr>
            <w:r w:rsidRPr="001B18AB">
              <w:rPr>
                <w:rFonts w:ascii="Times New Roman" w:hAnsi="Times New Roman" w:cs="Times New Roman"/>
                <w:b/>
              </w:rPr>
              <w:t>INDIKATORËT</w:t>
            </w:r>
          </w:p>
        </w:tc>
        <w:tc>
          <w:tcPr>
            <w:tcW w:w="1875" w:type="dxa"/>
            <w:tcBorders>
              <w:top w:val="single" w:sz="4" w:space="0" w:color="000000"/>
              <w:left w:val="single" w:sz="4" w:space="0" w:color="000000"/>
              <w:bottom w:val="single" w:sz="4" w:space="0" w:color="000000"/>
              <w:right w:val="single" w:sz="4" w:space="0" w:color="000000"/>
            </w:tcBorders>
            <w:shd w:val="clear" w:color="auto" w:fill="CA4B28"/>
          </w:tcPr>
          <w:p w14:paraId="41E41BAE" w14:textId="77777777" w:rsidR="00551461" w:rsidRPr="001B18AB" w:rsidRDefault="00551461" w:rsidP="00965144">
            <w:pPr>
              <w:spacing w:after="0" w:line="360" w:lineRule="auto"/>
              <w:ind w:left="90" w:right="-120"/>
              <w:jc w:val="center"/>
              <w:rPr>
                <w:rFonts w:ascii="Times New Roman" w:hAnsi="Times New Roman" w:cs="Times New Roman"/>
                <w:b/>
              </w:rPr>
            </w:pPr>
            <w:r w:rsidRPr="001B18AB">
              <w:rPr>
                <w:rFonts w:ascii="Times New Roman" w:hAnsi="Times New Roman" w:cs="Times New Roman"/>
                <w:b/>
              </w:rPr>
              <w:t>INSTITUCIONI/ET PËRGJEGJËS/E</w:t>
            </w:r>
          </w:p>
        </w:tc>
        <w:tc>
          <w:tcPr>
            <w:tcW w:w="1725" w:type="dxa"/>
            <w:tcBorders>
              <w:top w:val="single" w:sz="4" w:space="0" w:color="000000"/>
              <w:left w:val="single" w:sz="4" w:space="0" w:color="000000"/>
              <w:bottom w:val="single" w:sz="4" w:space="0" w:color="000000"/>
              <w:right w:val="single" w:sz="4" w:space="0" w:color="000000"/>
            </w:tcBorders>
            <w:shd w:val="clear" w:color="auto" w:fill="CA4B28"/>
          </w:tcPr>
          <w:p w14:paraId="6706AFD6" w14:textId="77777777" w:rsidR="00551461" w:rsidRPr="001B18AB" w:rsidRDefault="00551461" w:rsidP="00965144">
            <w:pPr>
              <w:spacing w:after="0" w:line="360" w:lineRule="auto"/>
              <w:ind w:left="90" w:right="-120"/>
              <w:jc w:val="center"/>
              <w:rPr>
                <w:rFonts w:ascii="Times New Roman" w:hAnsi="Times New Roman" w:cs="Times New Roman"/>
                <w:b/>
              </w:rPr>
            </w:pPr>
            <w:r w:rsidRPr="001B18AB">
              <w:rPr>
                <w:rFonts w:ascii="Times New Roman" w:hAnsi="Times New Roman" w:cs="Times New Roman"/>
                <w:b/>
              </w:rPr>
              <w:t>ORGANET E TJERA MBËSHTETËSE</w:t>
            </w:r>
          </w:p>
        </w:tc>
        <w:tc>
          <w:tcPr>
            <w:tcW w:w="1800" w:type="dxa"/>
            <w:tcBorders>
              <w:top w:val="single" w:sz="4" w:space="0" w:color="000000"/>
              <w:left w:val="single" w:sz="4" w:space="0" w:color="000000"/>
              <w:bottom w:val="single" w:sz="4" w:space="0" w:color="000000"/>
              <w:right w:val="single" w:sz="4" w:space="0" w:color="000000"/>
            </w:tcBorders>
            <w:shd w:val="clear" w:color="auto" w:fill="CA4B28"/>
          </w:tcPr>
          <w:p w14:paraId="0694857A" w14:textId="77777777" w:rsidR="00551461" w:rsidRPr="001B18AB" w:rsidRDefault="00551461" w:rsidP="00965144">
            <w:pPr>
              <w:spacing w:after="0" w:line="360" w:lineRule="auto"/>
              <w:ind w:left="90" w:right="-120"/>
              <w:jc w:val="center"/>
              <w:rPr>
                <w:rFonts w:ascii="Times New Roman" w:hAnsi="Times New Roman" w:cs="Times New Roman"/>
                <w:b/>
              </w:rPr>
            </w:pPr>
            <w:r w:rsidRPr="001B18AB">
              <w:rPr>
                <w:rFonts w:ascii="Times New Roman" w:hAnsi="Times New Roman" w:cs="Times New Roman"/>
                <w:b/>
              </w:rPr>
              <w:t>PERIUDHA IMPLEMENTUESE</w:t>
            </w:r>
          </w:p>
        </w:tc>
        <w:tc>
          <w:tcPr>
            <w:tcW w:w="1515" w:type="dxa"/>
            <w:tcBorders>
              <w:top w:val="single" w:sz="4" w:space="0" w:color="000000"/>
              <w:left w:val="single" w:sz="4" w:space="0" w:color="000000"/>
              <w:bottom w:val="single" w:sz="4" w:space="0" w:color="000000"/>
              <w:right w:val="single" w:sz="4" w:space="0" w:color="000000"/>
            </w:tcBorders>
            <w:shd w:val="clear" w:color="auto" w:fill="CA4B28"/>
          </w:tcPr>
          <w:p w14:paraId="0AD15FE8" w14:textId="77777777" w:rsidR="00551461" w:rsidRPr="001B18AB" w:rsidRDefault="00551461" w:rsidP="00965144">
            <w:pPr>
              <w:spacing w:after="0" w:line="360" w:lineRule="auto"/>
              <w:ind w:left="115" w:right="-60" w:hanging="20"/>
              <w:jc w:val="center"/>
              <w:rPr>
                <w:rFonts w:ascii="Times New Roman" w:hAnsi="Times New Roman" w:cs="Times New Roman"/>
                <w:b/>
              </w:rPr>
            </w:pPr>
            <w:r w:rsidRPr="001B18AB">
              <w:rPr>
                <w:rFonts w:ascii="Times New Roman" w:hAnsi="Times New Roman" w:cs="Times New Roman"/>
                <w:b/>
              </w:rPr>
              <w:t>MJETET/</w:t>
            </w:r>
          </w:p>
          <w:p w14:paraId="1D58FECE" w14:textId="77777777" w:rsidR="00551461" w:rsidRPr="001B18AB" w:rsidRDefault="00551461" w:rsidP="00965144">
            <w:pPr>
              <w:spacing w:after="0" w:line="360" w:lineRule="auto"/>
              <w:ind w:left="115" w:right="-60" w:hanging="20"/>
              <w:jc w:val="center"/>
              <w:rPr>
                <w:rFonts w:ascii="Times New Roman" w:hAnsi="Times New Roman" w:cs="Times New Roman"/>
                <w:b/>
              </w:rPr>
            </w:pPr>
            <w:r w:rsidRPr="001B18AB">
              <w:rPr>
                <w:rFonts w:ascii="Times New Roman" w:hAnsi="Times New Roman" w:cs="Times New Roman"/>
                <w:b/>
              </w:rPr>
              <w:t>PAJISJET</w:t>
            </w:r>
          </w:p>
        </w:tc>
        <w:tc>
          <w:tcPr>
            <w:tcW w:w="1440" w:type="dxa"/>
            <w:tcBorders>
              <w:top w:val="single" w:sz="4" w:space="0" w:color="000000"/>
              <w:left w:val="single" w:sz="4" w:space="0" w:color="000000"/>
              <w:bottom w:val="single" w:sz="4" w:space="0" w:color="000000"/>
              <w:right w:val="single" w:sz="4" w:space="0" w:color="000000"/>
            </w:tcBorders>
            <w:shd w:val="clear" w:color="auto" w:fill="CA4B28"/>
          </w:tcPr>
          <w:p w14:paraId="7A33EF29" w14:textId="77777777" w:rsidR="00551461" w:rsidRPr="001B18AB" w:rsidRDefault="00551461" w:rsidP="00965144">
            <w:pPr>
              <w:spacing w:after="0" w:line="360" w:lineRule="auto"/>
              <w:ind w:left="-360" w:right="-30" w:firstLine="720"/>
              <w:jc w:val="center"/>
              <w:rPr>
                <w:rFonts w:ascii="Times New Roman" w:hAnsi="Times New Roman" w:cs="Times New Roman"/>
                <w:b/>
              </w:rPr>
            </w:pPr>
            <w:r w:rsidRPr="001B18AB">
              <w:rPr>
                <w:rFonts w:ascii="Times New Roman" w:hAnsi="Times New Roman" w:cs="Times New Roman"/>
                <w:b/>
              </w:rPr>
              <w:t xml:space="preserve"> BUXHETI</w:t>
            </w:r>
          </w:p>
        </w:tc>
      </w:tr>
      <w:tr w:rsidR="00551461" w:rsidRPr="001B18AB" w14:paraId="684CE1F8" w14:textId="77777777" w:rsidTr="00965144">
        <w:trPr>
          <w:trHeight w:val="571"/>
        </w:trPr>
        <w:tc>
          <w:tcPr>
            <w:tcW w:w="1380" w:type="dxa"/>
            <w:vMerge w:val="restart"/>
            <w:tcBorders>
              <w:top w:val="single" w:sz="4" w:space="0" w:color="000000"/>
              <w:left w:val="single" w:sz="4" w:space="0" w:color="000000"/>
              <w:bottom w:val="single" w:sz="4" w:space="0" w:color="000000"/>
              <w:right w:val="single" w:sz="4" w:space="0" w:color="000000"/>
            </w:tcBorders>
            <w:shd w:val="clear" w:color="auto" w:fill="405C68"/>
          </w:tcPr>
          <w:p w14:paraId="64D09C69" w14:textId="77777777" w:rsidR="00551461" w:rsidRPr="001B18AB" w:rsidRDefault="00551461" w:rsidP="00965144">
            <w:pPr>
              <w:spacing w:after="0" w:line="360" w:lineRule="auto"/>
              <w:ind w:left="90" w:right="-127"/>
              <w:jc w:val="center"/>
              <w:rPr>
                <w:rFonts w:ascii="Times New Roman" w:hAnsi="Times New Roman" w:cs="Times New Roman"/>
                <w:b/>
              </w:rPr>
            </w:pPr>
            <w:r w:rsidRPr="001B18AB">
              <w:rPr>
                <w:rFonts w:ascii="Times New Roman" w:hAnsi="Times New Roman" w:cs="Times New Roman"/>
                <w:b/>
              </w:rPr>
              <w:t xml:space="preserve"> Fuqizimi i të rinjve të komuniteteve jo shumicë</w:t>
            </w:r>
          </w:p>
        </w:tc>
        <w:tc>
          <w:tcPr>
            <w:tcW w:w="1800" w:type="dxa"/>
            <w:tcBorders>
              <w:top w:val="single" w:sz="5" w:space="0" w:color="000000"/>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320D62E1" w14:textId="77777777" w:rsidR="00551461" w:rsidRPr="001B18AB" w:rsidRDefault="00551461" w:rsidP="00965144">
            <w:pPr>
              <w:pBdr>
                <w:top w:val="nil"/>
                <w:left w:val="nil"/>
                <w:bottom w:val="nil"/>
                <w:right w:val="nil"/>
                <w:between w:val="nil"/>
              </w:pBdr>
              <w:spacing w:after="0" w:line="360" w:lineRule="auto"/>
              <w:ind w:left="220" w:right="120"/>
              <w:rPr>
                <w:rFonts w:ascii="Times New Roman" w:hAnsi="Times New Roman" w:cs="Times New Roman"/>
                <w:b/>
              </w:rPr>
            </w:pPr>
            <w:r w:rsidRPr="001B18AB">
              <w:rPr>
                <w:rFonts w:ascii="Times New Roman" w:hAnsi="Times New Roman" w:cs="Times New Roman"/>
                <w:b/>
              </w:rPr>
              <w:t>6.1 Organizimi i aktiviteteve kulturore dhe sportive të përbashkëta</w:t>
            </w:r>
          </w:p>
          <w:p w14:paraId="46971972" w14:textId="77777777" w:rsidR="00551461" w:rsidRPr="001B18AB" w:rsidRDefault="00551461" w:rsidP="00965144">
            <w:pPr>
              <w:pBdr>
                <w:top w:val="nil"/>
                <w:left w:val="nil"/>
                <w:bottom w:val="nil"/>
                <w:right w:val="nil"/>
                <w:between w:val="nil"/>
              </w:pBdr>
              <w:spacing w:after="0" w:line="360" w:lineRule="auto"/>
              <w:ind w:left="220" w:right="120"/>
              <w:rPr>
                <w:rFonts w:ascii="Times New Roman" w:hAnsi="Times New Roman" w:cs="Times New Roman"/>
                <w:b/>
              </w:rPr>
            </w:pPr>
            <w:r w:rsidRPr="001B18AB">
              <w:rPr>
                <w:rFonts w:ascii="Times New Roman" w:hAnsi="Times New Roman" w:cs="Times New Roman"/>
                <w:b/>
              </w:rPr>
              <w:t xml:space="preserve"> </w:t>
            </w:r>
          </w:p>
          <w:p w14:paraId="2DB7FDBC" w14:textId="77777777" w:rsidR="00551461" w:rsidRPr="001B18AB" w:rsidRDefault="00551461" w:rsidP="00965144">
            <w:pPr>
              <w:pBdr>
                <w:top w:val="nil"/>
                <w:left w:val="nil"/>
                <w:bottom w:val="nil"/>
                <w:right w:val="nil"/>
                <w:between w:val="nil"/>
              </w:pBdr>
              <w:spacing w:after="0" w:line="360" w:lineRule="auto"/>
              <w:ind w:left="220" w:right="120"/>
              <w:rPr>
                <w:rFonts w:ascii="Times New Roman" w:hAnsi="Times New Roman" w:cs="Times New Roman"/>
                <w:b/>
              </w:rPr>
            </w:pPr>
            <w:r w:rsidRPr="001B18AB">
              <w:rPr>
                <w:rFonts w:ascii="Times New Roman" w:hAnsi="Times New Roman" w:cs="Times New Roman"/>
                <w:b/>
              </w:rPr>
              <w:t xml:space="preserve"> </w:t>
            </w:r>
          </w:p>
        </w:tc>
        <w:tc>
          <w:tcPr>
            <w:tcW w:w="2280"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068DEE8A"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Organizimi i aktiviteteve që përfshijnë pjesëmarrësit nga të gjitha komunitetet, përfshirë festivale, garat sportive dhe ngjarje kulturore.</w:t>
            </w:r>
          </w:p>
          <w:p w14:paraId="0E04E46D" w14:textId="77777777" w:rsidR="00551461" w:rsidRPr="001B18AB" w:rsidRDefault="00551461" w:rsidP="00965144">
            <w:pPr>
              <w:spacing w:line="360" w:lineRule="auto"/>
              <w:ind w:left="160" w:right="-340" w:firstLine="1500"/>
              <w:jc w:val="center"/>
              <w:rPr>
                <w:rFonts w:ascii="Times New Roman" w:hAnsi="Times New Roman" w:cs="Times New Roman"/>
              </w:rPr>
            </w:pPr>
            <w:r w:rsidRPr="001B18AB">
              <w:rPr>
                <w:rFonts w:ascii="Times New Roman" w:hAnsi="Times New Roman" w:cs="Times New Roman"/>
              </w:rPr>
              <w:t xml:space="preserve"> </w:t>
            </w:r>
          </w:p>
        </w:tc>
        <w:tc>
          <w:tcPr>
            <w:tcW w:w="1770"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6CBBD73A"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Numri i aktiviteteve të organizuara, pjesëmarrja e të rinjve nga komunitetet jo shumicë.</w:t>
            </w:r>
          </w:p>
          <w:p w14:paraId="7D3CBDA8" w14:textId="77777777" w:rsidR="00551461" w:rsidRPr="001B18AB" w:rsidRDefault="00551461" w:rsidP="00965144">
            <w:pPr>
              <w:spacing w:before="240" w:after="240" w:line="360" w:lineRule="auto"/>
              <w:ind w:left="140" w:right="120"/>
              <w:jc w:val="center"/>
              <w:rPr>
                <w:rFonts w:ascii="Times New Roman" w:hAnsi="Times New Roman" w:cs="Times New Roman"/>
              </w:rPr>
            </w:pPr>
            <w:r w:rsidRPr="001B18AB">
              <w:rPr>
                <w:rFonts w:ascii="Times New Roman" w:hAnsi="Times New Roman" w:cs="Times New Roman"/>
              </w:rPr>
              <w:t xml:space="preserve"> </w:t>
            </w:r>
          </w:p>
        </w:tc>
        <w:tc>
          <w:tcPr>
            <w:tcW w:w="1875"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1E44E453" w14:textId="77777777" w:rsidR="00551461" w:rsidRPr="001B18AB" w:rsidRDefault="00551461" w:rsidP="00965144">
            <w:pPr>
              <w:spacing w:before="240" w:after="240" w:line="360" w:lineRule="auto"/>
              <w:ind w:left="140" w:right="120"/>
              <w:jc w:val="center"/>
              <w:rPr>
                <w:rFonts w:ascii="Times New Roman" w:hAnsi="Times New Roman" w:cs="Times New Roman"/>
              </w:rPr>
            </w:pPr>
            <w:r w:rsidRPr="001B18AB">
              <w:rPr>
                <w:rFonts w:ascii="Times New Roman" w:hAnsi="Times New Roman" w:cs="Times New Roman"/>
              </w:rPr>
              <w:t>DKRS-, Zyra e Komuniteteve, Komiteti për Komunitete</w:t>
            </w:r>
          </w:p>
        </w:tc>
        <w:tc>
          <w:tcPr>
            <w:tcW w:w="1725"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53F7F53B"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Shkollat, klubet sportive, OJQ-të</w:t>
            </w:r>
          </w:p>
          <w:p w14:paraId="6A87B14C" w14:textId="77777777" w:rsidR="00551461" w:rsidRPr="001B18AB" w:rsidRDefault="00551461" w:rsidP="00965144">
            <w:pPr>
              <w:spacing w:after="0" w:line="360" w:lineRule="auto"/>
              <w:ind w:left="140" w:right="120"/>
              <w:jc w:val="center"/>
              <w:rPr>
                <w:rFonts w:ascii="Times New Roman" w:hAnsi="Times New Roman" w:cs="Times New Roman"/>
              </w:rPr>
            </w:pPr>
            <w:r w:rsidRPr="001B18AB">
              <w:rPr>
                <w:rFonts w:ascii="Times New Roman" w:hAnsi="Times New Roman" w:cs="Times New Roman"/>
              </w:rPr>
              <w:t xml:space="preserve"> </w:t>
            </w:r>
          </w:p>
        </w:tc>
        <w:tc>
          <w:tcPr>
            <w:tcW w:w="1800"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72A99AC8" w14:textId="77777777" w:rsidR="00551461" w:rsidRPr="001B18AB" w:rsidRDefault="00551461" w:rsidP="00965144">
            <w:pPr>
              <w:spacing w:after="0" w:line="360" w:lineRule="auto"/>
              <w:ind w:left="140" w:right="120"/>
              <w:rPr>
                <w:rFonts w:ascii="Times New Roman" w:hAnsi="Times New Roman" w:cs="Times New Roman"/>
              </w:rPr>
            </w:pPr>
            <w:r w:rsidRPr="001B18AB">
              <w:rPr>
                <w:rFonts w:ascii="Times New Roman" w:hAnsi="Times New Roman" w:cs="Times New Roman"/>
              </w:rPr>
              <w:t>2024-2027</w:t>
            </w:r>
          </w:p>
        </w:tc>
        <w:tc>
          <w:tcPr>
            <w:tcW w:w="1515"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6FA3D341" w14:textId="77777777" w:rsidR="00551461" w:rsidRPr="001B18AB" w:rsidRDefault="00551461" w:rsidP="00965144">
            <w:pPr>
              <w:spacing w:before="240" w:after="240" w:line="360" w:lineRule="auto"/>
              <w:ind w:left="140" w:right="140"/>
              <w:rPr>
                <w:rFonts w:ascii="Times New Roman" w:eastAsia="Arial" w:hAnsi="Times New Roman" w:cs="Times New Roman"/>
              </w:rPr>
            </w:pPr>
            <w:r w:rsidRPr="001B18AB">
              <w:rPr>
                <w:rFonts w:ascii="Times New Roman" w:eastAsia="Arial" w:hAnsi="Times New Roman" w:cs="Times New Roman"/>
              </w:rPr>
              <w:t>Hapësira për realizimin e ngjarjeve, pajisjet sportive</w:t>
            </w:r>
          </w:p>
          <w:p w14:paraId="7AEC5454" w14:textId="77777777" w:rsidR="00551461" w:rsidRPr="001B18AB" w:rsidRDefault="00551461" w:rsidP="00965144">
            <w:pPr>
              <w:spacing w:after="0" w:line="360" w:lineRule="auto"/>
              <w:ind w:left="140" w:right="840"/>
              <w:rPr>
                <w:rFonts w:ascii="Times New Roman" w:hAnsi="Times New Roman" w:cs="Times New Roman"/>
              </w:rPr>
            </w:pPr>
            <w:r w:rsidRPr="001B18AB">
              <w:rPr>
                <w:rFonts w:ascii="Times New Roman" w:hAnsi="Times New Roman" w:cs="Times New Roman"/>
              </w:rPr>
              <w:t xml:space="preserve"> </w:t>
            </w:r>
          </w:p>
        </w:tc>
        <w:tc>
          <w:tcPr>
            <w:tcW w:w="1440"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576C1420" w14:textId="77777777" w:rsidR="00551461" w:rsidRPr="001B18AB" w:rsidRDefault="00551461" w:rsidP="00965144">
            <w:pPr>
              <w:spacing w:after="0" w:line="360" w:lineRule="auto"/>
              <w:ind w:left="140" w:right="120"/>
              <w:jc w:val="center"/>
              <w:rPr>
                <w:rFonts w:ascii="Times New Roman" w:hAnsi="Times New Roman" w:cs="Times New Roman"/>
                <w:b/>
              </w:rPr>
            </w:pPr>
            <w:r w:rsidRPr="001B18AB">
              <w:rPr>
                <w:rFonts w:ascii="Times New Roman" w:eastAsia="Arial" w:hAnsi="Times New Roman" w:cs="Times New Roman"/>
              </w:rPr>
              <w:t>1,500 EUR x3 =4,500 EUR</w:t>
            </w:r>
            <w:r w:rsidRPr="001B18AB">
              <w:rPr>
                <w:rFonts w:ascii="Times New Roman" w:hAnsi="Times New Roman" w:cs="Times New Roman"/>
                <w:b/>
              </w:rPr>
              <w:t xml:space="preserve"> </w:t>
            </w:r>
          </w:p>
        </w:tc>
      </w:tr>
      <w:tr w:rsidR="00551461" w:rsidRPr="001B18AB" w14:paraId="34DAD708" w14:textId="77777777" w:rsidTr="00965144">
        <w:trPr>
          <w:trHeight w:val="571"/>
        </w:trPr>
        <w:tc>
          <w:tcPr>
            <w:tcW w:w="1380" w:type="dxa"/>
            <w:vMerge/>
            <w:tcBorders>
              <w:top w:val="single" w:sz="4" w:space="0" w:color="000000"/>
              <w:left w:val="single" w:sz="4" w:space="0" w:color="000000"/>
              <w:bottom w:val="single" w:sz="4" w:space="0" w:color="000000"/>
              <w:right w:val="single" w:sz="4" w:space="0" w:color="000000"/>
            </w:tcBorders>
            <w:shd w:val="clear" w:color="auto" w:fill="405C68"/>
          </w:tcPr>
          <w:p w14:paraId="6885D8D5" w14:textId="77777777" w:rsidR="00551461" w:rsidRPr="001B18AB" w:rsidRDefault="00551461" w:rsidP="00965144">
            <w:pPr>
              <w:spacing w:after="0" w:line="360" w:lineRule="auto"/>
              <w:ind w:right="-127"/>
              <w:jc w:val="center"/>
              <w:rPr>
                <w:rFonts w:ascii="Times New Roman" w:hAnsi="Times New Roman" w:cs="Times New Roman"/>
                <w:b/>
              </w:rPr>
            </w:pPr>
          </w:p>
        </w:tc>
        <w:tc>
          <w:tcPr>
            <w:tcW w:w="1800" w:type="dxa"/>
            <w:tcBorders>
              <w:top w:val="single" w:sz="5" w:space="0" w:color="00B0F0"/>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71DC593D" w14:textId="77777777" w:rsidR="00551461" w:rsidRPr="001B18AB" w:rsidRDefault="00551461" w:rsidP="00965144">
            <w:pPr>
              <w:pBdr>
                <w:top w:val="nil"/>
                <w:left w:val="nil"/>
                <w:bottom w:val="nil"/>
                <w:right w:val="nil"/>
                <w:between w:val="nil"/>
              </w:pBdr>
              <w:spacing w:after="0" w:line="360" w:lineRule="auto"/>
              <w:ind w:left="220" w:right="120"/>
              <w:rPr>
                <w:rFonts w:ascii="Times New Roman" w:hAnsi="Times New Roman" w:cs="Times New Roman"/>
                <w:b/>
              </w:rPr>
            </w:pPr>
            <w:r w:rsidRPr="001B18AB">
              <w:rPr>
                <w:rFonts w:ascii="Times New Roman" w:hAnsi="Times New Roman" w:cs="Times New Roman"/>
                <w:b/>
              </w:rPr>
              <w:t>6.2  Programi i mentorimit për të rinjtë nga komunitetet rom, ashkali, dhe egjiptian</w:t>
            </w:r>
          </w:p>
        </w:tc>
        <w:tc>
          <w:tcPr>
            <w:tcW w:w="228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2D586EA6"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Zhvillimi i një programi të mentorimit që lidh të rinjtë nga këto komunitete me profesionistë në fusha të ndryshme për të ndihmuar në zhvillimin e karrierës dhe aftësive të tyre.</w:t>
            </w:r>
          </w:p>
          <w:p w14:paraId="3499A8F4" w14:textId="77777777" w:rsidR="00551461" w:rsidRPr="001B18AB" w:rsidRDefault="00551461" w:rsidP="00965144">
            <w:pPr>
              <w:spacing w:before="240" w:after="240" w:line="360" w:lineRule="auto"/>
              <w:ind w:left="140" w:right="120"/>
              <w:jc w:val="center"/>
              <w:rPr>
                <w:rFonts w:ascii="Times New Roman" w:hAnsi="Times New Roman" w:cs="Times New Roman"/>
              </w:rPr>
            </w:pPr>
            <w:r w:rsidRPr="001B18AB">
              <w:rPr>
                <w:rFonts w:ascii="Times New Roman" w:hAnsi="Times New Roman" w:cs="Times New Roman"/>
              </w:rPr>
              <w:lastRenderedPageBreak/>
              <w:t xml:space="preserve"> </w:t>
            </w:r>
          </w:p>
        </w:tc>
        <w:tc>
          <w:tcPr>
            <w:tcW w:w="177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05F35988"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lastRenderedPageBreak/>
              <w:t>Numri i mentorëve dhe të mentuarve, raportet e suksesit të mentorimit.</w:t>
            </w:r>
          </w:p>
          <w:p w14:paraId="63BE756B" w14:textId="77777777" w:rsidR="00551461" w:rsidRPr="001B18AB" w:rsidRDefault="00551461" w:rsidP="00965144">
            <w:pPr>
              <w:spacing w:before="240" w:after="240" w:line="360" w:lineRule="auto"/>
              <w:ind w:left="140" w:right="120"/>
              <w:jc w:val="center"/>
              <w:rPr>
                <w:rFonts w:ascii="Times New Roman" w:hAnsi="Times New Roman" w:cs="Times New Roman"/>
              </w:rPr>
            </w:pPr>
            <w:r w:rsidRPr="001B18AB">
              <w:rPr>
                <w:rFonts w:ascii="Times New Roman" w:hAnsi="Times New Roman" w:cs="Times New Roman"/>
              </w:rPr>
              <w:t xml:space="preserve"> </w:t>
            </w:r>
          </w:p>
        </w:tc>
        <w:tc>
          <w:tcPr>
            <w:tcW w:w="187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1CAB80DC"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DKRS</w:t>
            </w:r>
          </w:p>
        </w:tc>
        <w:tc>
          <w:tcPr>
            <w:tcW w:w="172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7A7B3C7A"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OJQ-të, bizneset lokale</w:t>
            </w:r>
          </w:p>
          <w:p w14:paraId="64CC1C3D" w14:textId="77777777" w:rsidR="00551461" w:rsidRPr="001B18AB" w:rsidRDefault="00551461" w:rsidP="00965144">
            <w:pPr>
              <w:spacing w:after="0" w:line="360" w:lineRule="auto"/>
              <w:ind w:left="140" w:right="120"/>
              <w:jc w:val="center"/>
              <w:rPr>
                <w:rFonts w:ascii="Times New Roman" w:hAnsi="Times New Roman" w:cs="Times New Roman"/>
              </w:rPr>
            </w:pPr>
            <w:r w:rsidRPr="001B18AB">
              <w:rPr>
                <w:rFonts w:ascii="Times New Roman" w:hAnsi="Times New Roman" w:cs="Times New Roman"/>
              </w:rPr>
              <w:t xml:space="preserve"> </w:t>
            </w:r>
          </w:p>
        </w:tc>
        <w:tc>
          <w:tcPr>
            <w:tcW w:w="180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05643D2F" w14:textId="77777777" w:rsidR="00551461" w:rsidRPr="001B18AB" w:rsidRDefault="00551461" w:rsidP="00965144">
            <w:pPr>
              <w:spacing w:after="0" w:line="360" w:lineRule="auto"/>
              <w:ind w:left="140" w:right="120"/>
              <w:jc w:val="center"/>
              <w:rPr>
                <w:rFonts w:ascii="Times New Roman" w:eastAsia="Arial" w:hAnsi="Times New Roman" w:cs="Times New Roman"/>
              </w:rPr>
            </w:pPr>
            <w:r w:rsidRPr="001B18AB">
              <w:rPr>
                <w:rFonts w:ascii="Times New Roman" w:eastAsia="Arial" w:hAnsi="Times New Roman" w:cs="Times New Roman"/>
              </w:rPr>
              <w:t>2024-2027</w:t>
            </w:r>
          </w:p>
        </w:tc>
        <w:tc>
          <w:tcPr>
            <w:tcW w:w="151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718BF290" w14:textId="77777777" w:rsidR="00551461" w:rsidRPr="001B18AB" w:rsidRDefault="00551461" w:rsidP="00965144">
            <w:pP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Materialet e trajnimit, hapësira për takime</w:t>
            </w:r>
          </w:p>
          <w:p w14:paraId="20E56AE3" w14:textId="77777777" w:rsidR="00551461" w:rsidRPr="001B18AB" w:rsidRDefault="00551461" w:rsidP="00965144">
            <w:pPr>
              <w:spacing w:after="0" w:line="360" w:lineRule="auto"/>
              <w:ind w:left="140" w:right="120"/>
              <w:jc w:val="center"/>
              <w:rPr>
                <w:rFonts w:ascii="Times New Roman" w:eastAsia="Arial" w:hAnsi="Times New Roman" w:cs="Times New Roman"/>
              </w:rPr>
            </w:pPr>
            <w:r w:rsidRPr="001B18AB">
              <w:rPr>
                <w:rFonts w:ascii="Times New Roman" w:eastAsia="Arial" w:hAnsi="Times New Roman" w:cs="Times New Roman"/>
              </w:rPr>
              <w:t xml:space="preserve"> </w:t>
            </w:r>
          </w:p>
        </w:tc>
        <w:tc>
          <w:tcPr>
            <w:tcW w:w="144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1C424196" w14:textId="77777777" w:rsidR="00551461" w:rsidRPr="001B18AB" w:rsidRDefault="00551461" w:rsidP="00965144">
            <w:pPr>
              <w:spacing w:after="0" w:line="360" w:lineRule="auto"/>
              <w:ind w:left="140" w:right="120"/>
              <w:jc w:val="center"/>
              <w:rPr>
                <w:rFonts w:ascii="Times New Roman" w:hAnsi="Times New Roman" w:cs="Times New Roman"/>
                <w:b/>
              </w:rPr>
            </w:pPr>
            <w:r w:rsidRPr="001B18AB">
              <w:rPr>
                <w:rFonts w:ascii="Times New Roman" w:hAnsi="Times New Roman" w:cs="Times New Roman"/>
                <w:b/>
              </w:rPr>
              <w:t xml:space="preserve"> </w:t>
            </w:r>
            <w:r w:rsidRPr="001B18AB">
              <w:rPr>
                <w:rFonts w:ascii="Times New Roman" w:eastAsia="Arial" w:hAnsi="Times New Roman" w:cs="Times New Roman"/>
              </w:rPr>
              <w:t>1,000 EUR x3 =3,000 EUR</w:t>
            </w:r>
          </w:p>
        </w:tc>
      </w:tr>
      <w:tr w:rsidR="00551461" w:rsidRPr="001B18AB" w14:paraId="0CDE7F18" w14:textId="77777777" w:rsidTr="00965144">
        <w:trPr>
          <w:trHeight w:val="571"/>
        </w:trPr>
        <w:tc>
          <w:tcPr>
            <w:tcW w:w="1380" w:type="dxa"/>
            <w:vMerge/>
            <w:tcBorders>
              <w:top w:val="single" w:sz="4" w:space="0" w:color="000000"/>
              <w:left w:val="single" w:sz="4" w:space="0" w:color="000000"/>
              <w:bottom w:val="single" w:sz="4" w:space="0" w:color="000000"/>
              <w:right w:val="single" w:sz="4" w:space="0" w:color="000000"/>
            </w:tcBorders>
            <w:shd w:val="clear" w:color="auto" w:fill="405C68"/>
          </w:tcPr>
          <w:p w14:paraId="4A7828F2" w14:textId="77777777" w:rsidR="00551461" w:rsidRPr="001B18AB" w:rsidRDefault="00551461" w:rsidP="00965144">
            <w:pPr>
              <w:spacing w:after="0" w:line="360" w:lineRule="auto"/>
              <w:ind w:right="-127"/>
              <w:jc w:val="center"/>
              <w:rPr>
                <w:rFonts w:ascii="Times New Roman" w:hAnsi="Times New Roman" w:cs="Times New Roman"/>
                <w:b/>
              </w:rPr>
            </w:pPr>
          </w:p>
        </w:tc>
        <w:tc>
          <w:tcPr>
            <w:tcW w:w="1800" w:type="dxa"/>
            <w:tcBorders>
              <w:top w:val="nil"/>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7EC799FC" w14:textId="77777777" w:rsidR="00551461" w:rsidRPr="001B18AB" w:rsidRDefault="00551461" w:rsidP="00965144">
            <w:pPr>
              <w:pBdr>
                <w:top w:val="nil"/>
                <w:left w:val="nil"/>
                <w:bottom w:val="nil"/>
                <w:right w:val="nil"/>
                <w:between w:val="nil"/>
              </w:pBdr>
              <w:spacing w:after="0" w:line="360" w:lineRule="auto"/>
              <w:ind w:left="220" w:right="120"/>
              <w:rPr>
                <w:rFonts w:ascii="Times New Roman" w:hAnsi="Times New Roman" w:cs="Times New Roman"/>
                <w:b/>
              </w:rPr>
            </w:pPr>
            <w:r w:rsidRPr="001B18AB">
              <w:rPr>
                <w:rFonts w:ascii="Times New Roman" w:hAnsi="Times New Roman" w:cs="Times New Roman"/>
                <w:b/>
              </w:rPr>
              <w:t>6.3  Trajnime për aftësim profesional për komunitetet jo-shumicë</w:t>
            </w:r>
          </w:p>
        </w:tc>
        <w:tc>
          <w:tcPr>
            <w:tcW w:w="2280" w:type="dxa"/>
            <w:tcBorders>
              <w:top w:val="nil"/>
              <w:left w:val="nil"/>
              <w:bottom w:val="single" w:sz="5" w:space="0" w:color="00B0F0"/>
              <w:right w:val="single" w:sz="5" w:space="0" w:color="00B0F0"/>
            </w:tcBorders>
            <w:tcMar>
              <w:top w:w="0" w:type="dxa"/>
              <w:left w:w="100" w:type="dxa"/>
              <w:bottom w:w="0" w:type="dxa"/>
              <w:right w:w="100" w:type="dxa"/>
            </w:tcMar>
          </w:tcPr>
          <w:p w14:paraId="4A6B6317"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Realizimi i trajnimeve që ofrojnë aftësim profesional dhe ndihmë në gjetjen e punës për të rinjtë nga komunitetet jo shumicë.</w:t>
            </w:r>
          </w:p>
          <w:p w14:paraId="14C53DA7" w14:textId="77777777" w:rsidR="00551461" w:rsidRPr="001B18AB" w:rsidRDefault="00551461" w:rsidP="00965144">
            <w:pPr>
              <w:spacing w:before="240" w:after="240" w:line="360" w:lineRule="auto"/>
              <w:ind w:left="140" w:right="120"/>
              <w:jc w:val="center"/>
              <w:rPr>
                <w:rFonts w:ascii="Times New Roman" w:hAnsi="Times New Roman" w:cs="Times New Roman"/>
              </w:rPr>
            </w:pPr>
            <w:r w:rsidRPr="001B18AB">
              <w:rPr>
                <w:rFonts w:ascii="Times New Roman" w:hAnsi="Times New Roman" w:cs="Times New Roman"/>
              </w:rPr>
              <w:t xml:space="preserve"> </w:t>
            </w:r>
          </w:p>
        </w:tc>
        <w:tc>
          <w:tcPr>
            <w:tcW w:w="1770" w:type="dxa"/>
            <w:tcBorders>
              <w:top w:val="nil"/>
              <w:left w:val="nil"/>
              <w:bottom w:val="single" w:sz="5" w:space="0" w:color="00B0F0"/>
              <w:right w:val="single" w:sz="5" w:space="0" w:color="00B0F0"/>
            </w:tcBorders>
            <w:tcMar>
              <w:top w:w="0" w:type="dxa"/>
              <w:left w:w="100" w:type="dxa"/>
              <w:bottom w:w="0" w:type="dxa"/>
              <w:right w:w="100" w:type="dxa"/>
            </w:tcMar>
          </w:tcPr>
          <w:p w14:paraId="6DDAF067"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Numri i trajnimeve të ofruara, pjesëmarrja, rritja e punësimit.</w:t>
            </w:r>
          </w:p>
          <w:p w14:paraId="03459D3A" w14:textId="77777777" w:rsidR="00551461" w:rsidRPr="001B18AB" w:rsidRDefault="00551461" w:rsidP="00965144">
            <w:pPr>
              <w:spacing w:before="240" w:after="240" w:line="360" w:lineRule="auto"/>
              <w:ind w:left="140" w:right="120"/>
              <w:jc w:val="center"/>
              <w:rPr>
                <w:rFonts w:ascii="Times New Roman" w:hAnsi="Times New Roman" w:cs="Times New Roman"/>
              </w:rPr>
            </w:pPr>
            <w:r w:rsidRPr="001B18AB">
              <w:rPr>
                <w:rFonts w:ascii="Times New Roman" w:hAnsi="Times New Roman" w:cs="Times New Roman"/>
              </w:rPr>
              <w:t xml:space="preserve"> </w:t>
            </w:r>
          </w:p>
        </w:tc>
        <w:tc>
          <w:tcPr>
            <w:tcW w:w="1875" w:type="dxa"/>
            <w:tcBorders>
              <w:top w:val="nil"/>
              <w:left w:val="nil"/>
              <w:bottom w:val="single" w:sz="5" w:space="0" w:color="00B0F0"/>
              <w:right w:val="single" w:sz="5" w:space="0" w:color="00B0F0"/>
            </w:tcBorders>
            <w:tcMar>
              <w:top w:w="0" w:type="dxa"/>
              <w:left w:w="100" w:type="dxa"/>
              <w:bottom w:w="0" w:type="dxa"/>
              <w:right w:w="100" w:type="dxa"/>
            </w:tcMar>
          </w:tcPr>
          <w:p w14:paraId="20AD6CA6"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Agjencia e Punësimit, Qendra për Aftësim Profesional</w:t>
            </w:r>
          </w:p>
        </w:tc>
        <w:tc>
          <w:tcPr>
            <w:tcW w:w="1725" w:type="dxa"/>
            <w:tcBorders>
              <w:top w:val="nil"/>
              <w:left w:val="nil"/>
              <w:bottom w:val="single" w:sz="5" w:space="0" w:color="00B0F0"/>
              <w:right w:val="single" w:sz="5" w:space="0" w:color="00B0F0"/>
            </w:tcBorders>
            <w:tcMar>
              <w:top w:w="0" w:type="dxa"/>
              <w:left w:w="100" w:type="dxa"/>
              <w:bottom w:w="0" w:type="dxa"/>
              <w:right w:w="100" w:type="dxa"/>
            </w:tcMar>
          </w:tcPr>
          <w:p w14:paraId="382DE716"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Bizneset lokale, OJQ-të</w:t>
            </w:r>
          </w:p>
          <w:p w14:paraId="54070C1C" w14:textId="77777777" w:rsidR="00551461" w:rsidRPr="001B18AB" w:rsidRDefault="00551461" w:rsidP="00965144">
            <w:pPr>
              <w:spacing w:after="0" w:line="360" w:lineRule="auto"/>
              <w:ind w:left="140" w:right="120"/>
              <w:jc w:val="center"/>
              <w:rPr>
                <w:rFonts w:ascii="Times New Roman" w:hAnsi="Times New Roman" w:cs="Times New Roman"/>
              </w:rPr>
            </w:pPr>
            <w:r w:rsidRPr="001B18AB">
              <w:rPr>
                <w:rFonts w:ascii="Times New Roman" w:hAnsi="Times New Roman" w:cs="Times New Roman"/>
              </w:rPr>
              <w:t xml:space="preserve"> </w:t>
            </w:r>
          </w:p>
        </w:tc>
        <w:tc>
          <w:tcPr>
            <w:tcW w:w="1800" w:type="dxa"/>
            <w:tcBorders>
              <w:top w:val="nil"/>
              <w:left w:val="nil"/>
              <w:bottom w:val="single" w:sz="5" w:space="0" w:color="00B0F0"/>
              <w:right w:val="single" w:sz="5" w:space="0" w:color="00B0F0"/>
            </w:tcBorders>
            <w:tcMar>
              <w:top w:w="0" w:type="dxa"/>
              <w:left w:w="100" w:type="dxa"/>
              <w:bottom w:w="0" w:type="dxa"/>
              <w:right w:w="100" w:type="dxa"/>
            </w:tcMar>
          </w:tcPr>
          <w:p w14:paraId="2D687533" w14:textId="77777777" w:rsidR="00551461" w:rsidRPr="001B18AB" w:rsidRDefault="00551461" w:rsidP="00965144">
            <w:pPr>
              <w:spacing w:before="240" w:after="240" w:line="360" w:lineRule="auto"/>
              <w:ind w:left="140" w:right="140"/>
              <w:rPr>
                <w:rFonts w:ascii="Times New Roman" w:eastAsia="Arial" w:hAnsi="Times New Roman" w:cs="Times New Roman"/>
              </w:rPr>
            </w:pPr>
            <w:r w:rsidRPr="001B18AB">
              <w:rPr>
                <w:rFonts w:ascii="Times New Roman" w:eastAsia="Arial" w:hAnsi="Times New Roman" w:cs="Times New Roman"/>
              </w:rPr>
              <w:t>2026-2027</w:t>
            </w:r>
          </w:p>
        </w:tc>
        <w:tc>
          <w:tcPr>
            <w:tcW w:w="1515" w:type="dxa"/>
            <w:tcBorders>
              <w:top w:val="nil"/>
              <w:left w:val="nil"/>
              <w:bottom w:val="single" w:sz="5" w:space="0" w:color="00B0F0"/>
              <w:right w:val="single" w:sz="5" w:space="0" w:color="00B0F0"/>
            </w:tcBorders>
            <w:tcMar>
              <w:top w:w="0" w:type="dxa"/>
              <w:left w:w="100" w:type="dxa"/>
              <w:bottom w:w="0" w:type="dxa"/>
              <w:right w:w="100" w:type="dxa"/>
            </w:tcMar>
          </w:tcPr>
          <w:p w14:paraId="1B64F601" w14:textId="77777777" w:rsidR="00551461" w:rsidRPr="001B18AB" w:rsidRDefault="00551461" w:rsidP="00965144">
            <w:pP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Mjete trajnuese, pajisje</w:t>
            </w:r>
          </w:p>
          <w:p w14:paraId="0B3E3AFD" w14:textId="77777777" w:rsidR="00551461" w:rsidRPr="001B18AB" w:rsidRDefault="00551461" w:rsidP="00965144">
            <w:pP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 xml:space="preserve"> </w:t>
            </w:r>
          </w:p>
        </w:tc>
        <w:tc>
          <w:tcPr>
            <w:tcW w:w="1440" w:type="dxa"/>
            <w:tcBorders>
              <w:top w:val="nil"/>
              <w:left w:val="nil"/>
              <w:bottom w:val="single" w:sz="5" w:space="0" w:color="00B0F0"/>
              <w:right w:val="single" w:sz="5" w:space="0" w:color="00B0F0"/>
            </w:tcBorders>
            <w:tcMar>
              <w:top w:w="0" w:type="dxa"/>
              <w:left w:w="100" w:type="dxa"/>
              <w:bottom w:w="0" w:type="dxa"/>
              <w:right w:w="100" w:type="dxa"/>
            </w:tcMar>
          </w:tcPr>
          <w:p w14:paraId="6D69BF58" w14:textId="77777777" w:rsidR="00551461" w:rsidRPr="001B18AB" w:rsidRDefault="00551461" w:rsidP="00965144">
            <w:pPr>
              <w:spacing w:after="0" w:line="360" w:lineRule="auto"/>
              <w:ind w:left="140" w:right="120"/>
              <w:jc w:val="center"/>
              <w:rPr>
                <w:rFonts w:ascii="Times New Roman" w:hAnsi="Times New Roman" w:cs="Times New Roman"/>
                <w:b/>
              </w:rPr>
            </w:pPr>
            <w:r w:rsidRPr="001B18AB">
              <w:rPr>
                <w:rFonts w:ascii="Times New Roman" w:hAnsi="Times New Roman" w:cs="Times New Roman"/>
                <w:b/>
              </w:rPr>
              <w:t xml:space="preserve">  </w:t>
            </w:r>
            <w:r w:rsidRPr="001B18AB">
              <w:rPr>
                <w:rFonts w:ascii="Times New Roman" w:eastAsia="Arial" w:hAnsi="Times New Roman" w:cs="Times New Roman"/>
              </w:rPr>
              <w:t>4,000 EUR x3 =12,000 EUR</w:t>
            </w:r>
          </w:p>
        </w:tc>
      </w:tr>
      <w:tr w:rsidR="00551461" w:rsidRPr="001B18AB" w14:paraId="54EFCADE" w14:textId="77777777" w:rsidTr="00965144">
        <w:trPr>
          <w:trHeight w:val="571"/>
        </w:trPr>
        <w:tc>
          <w:tcPr>
            <w:tcW w:w="1380" w:type="dxa"/>
            <w:vMerge/>
            <w:tcBorders>
              <w:top w:val="single" w:sz="4" w:space="0" w:color="000000"/>
              <w:left w:val="single" w:sz="4" w:space="0" w:color="000000"/>
              <w:bottom w:val="single" w:sz="4" w:space="0" w:color="000000"/>
              <w:right w:val="single" w:sz="4" w:space="0" w:color="000000"/>
            </w:tcBorders>
            <w:shd w:val="clear" w:color="auto" w:fill="405C68"/>
          </w:tcPr>
          <w:p w14:paraId="4EBE7364" w14:textId="77777777" w:rsidR="00551461" w:rsidRPr="001B18AB" w:rsidRDefault="00551461" w:rsidP="00965144">
            <w:pPr>
              <w:spacing w:after="0" w:line="360" w:lineRule="auto"/>
              <w:ind w:right="-127"/>
              <w:jc w:val="center"/>
              <w:rPr>
                <w:rFonts w:ascii="Times New Roman" w:hAnsi="Times New Roman" w:cs="Times New Roman"/>
                <w:b/>
              </w:rPr>
            </w:pPr>
          </w:p>
        </w:tc>
        <w:tc>
          <w:tcPr>
            <w:tcW w:w="1800" w:type="dxa"/>
            <w:tcBorders>
              <w:top w:val="nil"/>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7B5D9B97" w14:textId="77777777" w:rsidR="00551461" w:rsidRPr="001B18AB" w:rsidRDefault="00551461" w:rsidP="00965144">
            <w:pPr>
              <w:spacing w:after="0" w:line="360" w:lineRule="auto"/>
              <w:ind w:left="220" w:right="120"/>
              <w:rPr>
                <w:rFonts w:ascii="Times New Roman" w:hAnsi="Times New Roman" w:cs="Times New Roman"/>
              </w:rPr>
            </w:pPr>
            <w:r w:rsidRPr="001B18AB">
              <w:rPr>
                <w:rFonts w:ascii="Times New Roman" w:hAnsi="Times New Roman" w:cs="Times New Roman"/>
                <w:b/>
              </w:rPr>
              <w:t>6.4 Inkurajimi i pjesëmarrjes në organizata rinore dhe politike</w:t>
            </w:r>
          </w:p>
        </w:tc>
        <w:tc>
          <w:tcPr>
            <w:tcW w:w="2280" w:type="dxa"/>
            <w:tcBorders>
              <w:top w:val="nil"/>
              <w:left w:val="nil"/>
              <w:bottom w:val="single" w:sz="5" w:space="0" w:color="00B0F0"/>
              <w:right w:val="single" w:sz="5" w:space="0" w:color="00B0F0"/>
            </w:tcBorders>
            <w:tcMar>
              <w:top w:w="0" w:type="dxa"/>
              <w:left w:w="100" w:type="dxa"/>
              <w:bottom w:w="0" w:type="dxa"/>
              <w:right w:w="100" w:type="dxa"/>
            </w:tcMar>
          </w:tcPr>
          <w:p w14:paraId="5126EF02"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 xml:space="preserve">Fushata për të inkurajuar dhe mbështetur pjesëmarrjen e të rinjve nga komunitetet jo shumicë në organizata rinore dhe politike lokale.        </w:t>
            </w:r>
            <w:r w:rsidRPr="001B18AB">
              <w:rPr>
                <w:rFonts w:ascii="Times New Roman" w:hAnsi="Times New Roman" w:cs="Times New Roman"/>
              </w:rPr>
              <w:tab/>
            </w:r>
          </w:p>
        </w:tc>
        <w:tc>
          <w:tcPr>
            <w:tcW w:w="1770" w:type="dxa"/>
            <w:tcBorders>
              <w:top w:val="nil"/>
              <w:left w:val="nil"/>
              <w:bottom w:val="single" w:sz="5" w:space="0" w:color="00B0F0"/>
              <w:right w:val="single" w:sz="5" w:space="0" w:color="00B0F0"/>
            </w:tcBorders>
            <w:tcMar>
              <w:top w:w="0" w:type="dxa"/>
              <w:left w:w="100" w:type="dxa"/>
              <w:bottom w:w="0" w:type="dxa"/>
              <w:right w:w="100" w:type="dxa"/>
            </w:tcMar>
          </w:tcPr>
          <w:p w14:paraId="5DAC0301" w14:textId="77777777" w:rsidR="00551461" w:rsidRPr="001B18AB" w:rsidRDefault="00551461" w:rsidP="00965144">
            <w:pPr>
              <w:spacing w:line="360" w:lineRule="auto"/>
              <w:ind w:left="160" w:right="120"/>
              <w:jc w:val="center"/>
              <w:rPr>
                <w:rFonts w:ascii="Times New Roman" w:hAnsi="Times New Roman" w:cs="Times New Roman"/>
              </w:rPr>
            </w:pPr>
            <w:r w:rsidRPr="001B18AB">
              <w:rPr>
                <w:rFonts w:ascii="Times New Roman" w:hAnsi="Times New Roman" w:cs="Times New Roman"/>
              </w:rPr>
              <w:t>Numri i të rinjve të përfshirë, rritja e pjesëmarrjes në aktivitete politike dhe vendimmarrje.</w:t>
            </w:r>
          </w:p>
        </w:tc>
        <w:tc>
          <w:tcPr>
            <w:tcW w:w="1875" w:type="dxa"/>
            <w:tcBorders>
              <w:top w:val="nil"/>
              <w:left w:val="nil"/>
              <w:bottom w:val="single" w:sz="5" w:space="0" w:color="00B0F0"/>
              <w:right w:val="single" w:sz="5" w:space="0" w:color="00B0F0"/>
            </w:tcBorders>
            <w:tcMar>
              <w:top w:w="0" w:type="dxa"/>
              <w:left w:w="100" w:type="dxa"/>
              <w:bottom w:w="0" w:type="dxa"/>
              <w:right w:w="100" w:type="dxa"/>
            </w:tcMar>
          </w:tcPr>
          <w:p w14:paraId="2AFC310E"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Keshilli i Veprimit Rinor Lokal- Ferizaj</w:t>
            </w:r>
          </w:p>
        </w:tc>
        <w:tc>
          <w:tcPr>
            <w:tcW w:w="1725" w:type="dxa"/>
            <w:tcBorders>
              <w:top w:val="nil"/>
              <w:left w:val="nil"/>
              <w:bottom w:val="single" w:sz="5" w:space="0" w:color="00B0F0"/>
              <w:right w:val="single" w:sz="5" w:space="0" w:color="00B0F0"/>
            </w:tcBorders>
            <w:tcMar>
              <w:top w:w="0" w:type="dxa"/>
              <w:left w:w="100" w:type="dxa"/>
              <w:bottom w:w="0" w:type="dxa"/>
              <w:right w:w="100" w:type="dxa"/>
            </w:tcMar>
          </w:tcPr>
          <w:p w14:paraId="27F2AAF2" w14:textId="77777777" w:rsidR="00551461" w:rsidRPr="001B18AB" w:rsidRDefault="00551461" w:rsidP="00965144">
            <w:pPr>
              <w:spacing w:after="0" w:line="360" w:lineRule="auto"/>
              <w:ind w:left="140" w:right="120"/>
              <w:jc w:val="center"/>
              <w:rPr>
                <w:rFonts w:ascii="Times New Roman" w:hAnsi="Times New Roman" w:cs="Times New Roman"/>
              </w:rPr>
            </w:pPr>
            <w:r w:rsidRPr="001B18AB">
              <w:rPr>
                <w:rFonts w:ascii="Times New Roman" w:hAnsi="Times New Roman" w:cs="Times New Roman"/>
              </w:rPr>
              <w:t>Partitë politike, OJQ-të rinore</w:t>
            </w:r>
          </w:p>
        </w:tc>
        <w:tc>
          <w:tcPr>
            <w:tcW w:w="1800" w:type="dxa"/>
            <w:tcBorders>
              <w:top w:val="nil"/>
              <w:left w:val="nil"/>
              <w:bottom w:val="single" w:sz="5" w:space="0" w:color="00B0F0"/>
              <w:right w:val="single" w:sz="5" w:space="0" w:color="00B0F0"/>
            </w:tcBorders>
            <w:tcMar>
              <w:top w:w="0" w:type="dxa"/>
              <w:left w:w="100" w:type="dxa"/>
              <w:bottom w:w="0" w:type="dxa"/>
              <w:right w:w="100" w:type="dxa"/>
            </w:tcMar>
          </w:tcPr>
          <w:p w14:paraId="2394DCFC" w14:textId="77777777" w:rsidR="00551461" w:rsidRPr="001B18AB" w:rsidRDefault="00551461" w:rsidP="00965144">
            <w:pPr>
              <w:spacing w:after="0" w:line="360" w:lineRule="auto"/>
              <w:ind w:left="140" w:right="120"/>
              <w:jc w:val="center"/>
              <w:rPr>
                <w:rFonts w:ascii="Times New Roman" w:eastAsia="Arial" w:hAnsi="Times New Roman" w:cs="Times New Roman"/>
              </w:rPr>
            </w:pPr>
            <w:r w:rsidRPr="001B18AB">
              <w:rPr>
                <w:rFonts w:ascii="Times New Roman" w:eastAsia="Arial" w:hAnsi="Times New Roman" w:cs="Times New Roman"/>
              </w:rPr>
              <w:t xml:space="preserve">2024-2027       </w:t>
            </w:r>
            <w:r w:rsidRPr="001B18AB">
              <w:rPr>
                <w:rFonts w:ascii="Times New Roman" w:eastAsia="Arial" w:hAnsi="Times New Roman" w:cs="Times New Roman"/>
              </w:rPr>
              <w:tab/>
            </w:r>
          </w:p>
        </w:tc>
        <w:tc>
          <w:tcPr>
            <w:tcW w:w="1515" w:type="dxa"/>
            <w:tcBorders>
              <w:top w:val="nil"/>
              <w:left w:val="nil"/>
              <w:bottom w:val="single" w:sz="5" w:space="0" w:color="00B0F0"/>
              <w:right w:val="single" w:sz="5" w:space="0" w:color="00B0F0"/>
            </w:tcBorders>
            <w:tcMar>
              <w:top w:w="0" w:type="dxa"/>
              <w:left w:w="100" w:type="dxa"/>
              <w:bottom w:w="0" w:type="dxa"/>
              <w:right w:w="100" w:type="dxa"/>
            </w:tcMar>
          </w:tcPr>
          <w:p w14:paraId="20EE6593" w14:textId="77777777" w:rsidR="00551461" w:rsidRPr="001B18AB" w:rsidRDefault="00551461" w:rsidP="00965144">
            <w:pPr>
              <w:spacing w:after="0" w:line="360" w:lineRule="auto"/>
              <w:ind w:left="140" w:right="120"/>
              <w:jc w:val="center"/>
              <w:rPr>
                <w:rFonts w:ascii="Times New Roman" w:eastAsia="Arial" w:hAnsi="Times New Roman" w:cs="Times New Roman"/>
              </w:rPr>
            </w:pPr>
            <w:r w:rsidRPr="001B18AB">
              <w:rPr>
                <w:rFonts w:ascii="Times New Roman" w:eastAsia="Arial" w:hAnsi="Times New Roman" w:cs="Times New Roman"/>
              </w:rPr>
              <w:t>Materialet informuese, platforma digjitale</w:t>
            </w:r>
          </w:p>
        </w:tc>
        <w:tc>
          <w:tcPr>
            <w:tcW w:w="1440" w:type="dxa"/>
            <w:tcBorders>
              <w:top w:val="nil"/>
              <w:left w:val="nil"/>
              <w:bottom w:val="single" w:sz="5" w:space="0" w:color="00B0F0"/>
              <w:right w:val="single" w:sz="5" w:space="0" w:color="00B0F0"/>
            </w:tcBorders>
            <w:tcMar>
              <w:top w:w="0" w:type="dxa"/>
              <w:left w:w="100" w:type="dxa"/>
              <w:bottom w:w="0" w:type="dxa"/>
              <w:right w:w="100" w:type="dxa"/>
            </w:tcMar>
          </w:tcPr>
          <w:p w14:paraId="74BB6A74" w14:textId="77777777" w:rsidR="00551461" w:rsidRPr="001B18AB" w:rsidRDefault="00551461" w:rsidP="00965144">
            <w:pPr>
              <w:spacing w:after="0" w:line="360" w:lineRule="auto"/>
              <w:ind w:left="140" w:right="120"/>
              <w:jc w:val="center"/>
              <w:rPr>
                <w:rFonts w:ascii="Times New Roman" w:hAnsi="Times New Roman" w:cs="Times New Roman"/>
                <w:b/>
              </w:rPr>
            </w:pPr>
            <w:r w:rsidRPr="001B18AB">
              <w:rPr>
                <w:rFonts w:ascii="Times New Roman" w:hAnsi="Times New Roman" w:cs="Times New Roman"/>
                <w:b/>
              </w:rPr>
              <w:t xml:space="preserve">  </w:t>
            </w:r>
            <w:r w:rsidRPr="001B18AB">
              <w:rPr>
                <w:rFonts w:ascii="Times New Roman" w:eastAsia="Arial" w:hAnsi="Times New Roman" w:cs="Times New Roman"/>
              </w:rPr>
              <w:t>1,000 EUR x3 =3,000 EUR</w:t>
            </w:r>
          </w:p>
        </w:tc>
      </w:tr>
      <w:tr w:rsidR="00551461" w:rsidRPr="001B18AB" w14:paraId="1593ACB1" w14:textId="77777777" w:rsidTr="00965144">
        <w:trPr>
          <w:trHeight w:val="571"/>
        </w:trPr>
        <w:tc>
          <w:tcPr>
            <w:tcW w:w="1380" w:type="dxa"/>
            <w:vMerge/>
            <w:tcBorders>
              <w:top w:val="single" w:sz="4" w:space="0" w:color="000000"/>
              <w:left w:val="single" w:sz="4" w:space="0" w:color="000000"/>
              <w:bottom w:val="single" w:sz="4" w:space="0" w:color="000000"/>
              <w:right w:val="single" w:sz="4" w:space="0" w:color="000000"/>
            </w:tcBorders>
            <w:shd w:val="clear" w:color="auto" w:fill="405C68"/>
          </w:tcPr>
          <w:p w14:paraId="0E4681B1" w14:textId="77777777" w:rsidR="00551461" w:rsidRPr="001B18AB" w:rsidRDefault="00551461" w:rsidP="00965144">
            <w:pPr>
              <w:spacing w:after="0" w:line="360" w:lineRule="auto"/>
              <w:ind w:right="-127"/>
              <w:jc w:val="center"/>
              <w:rPr>
                <w:rFonts w:ascii="Times New Roman" w:hAnsi="Times New Roman" w:cs="Times New Roman"/>
                <w:b/>
              </w:rPr>
            </w:pPr>
          </w:p>
        </w:tc>
        <w:tc>
          <w:tcPr>
            <w:tcW w:w="1800" w:type="dxa"/>
            <w:tcBorders>
              <w:top w:val="nil"/>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41EA0B03" w14:textId="77777777" w:rsidR="00551461" w:rsidRPr="001B18AB" w:rsidRDefault="00551461" w:rsidP="00965144">
            <w:pPr>
              <w:spacing w:after="0" w:line="360" w:lineRule="auto"/>
              <w:ind w:left="220" w:right="120"/>
              <w:rPr>
                <w:rFonts w:ascii="Times New Roman" w:hAnsi="Times New Roman" w:cs="Times New Roman"/>
              </w:rPr>
            </w:pPr>
            <w:r w:rsidRPr="001B18AB">
              <w:rPr>
                <w:rFonts w:ascii="Times New Roman" w:hAnsi="Times New Roman" w:cs="Times New Roman"/>
                <w:b/>
              </w:rPr>
              <w:t>6.5 Promovimi i modeleve pozitive të bashkëmoshatarëve që vijnë nga radhët e komuniteteve jo-shumicë</w:t>
            </w:r>
          </w:p>
        </w:tc>
        <w:tc>
          <w:tcPr>
            <w:tcW w:w="2280" w:type="dxa"/>
            <w:tcBorders>
              <w:top w:val="nil"/>
              <w:left w:val="nil"/>
              <w:bottom w:val="single" w:sz="5" w:space="0" w:color="00B0F0"/>
              <w:right w:val="single" w:sz="5" w:space="0" w:color="00B0F0"/>
            </w:tcBorders>
            <w:tcMar>
              <w:top w:w="0" w:type="dxa"/>
              <w:left w:w="100" w:type="dxa"/>
              <w:bottom w:w="0" w:type="dxa"/>
              <w:right w:w="100" w:type="dxa"/>
            </w:tcMar>
          </w:tcPr>
          <w:p w14:paraId="4AB55645"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 xml:space="preserve">Organizimi i sesioneve dhe fushatave që prezantojnë role pozitve nga personat që vijnë nga radhët e komuniteteve jo shumicë në fusha të </w:t>
            </w:r>
            <w:r w:rsidRPr="001B18AB">
              <w:rPr>
                <w:rFonts w:ascii="Times New Roman" w:hAnsi="Times New Roman" w:cs="Times New Roman"/>
              </w:rPr>
              <w:lastRenderedPageBreak/>
              <w:t>ndryshme si sporti, arti, shkenca, dhe biznesi me qëllim frymëzimin e të rinjve</w:t>
            </w:r>
          </w:p>
          <w:p w14:paraId="29BB694A" w14:textId="77777777" w:rsidR="00551461" w:rsidRPr="001B18AB" w:rsidRDefault="00551461" w:rsidP="00965144">
            <w:pPr>
              <w:spacing w:line="360" w:lineRule="auto"/>
              <w:ind w:left="160" w:right="120"/>
              <w:jc w:val="center"/>
              <w:rPr>
                <w:rFonts w:ascii="Times New Roman" w:hAnsi="Times New Roman" w:cs="Times New Roman"/>
              </w:rPr>
            </w:pPr>
            <w:r w:rsidRPr="001B18AB">
              <w:rPr>
                <w:rFonts w:ascii="Times New Roman" w:hAnsi="Times New Roman" w:cs="Times New Roman"/>
              </w:rPr>
              <w:t xml:space="preserve"> </w:t>
            </w:r>
          </w:p>
        </w:tc>
        <w:tc>
          <w:tcPr>
            <w:tcW w:w="1770" w:type="dxa"/>
            <w:tcBorders>
              <w:top w:val="nil"/>
              <w:left w:val="nil"/>
              <w:bottom w:val="single" w:sz="5" w:space="0" w:color="00B0F0"/>
              <w:right w:val="single" w:sz="5" w:space="0" w:color="00B0F0"/>
            </w:tcBorders>
            <w:tcMar>
              <w:top w:w="0" w:type="dxa"/>
              <w:left w:w="100" w:type="dxa"/>
              <w:bottom w:w="0" w:type="dxa"/>
              <w:right w:w="100" w:type="dxa"/>
            </w:tcMar>
          </w:tcPr>
          <w:p w14:paraId="15C2F5A8"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lastRenderedPageBreak/>
              <w:t>Numri i sesioneve, pjesëmarrja e të rinjve, ndikimi në aspiratat e tyre.</w:t>
            </w:r>
          </w:p>
          <w:p w14:paraId="7356E33A" w14:textId="77777777" w:rsidR="00551461" w:rsidRPr="001B18AB" w:rsidRDefault="00551461" w:rsidP="00965144">
            <w:pPr>
              <w:spacing w:line="360" w:lineRule="auto"/>
              <w:ind w:left="160" w:right="120"/>
              <w:jc w:val="center"/>
              <w:rPr>
                <w:rFonts w:ascii="Times New Roman" w:hAnsi="Times New Roman" w:cs="Times New Roman"/>
              </w:rPr>
            </w:pPr>
            <w:r w:rsidRPr="001B18AB">
              <w:rPr>
                <w:rFonts w:ascii="Times New Roman" w:hAnsi="Times New Roman" w:cs="Times New Roman"/>
              </w:rPr>
              <w:t xml:space="preserve"> </w:t>
            </w:r>
          </w:p>
        </w:tc>
        <w:tc>
          <w:tcPr>
            <w:tcW w:w="1875" w:type="dxa"/>
            <w:tcBorders>
              <w:top w:val="nil"/>
              <w:left w:val="nil"/>
              <w:bottom w:val="single" w:sz="5" w:space="0" w:color="00B0F0"/>
              <w:right w:val="single" w:sz="5" w:space="0" w:color="00B0F0"/>
            </w:tcBorders>
            <w:tcMar>
              <w:top w:w="0" w:type="dxa"/>
              <w:left w:w="100" w:type="dxa"/>
              <w:bottom w:w="0" w:type="dxa"/>
              <w:right w:w="100" w:type="dxa"/>
            </w:tcMar>
          </w:tcPr>
          <w:p w14:paraId="675826EC" w14:textId="77777777" w:rsidR="00551461" w:rsidRPr="001B18AB" w:rsidRDefault="00551461" w:rsidP="00965144">
            <w:pPr>
              <w:spacing w:line="360" w:lineRule="auto"/>
              <w:ind w:left="160" w:right="120"/>
              <w:jc w:val="center"/>
              <w:rPr>
                <w:rFonts w:ascii="Times New Roman" w:hAnsi="Times New Roman" w:cs="Times New Roman"/>
              </w:rPr>
            </w:pPr>
            <w:r w:rsidRPr="001B18AB">
              <w:rPr>
                <w:rFonts w:ascii="Times New Roman" w:hAnsi="Times New Roman" w:cs="Times New Roman"/>
              </w:rPr>
              <w:t>Ministria e Kulturës, Rinisë dhe Sportit</w:t>
            </w:r>
          </w:p>
        </w:tc>
        <w:tc>
          <w:tcPr>
            <w:tcW w:w="1725" w:type="dxa"/>
            <w:tcBorders>
              <w:top w:val="nil"/>
              <w:left w:val="nil"/>
              <w:bottom w:val="single" w:sz="5" w:space="0" w:color="00B0F0"/>
              <w:right w:val="single" w:sz="5" w:space="0" w:color="00B0F0"/>
            </w:tcBorders>
            <w:tcMar>
              <w:top w:w="0" w:type="dxa"/>
              <w:left w:w="100" w:type="dxa"/>
              <w:bottom w:w="0" w:type="dxa"/>
              <w:right w:w="100" w:type="dxa"/>
            </w:tcMar>
          </w:tcPr>
          <w:p w14:paraId="3BDA1981" w14:textId="77777777" w:rsidR="00551461" w:rsidRPr="001B18AB" w:rsidRDefault="00551461" w:rsidP="00965144">
            <w:pPr>
              <w:spacing w:before="240" w:after="240" w:line="360" w:lineRule="auto"/>
              <w:ind w:left="140" w:right="140"/>
              <w:rPr>
                <w:rFonts w:ascii="Times New Roman" w:hAnsi="Times New Roman" w:cs="Times New Roman"/>
              </w:rPr>
            </w:pPr>
            <w:r w:rsidRPr="001B18AB">
              <w:rPr>
                <w:rFonts w:ascii="Times New Roman" w:hAnsi="Times New Roman" w:cs="Times New Roman"/>
              </w:rPr>
              <w:t>Shkollat, mediat, organizatat që punojnë për fuqizimin e komuniteteve jo-shumicë</w:t>
            </w:r>
          </w:p>
          <w:p w14:paraId="391147AD" w14:textId="77777777" w:rsidR="00551461" w:rsidRPr="001B18AB" w:rsidRDefault="00551461" w:rsidP="00965144">
            <w:pPr>
              <w:spacing w:after="0" w:line="360" w:lineRule="auto"/>
              <w:ind w:left="140" w:right="120"/>
              <w:rPr>
                <w:rFonts w:ascii="Times New Roman" w:hAnsi="Times New Roman" w:cs="Times New Roman"/>
              </w:rPr>
            </w:pPr>
            <w:r w:rsidRPr="001B18AB">
              <w:rPr>
                <w:rFonts w:ascii="Times New Roman" w:hAnsi="Times New Roman" w:cs="Times New Roman"/>
              </w:rPr>
              <w:t xml:space="preserve"> </w:t>
            </w:r>
          </w:p>
        </w:tc>
        <w:tc>
          <w:tcPr>
            <w:tcW w:w="1800" w:type="dxa"/>
            <w:tcBorders>
              <w:top w:val="nil"/>
              <w:left w:val="nil"/>
              <w:bottom w:val="single" w:sz="5" w:space="0" w:color="00B0F0"/>
              <w:right w:val="single" w:sz="5" w:space="0" w:color="00B0F0"/>
            </w:tcBorders>
            <w:tcMar>
              <w:top w:w="0" w:type="dxa"/>
              <w:left w:w="100" w:type="dxa"/>
              <w:bottom w:w="0" w:type="dxa"/>
              <w:right w:w="100" w:type="dxa"/>
            </w:tcMar>
          </w:tcPr>
          <w:p w14:paraId="66F77B35" w14:textId="77777777" w:rsidR="00551461" w:rsidRPr="001B18AB" w:rsidRDefault="00551461" w:rsidP="00965144">
            <w:pPr>
              <w:spacing w:after="0" w:line="360" w:lineRule="auto"/>
              <w:ind w:left="140" w:right="120"/>
              <w:jc w:val="center"/>
              <w:rPr>
                <w:rFonts w:ascii="Times New Roman" w:eastAsia="Arial" w:hAnsi="Times New Roman" w:cs="Times New Roman"/>
              </w:rPr>
            </w:pPr>
            <w:r w:rsidRPr="001B18AB">
              <w:rPr>
                <w:rFonts w:ascii="Times New Roman" w:eastAsia="Arial" w:hAnsi="Times New Roman" w:cs="Times New Roman"/>
              </w:rPr>
              <w:t>2024-2027</w:t>
            </w:r>
          </w:p>
        </w:tc>
        <w:tc>
          <w:tcPr>
            <w:tcW w:w="1515" w:type="dxa"/>
            <w:tcBorders>
              <w:top w:val="nil"/>
              <w:left w:val="nil"/>
              <w:bottom w:val="single" w:sz="5" w:space="0" w:color="00B0F0"/>
              <w:right w:val="single" w:sz="5" w:space="0" w:color="00B0F0"/>
            </w:tcBorders>
            <w:tcMar>
              <w:top w:w="0" w:type="dxa"/>
              <w:left w:w="100" w:type="dxa"/>
              <w:bottom w:w="0" w:type="dxa"/>
              <w:right w:w="100" w:type="dxa"/>
            </w:tcMar>
          </w:tcPr>
          <w:p w14:paraId="3F3E8568" w14:textId="77777777" w:rsidR="00551461" w:rsidRPr="001B18AB" w:rsidRDefault="00551461" w:rsidP="00965144">
            <w:pP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Materialet promovuese, hapësirat për ngjarje</w:t>
            </w:r>
          </w:p>
          <w:p w14:paraId="5C90C8DC" w14:textId="77777777" w:rsidR="00551461" w:rsidRPr="001B18AB" w:rsidRDefault="00551461" w:rsidP="00965144">
            <w:pPr>
              <w:spacing w:after="0" w:line="360" w:lineRule="auto"/>
              <w:ind w:left="-100" w:right="120"/>
              <w:jc w:val="center"/>
              <w:rPr>
                <w:rFonts w:ascii="Times New Roman" w:eastAsia="Arial" w:hAnsi="Times New Roman" w:cs="Times New Roman"/>
              </w:rPr>
            </w:pPr>
            <w:r w:rsidRPr="001B18AB">
              <w:rPr>
                <w:rFonts w:ascii="Times New Roman" w:eastAsia="Arial" w:hAnsi="Times New Roman" w:cs="Times New Roman"/>
              </w:rPr>
              <w:t xml:space="preserve"> </w:t>
            </w:r>
          </w:p>
        </w:tc>
        <w:tc>
          <w:tcPr>
            <w:tcW w:w="1440" w:type="dxa"/>
            <w:tcBorders>
              <w:top w:val="nil"/>
              <w:left w:val="nil"/>
              <w:bottom w:val="single" w:sz="5" w:space="0" w:color="00B0F0"/>
              <w:right w:val="single" w:sz="5" w:space="0" w:color="00B0F0"/>
            </w:tcBorders>
            <w:tcMar>
              <w:top w:w="0" w:type="dxa"/>
              <w:left w:w="100" w:type="dxa"/>
              <w:bottom w:w="0" w:type="dxa"/>
              <w:right w:w="100" w:type="dxa"/>
            </w:tcMar>
          </w:tcPr>
          <w:p w14:paraId="39769735" w14:textId="77777777" w:rsidR="00551461" w:rsidRPr="001B18AB" w:rsidRDefault="00551461" w:rsidP="00965144">
            <w:pPr>
              <w:spacing w:after="0" w:line="360" w:lineRule="auto"/>
              <w:ind w:left="140" w:right="120"/>
              <w:jc w:val="center"/>
              <w:rPr>
                <w:rFonts w:ascii="Times New Roman" w:hAnsi="Times New Roman" w:cs="Times New Roman"/>
                <w:b/>
              </w:rPr>
            </w:pPr>
            <w:r w:rsidRPr="001B18AB">
              <w:rPr>
                <w:rFonts w:ascii="Times New Roman" w:hAnsi="Times New Roman" w:cs="Times New Roman"/>
                <w:b/>
              </w:rPr>
              <w:t xml:space="preserve"> </w:t>
            </w:r>
            <w:r w:rsidRPr="001B18AB">
              <w:rPr>
                <w:rFonts w:ascii="Times New Roman" w:eastAsia="Arial" w:hAnsi="Times New Roman" w:cs="Times New Roman"/>
              </w:rPr>
              <w:t>1,000 EUR x3 =3,000 EUR</w:t>
            </w:r>
            <w:r w:rsidRPr="001B18AB">
              <w:rPr>
                <w:rFonts w:ascii="Times New Roman" w:hAnsi="Times New Roman" w:cs="Times New Roman"/>
                <w:b/>
              </w:rPr>
              <w:t xml:space="preserve"> </w:t>
            </w:r>
          </w:p>
        </w:tc>
      </w:tr>
      <w:tr w:rsidR="00551461" w:rsidRPr="001B18AB" w14:paraId="292CF710" w14:textId="77777777" w:rsidTr="00965144">
        <w:trPr>
          <w:trHeight w:val="571"/>
        </w:trPr>
        <w:tc>
          <w:tcPr>
            <w:tcW w:w="1380" w:type="dxa"/>
            <w:vMerge/>
            <w:tcBorders>
              <w:top w:val="single" w:sz="4" w:space="0" w:color="000000"/>
              <w:left w:val="single" w:sz="4" w:space="0" w:color="000000"/>
              <w:bottom w:val="single" w:sz="4" w:space="0" w:color="000000"/>
              <w:right w:val="single" w:sz="4" w:space="0" w:color="000000"/>
            </w:tcBorders>
            <w:shd w:val="clear" w:color="auto" w:fill="405C68"/>
          </w:tcPr>
          <w:p w14:paraId="5D54AD02" w14:textId="77777777" w:rsidR="00551461" w:rsidRPr="001B18AB" w:rsidRDefault="00551461" w:rsidP="00965144">
            <w:pPr>
              <w:spacing w:after="0" w:line="360" w:lineRule="auto"/>
              <w:ind w:right="-127"/>
              <w:jc w:val="center"/>
              <w:rPr>
                <w:rFonts w:ascii="Times New Roman" w:hAnsi="Times New Roman" w:cs="Times New Roman"/>
                <w:b/>
              </w:rPr>
            </w:pPr>
          </w:p>
        </w:tc>
        <w:tc>
          <w:tcPr>
            <w:tcW w:w="1800" w:type="dxa"/>
            <w:tcBorders>
              <w:top w:val="single" w:sz="5" w:space="0" w:color="00B0F0"/>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147E1419" w14:textId="77777777" w:rsidR="00551461" w:rsidRPr="001B18AB" w:rsidRDefault="00551461" w:rsidP="00965144">
            <w:pPr>
              <w:spacing w:after="0" w:line="360" w:lineRule="auto"/>
              <w:ind w:left="220" w:right="120"/>
              <w:rPr>
                <w:rFonts w:ascii="Times New Roman" w:hAnsi="Times New Roman" w:cs="Times New Roman"/>
              </w:rPr>
            </w:pPr>
            <w:r w:rsidRPr="001B18AB">
              <w:rPr>
                <w:rFonts w:ascii="Times New Roman" w:hAnsi="Times New Roman" w:cs="Times New Roman"/>
                <w:b/>
              </w:rPr>
              <w:t>6.6 Promovimi i diversitetit kulturor</w:t>
            </w:r>
          </w:p>
        </w:tc>
        <w:tc>
          <w:tcPr>
            <w:tcW w:w="228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43D5CBEA"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Organizimi i fushatave dhe aktiviteteve që promovojnë diversitetin kulturor, përfshirë festivale, ekspozita dhe sesione informuese.</w:t>
            </w:r>
          </w:p>
          <w:p w14:paraId="7BFC98C3" w14:textId="77777777" w:rsidR="00551461" w:rsidRPr="001B18AB" w:rsidRDefault="00551461" w:rsidP="00965144">
            <w:pPr>
              <w:spacing w:line="360" w:lineRule="auto"/>
              <w:ind w:left="160" w:right="120"/>
              <w:jc w:val="center"/>
              <w:rPr>
                <w:rFonts w:ascii="Times New Roman" w:hAnsi="Times New Roman" w:cs="Times New Roman"/>
              </w:rPr>
            </w:pPr>
            <w:r w:rsidRPr="001B18AB">
              <w:rPr>
                <w:rFonts w:ascii="Times New Roman" w:hAnsi="Times New Roman" w:cs="Times New Roman"/>
              </w:rPr>
              <w:t xml:space="preserve"> </w:t>
            </w:r>
          </w:p>
        </w:tc>
        <w:tc>
          <w:tcPr>
            <w:tcW w:w="177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247D58FE"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Numri i aktiviteteve të realizuara, pjesëmarrja e komunitetit mazhoritar, ndikimi në perceptime.</w:t>
            </w:r>
          </w:p>
          <w:p w14:paraId="77CBCE54" w14:textId="77777777" w:rsidR="00551461" w:rsidRPr="001B18AB" w:rsidRDefault="00551461" w:rsidP="00965144">
            <w:pPr>
              <w:spacing w:line="360" w:lineRule="auto"/>
              <w:ind w:left="160" w:right="120"/>
              <w:jc w:val="center"/>
              <w:rPr>
                <w:rFonts w:ascii="Times New Roman" w:hAnsi="Times New Roman" w:cs="Times New Roman"/>
              </w:rPr>
            </w:pPr>
            <w:r w:rsidRPr="001B18AB">
              <w:rPr>
                <w:rFonts w:ascii="Times New Roman" w:hAnsi="Times New Roman" w:cs="Times New Roman"/>
              </w:rPr>
              <w:t xml:space="preserve"> </w:t>
            </w:r>
          </w:p>
        </w:tc>
        <w:tc>
          <w:tcPr>
            <w:tcW w:w="187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60B76659"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Drejtoria për Kulturë, Rini dhe Sport</w:t>
            </w:r>
          </w:p>
          <w:p w14:paraId="76DE4BA8"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 xml:space="preserve"> </w:t>
            </w:r>
          </w:p>
        </w:tc>
        <w:tc>
          <w:tcPr>
            <w:tcW w:w="172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49095861" w14:textId="77777777" w:rsidR="00551461" w:rsidRPr="001B18AB" w:rsidRDefault="00551461" w:rsidP="00965144">
            <w:pPr>
              <w:spacing w:before="240" w:after="240" w:line="360" w:lineRule="auto"/>
              <w:ind w:left="140" w:right="140"/>
              <w:rPr>
                <w:rFonts w:ascii="Times New Roman" w:hAnsi="Times New Roman" w:cs="Times New Roman"/>
              </w:rPr>
            </w:pPr>
            <w:r w:rsidRPr="001B18AB">
              <w:rPr>
                <w:rFonts w:ascii="Times New Roman" w:hAnsi="Times New Roman" w:cs="Times New Roman"/>
              </w:rPr>
              <w:t>Shkollat, mediat, OJQ-të</w:t>
            </w:r>
          </w:p>
          <w:p w14:paraId="06904DE5" w14:textId="77777777" w:rsidR="00551461" w:rsidRPr="001B18AB" w:rsidRDefault="00551461" w:rsidP="00965144">
            <w:pPr>
              <w:spacing w:after="0" w:line="360" w:lineRule="auto"/>
              <w:ind w:left="140" w:right="120"/>
              <w:rPr>
                <w:rFonts w:ascii="Times New Roman" w:hAnsi="Times New Roman" w:cs="Times New Roman"/>
              </w:rPr>
            </w:pPr>
            <w:r w:rsidRPr="001B18AB">
              <w:rPr>
                <w:rFonts w:ascii="Times New Roman" w:hAnsi="Times New Roman" w:cs="Times New Roman"/>
              </w:rPr>
              <w:t xml:space="preserve"> </w:t>
            </w:r>
          </w:p>
        </w:tc>
        <w:tc>
          <w:tcPr>
            <w:tcW w:w="180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6908F6B2" w14:textId="77777777" w:rsidR="00551461" w:rsidRPr="001B18AB" w:rsidRDefault="00551461" w:rsidP="00965144">
            <w:pPr>
              <w:spacing w:after="0" w:line="360" w:lineRule="auto"/>
              <w:ind w:left="140" w:right="120"/>
              <w:jc w:val="center"/>
              <w:rPr>
                <w:rFonts w:ascii="Times New Roman" w:eastAsia="Arial" w:hAnsi="Times New Roman" w:cs="Times New Roman"/>
              </w:rPr>
            </w:pPr>
            <w:r w:rsidRPr="001B18AB">
              <w:rPr>
                <w:rFonts w:ascii="Times New Roman" w:eastAsia="Arial" w:hAnsi="Times New Roman" w:cs="Times New Roman"/>
              </w:rPr>
              <w:t>2024-2027</w:t>
            </w:r>
          </w:p>
        </w:tc>
        <w:tc>
          <w:tcPr>
            <w:tcW w:w="151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17ED06D3" w14:textId="77777777" w:rsidR="00551461" w:rsidRPr="001B18AB" w:rsidRDefault="00551461" w:rsidP="00965144">
            <w:pP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Materialet promovuese, hapësirat për ngjarje</w:t>
            </w:r>
          </w:p>
          <w:p w14:paraId="7B2B7F4D" w14:textId="77777777" w:rsidR="00551461" w:rsidRPr="001B18AB" w:rsidRDefault="00551461" w:rsidP="00965144">
            <w:pPr>
              <w:spacing w:after="0" w:line="360" w:lineRule="auto"/>
              <w:ind w:left="-100" w:right="120"/>
              <w:jc w:val="center"/>
              <w:rPr>
                <w:rFonts w:ascii="Times New Roman" w:eastAsia="Arial" w:hAnsi="Times New Roman" w:cs="Times New Roman"/>
              </w:rPr>
            </w:pPr>
            <w:r w:rsidRPr="001B18AB">
              <w:rPr>
                <w:rFonts w:ascii="Times New Roman" w:eastAsia="Arial" w:hAnsi="Times New Roman" w:cs="Times New Roman"/>
              </w:rPr>
              <w:t xml:space="preserve"> </w:t>
            </w:r>
          </w:p>
        </w:tc>
        <w:tc>
          <w:tcPr>
            <w:tcW w:w="144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4EBFA515" w14:textId="77777777" w:rsidR="00551461" w:rsidRPr="001B18AB" w:rsidRDefault="00551461" w:rsidP="00965144">
            <w:pPr>
              <w:spacing w:after="0" w:line="360" w:lineRule="auto"/>
              <w:ind w:left="140" w:right="120"/>
              <w:jc w:val="center"/>
              <w:rPr>
                <w:rFonts w:ascii="Times New Roman" w:hAnsi="Times New Roman" w:cs="Times New Roman"/>
                <w:b/>
              </w:rPr>
            </w:pPr>
            <w:r w:rsidRPr="001B18AB">
              <w:rPr>
                <w:rFonts w:ascii="Times New Roman" w:hAnsi="Times New Roman" w:cs="Times New Roman"/>
                <w:b/>
              </w:rPr>
              <w:t xml:space="preserve"> </w:t>
            </w:r>
            <w:r w:rsidRPr="001B18AB">
              <w:rPr>
                <w:rFonts w:ascii="Times New Roman" w:eastAsia="Arial" w:hAnsi="Times New Roman" w:cs="Times New Roman"/>
              </w:rPr>
              <w:t>1,000 EUR x3 =3,000 EUR</w:t>
            </w:r>
            <w:r w:rsidRPr="001B18AB">
              <w:rPr>
                <w:rFonts w:ascii="Times New Roman" w:hAnsi="Times New Roman" w:cs="Times New Roman"/>
                <w:b/>
              </w:rPr>
              <w:t xml:space="preserve"> </w:t>
            </w:r>
          </w:p>
        </w:tc>
      </w:tr>
      <w:tr w:rsidR="00551461" w:rsidRPr="001B18AB" w14:paraId="6ADE1586" w14:textId="77777777" w:rsidTr="00965144">
        <w:trPr>
          <w:trHeight w:val="571"/>
        </w:trPr>
        <w:tc>
          <w:tcPr>
            <w:tcW w:w="1380" w:type="dxa"/>
            <w:vMerge/>
            <w:tcBorders>
              <w:top w:val="single" w:sz="4" w:space="0" w:color="000000"/>
              <w:left w:val="single" w:sz="4" w:space="0" w:color="000000"/>
              <w:bottom w:val="single" w:sz="4" w:space="0" w:color="000000"/>
              <w:right w:val="single" w:sz="4" w:space="0" w:color="000000"/>
            </w:tcBorders>
            <w:shd w:val="clear" w:color="auto" w:fill="405C68"/>
          </w:tcPr>
          <w:p w14:paraId="3D0EF1E3" w14:textId="77777777" w:rsidR="00551461" w:rsidRPr="001B18AB" w:rsidRDefault="00551461" w:rsidP="00965144">
            <w:pPr>
              <w:spacing w:after="0" w:line="360" w:lineRule="auto"/>
              <w:ind w:right="-127"/>
              <w:jc w:val="center"/>
              <w:rPr>
                <w:rFonts w:ascii="Times New Roman" w:hAnsi="Times New Roman" w:cs="Times New Roman"/>
                <w:b/>
              </w:rPr>
            </w:pPr>
          </w:p>
        </w:tc>
        <w:tc>
          <w:tcPr>
            <w:tcW w:w="1800" w:type="dxa"/>
            <w:tcBorders>
              <w:top w:val="single" w:sz="5" w:space="0" w:color="00B0F0"/>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0162597A" w14:textId="77777777" w:rsidR="00551461" w:rsidRPr="001B18AB" w:rsidRDefault="00551461" w:rsidP="00965144">
            <w:pPr>
              <w:spacing w:after="0" w:line="360" w:lineRule="auto"/>
              <w:ind w:left="220" w:right="120"/>
              <w:rPr>
                <w:rFonts w:ascii="Times New Roman" w:hAnsi="Times New Roman" w:cs="Times New Roman"/>
              </w:rPr>
            </w:pPr>
            <w:r w:rsidRPr="001B18AB">
              <w:rPr>
                <w:rFonts w:ascii="Times New Roman" w:hAnsi="Times New Roman" w:cs="Times New Roman"/>
                <w:b/>
              </w:rPr>
              <w:t>6.7 Integrimi i fëmijëve në situatë rruge</w:t>
            </w:r>
          </w:p>
        </w:tc>
        <w:tc>
          <w:tcPr>
            <w:tcW w:w="228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350F3FCA"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Hapja e qendrave të reja që ofrojnë mbështetje dhe shërbime për fëmijët në situatë rrugë, duke përfshirë arsimin, ushqimin dhe kujdesin shëndetësor.</w:t>
            </w:r>
          </w:p>
          <w:p w14:paraId="250EF124" w14:textId="77777777" w:rsidR="00551461" w:rsidRPr="001B18AB" w:rsidRDefault="00551461" w:rsidP="00965144">
            <w:pPr>
              <w:spacing w:line="360" w:lineRule="auto"/>
              <w:ind w:left="160" w:right="120"/>
              <w:jc w:val="center"/>
              <w:rPr>
                <w:rFonts w:ascii="Times New Roman" w:hAnsi="Times New Roman" w:cs="Times New Roman"/>
              </w:rPr>
            </w:pPr>
            <w:r w:rsidRPr="001B18AB">
              <w:rPr>
                <w:rFonts w:ascii="Times New Roman" w:hAnsi="Times New Roman" w:cs="Times New Roman"/>
              </w:rPr>
              <w:t xml:space="preserve"> </w:t>
            </w:r>
          </w:p>
        </w:tc>
        <w:tc>
          <w:tcPr>
            <w:tcW w:w="177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4945BF5E"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Numri i qendrave të hapura, numri i fëmijëve të përfshirë, përmirësimi i kushteve të tyre të jetesës.</w:t>
            </w:r>
          </w:p>
          <w:p w14:paraId="13CB4DB5" w14:textId="77777777" w:rsidR="00551461" w:rsidRPr="001B18AB" w:rsidRDefault="00551461" w:rsidP="00965144">
            <w:pPr>
              <w:spacing w:line="360" w:lineRule="auto"/>
              <w:ind w:left="160" w:right="120"/>
              <w:jc w:val="center"/>
              <w:rPr>
                <w:rFonts w:ascii="Times New Roman" w:hAnsi="Times New Roman" w:cs="Times New Roman"/>
              </w:rPr>
            </w:pPr>
            <w:r w:rsidRPr="001B18AB">
              <w:rPr>
                <w:rFonts w:ascii="Times New Roman" w:hAnsi="Times New Roman" w:cs="Times New Roman"/>
              </w:rPr>
              <w:t xml:space="preserve"> </w:t>
            </w:r>
          </w:p>
        </w:tc>
        <w:tc>
          <w:tcPr>
            <w:tcW w:w="187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7970DEBC" w14:textId="77777777" w:rsidR="00551461" w:rsidRPr="001B18AB" w:rsidRDefault="00551461" w:rsidP="00965144">
            <w:pPr>
              <w:spacing w:before="240" w:after="240" w:line="360" w:lineRule="auto"/>
              <w:ind w:left="140" w:right="140"/>
              <w:jc w:val="center"/>
              <w:rPr>
                <w:rFonts w:ascii="Times New Roman" w:hAnsi="Times New Roman" w:cs="Times New Roman"/>
              </w:rPr>
            </w:pPr>
            <w:r w:rsidRPr="001B18AB">
              <w:rPr>
                <w:rFonts w:ascii="Times New Roman" w:hAnsi="Times New Roman" w:cs="Times New Roman"/>
              </w:rPr>
              <w:t>Ministria e Financave Punës dhe Transfereve</w:t>
            </w:r>
          </w:p>
        </w:tc>
        <w:tc>
          <w:tcPr>
            <w:tcW w:w="172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7A1DC529" w14:textId="77777777" w:rsidR="00551461" w:rsidRPr="001B18AB" w:rsidRDefault="00551461" w:rsidP="00965144">
            <w:pPr>
              <w:spacing w:before="240" w:after="240" w:line="360" w:lineRule="auto"/>
              <w:ind w:left="140" w:right="140"/>
              <w:rPr>
                <w:rFonts w:ascii="Times New Roman" w:hAnsi="Times New Roman" w:cs="Times New Roman"/>
              </w:rPr>
            </w:pPr>
            <w:r w:rsidRPr="001B18AB">
              <w:rPr>
                <w:rFonts w:ascii="Times New Roman" w:hAnsi="Times New Roman" w:cs="Times New Roman"/>
              </w:rPr>
              <w:t>OJQ-të, donatorët</w:t>
            </w:r>
          </w:p>
          <w:p w14:paraId="6321A144" w14:textId="77777777" w:rsidR="00551461" w:rsidRPr="001B18AB" w:rsidRDefault="00551461" w:rsidP="00965144">
            <w:pPr>
              <w:spacing w:before="240" w:after="0" w:line="360" w:lineRule="auto"/>
              <w:ind w:left="140" w:right="140"/>
              <w:rPr>
                <w:rFonts w:ascii="Times New Roman" w:hAnsi="Times New Roman" w:cs="Times New Roman"/>
              </w:rPr>
            </w:pPr>
            <w:r w:rsidRPr="001B18AB">
              <w:rPr>
                <w:rFonts w:ascii="Times New Roman" w:hAnsi="Times New Roman" w:cs="Times New Roman"/>
              </w:rPr>
              <w:t xml:space="preserve"> </w:t>
            </w:r>
          </w:p>
        </w:tc>
        <w:tc>
          <w:tcPr>
            <w:tcW w:w="180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1C3492C9" w14:textId="77777777" w:rsidR="00551461" w:rsidRPr="001B18AB" w:rsidRDefault="00551461" w:rsidP="00965144">
            <w:pPr>
              <w:spacing w:after="0" w:line="360" w:lineRule="auto"/>
              <w:ind w:left="140" w:right="120"/>
              <w:jc w:val="center"/>
              <w:rPr>
                <w:rFonts w:ascii="Times New Roman" w:eastAsia="Arial" w:hAnsi="Times New Roman" w:cs="Times New Roman"/>
              </w:rPr>
            </w:pPr>
            <w:r w:rsidRPr="001B18AB">
              <w:rPr>
                <w:rFonts w:ascii="Times New Roman" w:eastAsia="Arial" w:hAnsi="Times New Roman" w:cs="Times New Roman"/>
              </w:rPr>
              <w:t>2024-2027</w:t>
            </w:r>
          </w:p>
        </w:tc>
        <w:tc>
          <w:tcPr>
            <w:tcW w:w="151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27EFDDC5" w14:textId="77777777" w:rsidR="00551461" w:rsidRPr="001B18AB" w:rsidRDefault="00551461" w:rsidP="00965144">
            <w:pPr>
              <w:spacing w:before="240" w:after="240" w:line="360" w:lineRule="auto"/>
              <w:ind w:left="140" w:right="140"/>
              <w:jc w:val="center"/>
              <w:rPr>
                <w:rFonts w:ascii="Times New Roman" w:eastAsia="Arial" w:hAnsi="Times New Roman" w:cs="Times New Roman"/>
              </w:rPr>
            </w:pPr>
            <w:r w:rsidRPr="001B18AB">
              <w:rPr>
                <w:rFonts w:ascii="Times New Roman" w:eastAsia="Arial" w:hAnsi="Times New Roman" w:cs="Times New Roman"/>
              </w:rPr>
              <w:t>Hapësirat për qendrat, stafi</w:t>
            </w:r>
          </w:p>
          <w:p w14:paraId="381BA39C" w14:textId="77777777" w:rsidR="00551461" w:rsidRPr="001B18AB" w:rsidRDefault="00551461" w:rsidP="00965144">
            <w:pPr>
              <w:spacing w:after="0" w:line="360" w:lineRule="auto"/>
              <w:ind w:left="-100" w:right="120"/>
              <w:jc w:val="center"/>
              <w:rPr>
                <w:rFonts w:ascii="Times New Roman" w:eastAsia="Arial" w:hAnsi="Times New Roman" w:cs="Times New Roman"/>
              </w:rPr>
            </w:pPr>
            <w:r w:rsidRPr="001B18AB">
              <w:rPr>
                <w:rFonts w:ascii="Times New Roman" w:eastAsia="Arial" w:hAnsi="Times New Roman" w:cs="Times New Roman"/>
              </w:rPr>
              <w:t xml:space="preserve"> </w:t>
            </w:r>
          </w:p>
        </w:tc>
        <w:tc>
          <w:tcPr>
            <w:tcW w:w="144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176077BC" w14:textId="77777777" w:rsidR="00551461" w:rsidRPr="001B18AB" w:rsidRDefault="00551461" w:rsidP="00965144">
            <w:pPr>
              <w:spacing w:after="0" w:line="360" w:lineRule="auto"/>
              <w:ind w:left="140" w:right="120"/>
              <w:jc w:val="center"/>
              <w:rPr>
                <w:rFonts w:ascii="Times New Roman" w:hAnsi="Times New Roman" w:cs="Times New Roman"/>
                <w:b/>
              </w:rPr>
            </w:pPr>
            <w:r w:rsidRPr="001B18AB">
              <w:rPr>
                <w:rFonts w:ascii="Times New Roman" w:hAnsi="Times New Roman" w:cs="Times New Roman"/>
                <w:b/>
              </w:rPr>
              <w:t xml:space="preserve"> </w:t>
            </w:r>
            <w:r w:rsidRPr="001B18AB">
              <w:rPr>
                <w:rFonts w:ascii="Times New Roman" w:eastAsia="Arial" w:hAnsi="Times New Roman" w:cs="Times New Roman"/>
              </w:rPr>
              <w:t>1,000 EUR x3 =3,000 EUR</w:t>
            </w:r>
            <w:r w:rsidRPr="001B18AB">
              <w:rPr>
                <w:rFonts w:ascii="Times New Roman" w:hAnsi="Times New Roman" w:cs="Times New Roman"/>
                <w:b/>
              </w:rPr>
              <w:t xml:space="preserve"> </w:t>
            </w:r>
          </w:p>
        </w:tc>
      </w:tr>
      <w:tr w:rsidR="00551461" w:rsidRPr="001B18AB" w14:paraId="3CABE19E" w14:textId="77777777" w:rsidTr="00965144">
        <w:trPr>
          <w:trHeight w:val="571"/>
        </w:trPr>
        <w:tc>
          <w:tcPr>
            <w:tcW w:w="1380" w:type="dxa"/>
            <w:vMerge/>
            <w:tcBorders>
              <w:top w:val="single" w:sz="4" w:space="0" w:color="000000"/>
              <w:left w:val="single" w:sz="4" w:space="0" w:color="000000"/>
              <w:bottom w:val="single" w:sz="4" w:space="0" w:color="000000"/>
              <w:right w:val="single" w:sz="4" w:space="0" w:color="000000"/>
            </w:tcBorders>
            <w:shd w:val="clear" w:color="auto" w:fill="405C68"/>
          </w:tcPr>
          <w:p w14:paraId="64ECB8A7" w14:textId="77777777" w:rsidR="00551461" w:rsidRPr="001B18AB" w:rsidRDefault="00551461" w:rsidP="00965144">
            <w:pPr>
              <w:spacing w:after="0" w:line="360" w:lineRule="auto"/>
              <w:ind w:right="-127"/>
              <w:jc w:val="center"/>
              <w:rPr>
                <w:rFonts w:ascii="Times New Roman" w:hAnsi="Times New Roman" w:cs="Times New Roman"/>
                <w:b/>
              </w:rPr>
            </w:pPr>
          </w:p>
        </w:tc>
        <w:tc>
          <w:tcPr>
            <w:tcW w:w="1800" w:type="dxa"/>
            <w:tcBorders>
              <w:top w:val="nil"/>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6874CBFC" w14:textId="77777777" w:rsidR="00551461" w:rsidRPr="001B18AB" w:rsidRDefault="00551461" w:rsidP="00965144">
            <w:pPr>
              <w:spacing w:after="0" w:line="360" w:lineRule="auto"/>
              <w:ind w:left="220" w:right="120"/>
              <w:rPr>
                <w:rFonts w:ascii="Times New Roman" w:hAnsi="Times New Roman" w:cs="Times New Roman"/>
              </w:rPr>
            </w:pPr>
          </w:p>
        </w:tc>
        <w:tc>
          <w:tcPr>
            <w:tcW w:w="2280" w:type="dxa"/>
            <w:tcBorders>
              <w:top w:val="nil"/>
              <w:left w:val="nil"/>
              <w:bottom w:val="single" w:sz="5" w:space="0" w:color="00B0F0"/>
              <w:right w:val="single" w:sz="5" w:space="0" w:color="00B0F0"/>
            </w:tcBorders>
            <w:tcMar>
              <w:top w:w="0" w:type="dxa"/>
              <w:left w:w="100" w:type="dxa"/>
              <w:bottom w:w="0" w:type="dxa"/>
              <w:right w:w="100" w:type="dxa"/>
            </w:tcMar>
          </w:tcPr>
          <w:p w14:paraId="63C28346" w14:textId="77777777" w:rsidR="00551461" w:rsidRPr="001B18AB" w:rsidRDefault="00551461" w:rsidP="00965144">
            <w:pPr>
              <w:spacing w:line="360" w:lineRule="auto"/>
              <w:ind w:left="160" w:right="120"/>
              <w:jc w:val="center"/>
              <w:rPr>
                <w:rFonts w:ascii="Times New Roman" w:hAnsi="Times New Roman" w:cs="Times New Roman"/>
                <w:b/>
              </w:rPr>
            </w:pPr>
          </w:p>
        </w:tc>
        <w:tc>
          <w:tcPr>
            <w:tcW w:w="1770" w:type="dxa"/>
            <w:tcBorders>
              <w:top w:val="nil"/>
              <w:left w:val="nil"/>
              <w:bottom w:val="single" w:sz="5" w:space="0" w:color="00B0F0"/>
              <w:right w:val="single" w:sz="5" w:space="0" w:color="00B0F0"/>
            </w:tcBorders>
            <w:tcMar>
              <w:top w:w="0" w:type="dxa"/>
              <w:left w:w="100" w:type="dxa"/>
              <w:bottom w:w="0" w:type="dxa"/>
              <w:right w:w="100" w:type="dxa"/>
            </w:tcMar>
          </w:tcPr>
          <w:p w14:paraId="3832F084" w14:textId="77777777" w:rsidR="00551461" w:rsidRPr="001B18AB" w:rsidRDefault="00551461" w:rsidP="00965144">
            <w:pPr>
              <w:spacing w:line="360" w:lineRule="auto"/>
              <w:ind w:left="160" w:right="120"/>
              <w:jc w:val="center"/>
              <w:rPr>
                <w:rFonts w:ascii="Times New Roman" w:hAnsi="Times New Roman" w:cs="Times New Roman"/>
                <w:b/>
              </w:rPr>
            </w:pPr>
          </w:p>
        </w:tc>
        <w:tc>
          <w:tcPr>
            <w:tcW w:w="1875" w:type="dxa"/>
            <w:tcBorders>
              <w:top w:val="nil"/>
              <w:left w:val="nil"/>
              <w:bottom w:val="single" w:sz="5" w:space="0" w:color="00B0F0"/>
              <w:right w:val="single" w:sz="5" w:space="0" w:color="00B0F0"/>
            </w:tcBorders>
            <w:tcMar>
              <w:top w:w="0" w:type="dxa"/>
              <w:left w:w="100" w:type="dxa"/>
              <w:bottom w:w="0" w:type="dxa"/>
              <w:right w:w="100" w:type="dxa"/>
            </w:tcMar>
          </w:tcPr>
          <w:p w14:paraId="1541DADD" w14:textId="77777777" w:rsidR="00551461" w:rsidRPr="001B18AB" w:rsidRDefault="00551461" w:rsidP="00965144">
            <w:pPr>
              <w:spacing w:line="360" w:lineRule="auto"/>
              <w:ind w:left="160" w:right="120"/>
              <w:jc w:val="center"/>
              <w:rPr>
                <w:rFonts w:ascii="Times New Roman" w:hAnsi="Times New Roman" w:cs="Times New Roman"/>
                <w:b/>
              </w:rPr>
            </w:pPr>
          </w:p>
        </w:tc>
        <w:tc>
          <w:tcPr>
            <w:tcW w:w="1725" w:type="dxa"/>
            <w:tcBorders>
              <w:top w:val="nil"/>
              <w:left w:val="nil"/>
              <w:bottom w:val="single" w:sz="5" w:space="0" w:color="00B0F0"/>
              <w:right w:val="single" w:sz="5" w:space="0" w:color="00B0F0"/>
            </w:tcBorders>
            <w:tcMar>
              <w:top w:w="0" w:type="dxa"/>
              <w:left w:w="100" w:type="dxa"/>
              <w:bottom w:w="0" w:type="dxa"/>
              <w:right w:w="100" w:type="dxa"/>
            </w:tcMar>
          </w:tcPr>
          <w:p w14:paraId="1A75FAC6" w14:textId="77777777" w:rsidR="00551461" w:rsidRPr="001B18AB" w:rsidRDefault="00551461" w:rsidP="00965144">
            <w:pPr>
              <w:spacing w:after="0" w:line="360" w:lineRule="auto"/>
              <w:ind w:left="140" w:right="120"/>
              <w:rPr>
                <w:rFonts w:ascii="Times New Roman" w:hAnsi="Times New Roman" w:cs="Times New Roman"/>
                <w:b/>
              </w:rPr>
            </w:pPr>
          </w:p>
        </w:tc>
        <w:tc>
          <w:tcPr>
            <w:tcW w:w="1800" w:type="dxa"/>
            <w:tcBorders>
              <w:top w:val="nil"/>
              <w:left w:val="nil"/>
              <w:bottom w:val="single" w:sz="5" w:space="0" w:color="00B0F0"/>
              <w:right w:val="single" w:sz="5" w:space="0" w:color="00B0F0"/>
            </w:tcBorders>
            <w:tcMar>
              <w:top w:w="0" w:type="dxa"/>
              <w:left w:w="100" w:type="dxa"/>
              <w:bottom w:w="0" w:type="dxa"/>
              <w:right w:w="100" w:type="dxa"/>
            </w:tcMar>
          </w:tcPr>
          <w:p w14:paraId="3B223108" w14:textId="77777777" w:rsidR="00551461" w:rsidRPr="001B18AB" w:rsidRDefault="00551461" w:rsidP="00965144">
            <w:pPr>
              <w:spacing w:after="0" w:line="360" w:lineRule="auto"/>
              <w:ind w:left="140" w:right="120"/>
              <w:jc w:val="center"/>
              <w:rPr>
                <w:rFonts w:ascii="Times New Roman" w:eastAsia="Arial" w:hAnsi="Times New Roman" w:cs="Times New Roman"/>
                <w:b/>
              </w:rPr>
            </w:pPr>
          </w:p>
        </w:tc>
        <w:tc>
          <w:tcPr>
            <w:tcW w:w="1515" w:type="dxa"/>
            <w:tcBorders>
              <w:top w:val="nil"/>
              <w:left w:val="nil"/>
              <w:bottom w:val="single" w:sz="5" w:space="0" w:color="00B0F0"/>
              <w:right w:val="single" w:sz="5" w:space="0" w:color="00B0F0"/>
            </w:tcBorders>
            <w:tcMar>
              <w:top w:w="0" w:type="dxa"/>
              <w:left w:w="100" w:type="dxa"/>
              <w:bottom w:w="0" w:type="dxa"/>
              <w:right w:w="100" w:type="dxa"/>
            </w:tcMar>
          </w:tcPr>
          <w:p w14:paraId="29BFD51A" w14:textId="77777777" w:rsidR="00551461" w:rsidRPr="001B18AB" w:rsidRDefault="00551461" w:rsidP="00965144">
            <w:pPr>
              <w:spacing w:after="0" w:line="360" w:lineRule="auto"/>
              <w:ind w:left="-100" w:right="120"/>
              <w:jc w:val="center"/>
              <w:rPr>
                <w:rFonts w:ascii="Times New Roman" w:eastAsia="Arial" w:hAnsi="Times New Roman" w:cs="Times New Roman"/>
                <w:b/>
              </w:rPr>
            </w:pPr>
          </w:p>
        </w:tc>
        <w:tc>
          <w:tcPr>
            <w:tcW w:w="1440" w:type="dxa"/>
            <w:tcBorders>
              <w:top w:val="nil"/>
              <w:left w:val="nil"/>
              <w:bottom w:val="single" w:sz="5" w:space="0" w:color="00B0F0"/>
              <w:right w:val="single" w:sz="5" w:space="0" w:color="00B0F0"/>
            </w:tcBorders>
            <w:tcMar>
              <w:top w:w="0" w:type="dxa"/>
              <w:left w:w="100" w:type="dxa"/>
              <w:bottom w:w="0" w:type="dxa"/>
              <w:right w:w="100" w:type="dxa"/>
            </w:tcMar>
          </w:tcPr>
          <w:p w14:paraId="3F5F0E14" w14:textId="77777777" w:rsidR="00551461" w:rsidRPr="001B18AB" w:rsidRDefault="00551461" w:rsidP="00965144">
            <w:pPr>
              <w:spacing w:after="0" w:line="360" w:lineRule="auto"/>
              <w:ind w:left="140" w:right="120"/>
              <w:jc w:val="center"/>
              <w:rPr>
                <w:rFonts w:ascii="Times New Roman" w:hAnsi="Times New Roman" w:cs="Times New Roman"/>
                <w:b/>
              </w:rPr>
            </w:pPr>
          </w:p>
        </w:tc>
      </w:tr>
    </w:tbl>
    <w:p w14:paraId="7DB1FDA1" w14:textId="5C270963" w:rsidR="00AE0736" w:rsidRPr="001B18AB" w:rsidRDefault="00AE0736" w:rsidP="00AE0736">
      <w:pPr>
        <w:spacing w:after="3340" w:line="388" w:lineRule="auto"/>
        <w:rPr>
          <w:rFonts w:ascii="Times New Roman" w:hAnsi="Times New Roman" w:cs="Times New Roman"/>
        </w:rPr>
      </w:pPr>
    </w:p>
    <w:sectPr w:rsidR="00AE0736" w:rsidRPr="001B18AB" w:rsidSect="00551461">
      <w:pgSz w:w="15840" w:h="15840" w:code="1"/>
      <w:pgMar w:top="1440" w:right="2405" w:bottom="1440" w:left="1440" w:header="706" w:footer="70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FADA2" w14:textId="77777777" w:rsidR="003739BC" w:rsidRDefault="003739BC" w:rsidP="005850CD">
      <w:pPr>
        <w:spacing w:after="0" w:line="240" w:lineRule="auto"/>
      </w:pPr>
      <w:r>
        <w:separator/>
      </w:r>
    </w:p>
  </w:endnote>
  <w:endnote w:type="continuationSeparator" w:id="0">
    <w:p w14:paraId="57A76142" w14:textId="77777777" w:rsidR="003739BC" w:rsidRDefault="003739BC" w:rsidP="00585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918360"/>
      <w:docPartObj>
        <w:docPartGallery w:val="Page Numbers (Bottom of Page)"/>
        <w:docPartUnique/>
      </w:docPartObj>
    </w:sdtPr>
    <w:sdtEndPr>
      <w:rPr>
        <w:noProof/>
      </w:rPr>
    </w:sdtEndPr>
    <w:sdtContent>
      <w:p w14:paraId="0EFDE10F" w14:textId="23D585C1" w:rsidR="00C32506" w:rsidRDefault="00C32506">
        <w:pPr>
          <w:pStyle w:val="Footer"/>
          <w:jc w:val="center"/>
        </w:pPr>
        <w:r>
          <w:fldChar w:fldCharType="begin"/>
        </w:r>
        <w:r>
          <w:instrText xml:space="preserve"> PAGE   \* MERGEFORMAT </w:instrText>
        </w:r>
        <w:r>
          <w:fldChar w:fldCharType="separate"/>
        </w:r>
        <w:r w:rsidR="00E5511E">
          <w:rPr>
            <w:noProof/>
          </w:rPr>
          <w:t>1</w:t>
        </w:r>
        <w:r>
          <w:rPr>
            <w:noProof/>
          </w:rPr>
          <w:fldChar w:fldCharType="end"/>
        </w:r>
      </w:p>
    </w:sdtContent>
  </w:sdt>
  <w:p w14:paraId="35F1CB2A" w14:textId="77777777" w:rsidR="00C32506" w:rsidRDefault="00C3250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59342" w14:textId="77777777" w:rsidR="003739BC" w:rsidRDefault="003739BC" w:rsidP="005850CD">
      <w:pPr>
        <w:spacing w:after="0" w:line="240" w:lineRule="auto"/>
      </w:pPr>
      <w:r>
        <w:separator/>
      </w:r>
    </w:p>
  </w:footnote>
  <w:footnote w:type="continuationSeparator" w:id="0">
    <w:p w14:paraId="0E00C065" w14:textId="77777777" w:rsidR="003739BC" w:rsidRDefault="003739BC" w:rsidP="00585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5E7C5" w14:textId="5460664E" w:rsidR="00C32506" w:rsidRDefault="00C32506" w:rsidP="00203729">
    <w:pPr>
      <w:pStyle w:val="Header"/>
    </w:pPr>
  </w:p>
  <w:p w14:paraId="23029FE3" w14:textId="77777777" w:rsidR="00C32506" w:rsidRDefault="00C325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92B46"/>
    <w:multiLevelType w:val="hybridMultilevel"/>
    <w:tmpl w:val="AAB8E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719CB"/>
    <w:multiLevelType w:val="hybridMultilevel"/>
    <w:tmpl w:val="4F586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32CD3"/>
    <w:multiLevelType w:val="hybridMultilevel"/>
    <w:tmpl w:val="C9F0A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06B63"/>
    <w:multiLevelType w:val="hybridMultilevel"/>
    <w:tmpl w:val="2256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855E1"/>
    <w:multiLevelType w:val="multilevel"/>
    <w:tmpl w:val="9F947CBE"/>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4336AFA"/>
    <w:multiLevelType w:val="hybridMultilevel"/>
    <w:tmpl w:val="9978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8A376C"/>
    <w:multiLevelType w:val="multilevel"/>
    <w:tmpl w:val="ED5EEB92"/>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80807DD"/>
    <w:multiLevelType w:val="multilevel"/>
    <w:tmpl w:val="B7C48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F83873"/>
    <w:multiLevelType w:val="multilevel"/>
    <w:tmpl w:val="9F947CBE"/>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481013F"/>
    <w:multiLevelType w:val="hybridMultilevel"/>
    <w:tmpl w:val="92CC15E8"/>
    <w:lvl w:ilvl="0" w:tplc="BBC8A19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8D4787"/>
    <w:multiLevelType w:val="multilevel"/>
    <w:tmpl w:val="B6D6CC64"/>
    <w:lvl w:ilvl="0">
      <w:start w:val="2"/>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3D041555"/>
    <w:multiLevelType w:val="hybridMultilevel"/>
    <w:tmpl w:val="339EB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861856"/>
    <w:multiLevelType w:val="multilevel"/>
    <w:tmpl w:val="9F947CBE"/>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5AA53A4"/>
    <w:multiLevelType w:val="hybridMultilevel"/>
    <w:tmpl w:val="EF60F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5F15F8"/>
    <w:multiLevelType w:val="hybridMultilevel"/>
    <w:tmpl w:val="B43ABC40"/>
    <w:lvl w:ilvl="0" w:tplc="53EC06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986D83"/>
    <w:multiLevelType w:val="multilevel"/>
    <w:tmpl w:val="FD9E5332"/>
    <w:lvl w:ilvl="0">
      <w:start w:val="1"/>
      <w:numFmt w:val="decimal"/>
      <w:lvlText w:val="%1."/>
      <w:lvlJc w:val="left"/>
      <w:pPr>
        <w:ind w:left="720" w:hanging="360"/>
      </w:pPr>
      <w:rPr>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09A6B69"/>
    <w:multiLevelType w:val="hybridMultilevel"/>
    <w:tmpl w:val="E4BEF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336D16"/>
    <w:multiLevelType w:val="hybridMultilevel"/>
    <w:tmpl w:val="47A84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5A1244"/>
    <w:multiLevelType w:val="hybridMultilevel"/>
    <w:tmpl w:val="10BC5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FF5EEC"/>
    <w:multiLevelType w:val="multilevel"/>
    <w:tmpl w:val="7A101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12515F"/>
    <w:multiLevelType w:val="multilevel"/>
    <w:tmpl w:val="9F947CB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EBC2A68"/>
    <w:multiLevelType w:val="hybridMultilevel"/>
    <w:tmpl w:val="2D940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A515C3"/>
    <w:multiLevelType w:val="hybridMultilevel"/>
    <w:tmpl w:val="17BAB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377377"/>
    <w:multiLevelType w:val="multilevel"/>
    <w:tmpl w:val="9F947CBE"/>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6F14D45"/>
    <w:multiLevelType w:val="hybridMultilevel"/>
    <w:tmpl w:val="1C066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E43359"/>
    <w:multiLevelType w:val="hybridMultilevel"/>
    <w:tmpl w:val="3A924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8"/>
  </w:num>
  <w:num w:numId="4">
    <w:abstractNumId w:val="17"/>
  </w:num>
  <w:num w:numId="5">
    <w:abstractNumId w:val="1"/>
  </w:num>
  <w:num w:numId="6">
    <w:abstractNumId w:val="21"/>
  </w:num>
  <w:num w:numId="7">
    <w:abstractNumId w:val="16"/>
  </w:num>
  <w:num w:numId="8">
    <w:abstractNumId w:val="11"/>
  </w:num>
  <w:num w:numId="9">
    <w:abstractNumId w:val="0"/>
  </w:num>
  <w:num w:numId="10">
    <w:abstractNumId w:val="6"/>
  </w:num>
  <w:num w:numId="11">
    <w:abstractNumId w:val="10"/>
  </w:num>
  <w:num w:numId="12">
    <w:abstractNumId w:val="12"/>
  </w:num>
  <w:num w:numId="13">
    <w:abstractNumId w:val="8"/>
  </w:num>
  <w:num w:numId="14">
    <w:abstractNumId w:val="20"/>
  </w:num>
  <w:num w:numId="15">
    <w:abstractNumId w:val="23"/>
  </w:num>
  <w:num w:numId="16">
    <w:abstractNumId w:val="4"/>
  </w:num>
  <w:num w:numId="17">
    <w:abstractNumId w:val="24"/>
  </w:num>
  <w:num w:numId="18">
    <w:abstractNumId w:val="13"/>
  </w:num>
  <w:num w:numId="19">
    <w:abstractNumId w:val="5"/>
  </w:num>
  <w:num w:numId="20">
    <w:abstractNumId w:val="25"/>
  </w:num>
  <w:num w:numId="21">
    <w:abstractNumId w:val="3"/>
  </w:num>
  <w:num w:numId="22">
    <w:abstractNumId w:val="2"/>
  </w:num>
  <w:num w:numId="23">
    <w:abstractNumId w:val="22"/>
  </w:num>
  <w:num w:numId="24">
    <w:abstractNumId w:val="9"/>
  </w:num>
  <w:num w:numId="25">
    <w:abstractNumId w:val="19"/>
  </w:num>
  <w:num w:numId="26">
    <w:abstractNumId w:val="7"/>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lvlOverride w:ilvl="1"/>
    <w:lvlOverride w:ilvl="2"/>
    <w:lvlOverride w:ilvl="3"/>
    <w:lvlOverride w:ilvl="4"/>
    <w:lvlOverride w:ilvl="5"/>
    <w:lvlOverride w:ilvl="6"/>
    <w:lvlOverride w:ilvl="7"/>
    <w:lvlOverride w:ilvl="8"/>
  </w:num>
  <w:num w:numId="30">
    <w:abstractNumId w:val="9"/>
    <w:lvlOverride w:ilvl="0"/>
    <w:lvlOverride w:ilvl="1"/>
    <w:lvlOverride w:ilvl="2"/>
    <w:lvlOverride w:ilvl="3"/>
    <w:lvlOverride w:ilvl="4"/>
    <w:lvlOverride w:ilvl="5"/>
    <w:lvlOverride w:ilvl="6"/>
    <w:lvlOverride w:ilvl="7"/>
    <w:lvlOverride w:ilvl="8"/>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lvlOverride w:ilvl="2"/>
    <w:lvlOverride w:ilvl="3"/>
    <w:lvlOverride w:ilvl="4"/>
    <w:lvlOverride w:ilvl="5"/>
    <w:lvlOverride w:ilvl="6"/>
    <w:lvlOverride w:ilvl="7"/>
    <w:lvlOverride w:ilvl="8"/>
  </w:num>
  <w:num w:numId="33">
    <w:abstractNumId w:val="18"/>
    <w:lvlOverride w:ilvl="0"/>
    <w:lvlOverride w:ilvl="1"/>
    <w:lvlOverride w:ilvl="2"/>
    <w:lvlOverride w:ilvl="3"/>
    <w:lvlOverride w:ilvl="4"/>
    <w:lvlOverride w:ilvl="5"/>
    <w:lvlOverride w:ilvl="6"/>
    <w:lvlOverride w:ilvl="7"/>
    <w:lvlOverride w:ilvl="8"/>
  </w:num>
  <w:num w:numId="34">
    <w:abstractNumId w:val="17"/>
    <w:lvlOverride w:ilvl="0"/>
    <w:lvlOverride w:ilvl="1"/>
    <w:lvlOverride w:ilvl="2"/>
    <w:lvlOverride w:ilvl="3"/>
    <w:lvlOverride w:ilvl="4"/>
    <w:lvlOverride w:ilvl="5"/>
    <w:lvlOverride w:ilvl="6"/>
    <w:lvlOverride w:ilvl="7"/>
    <w:lvlOverride w:ilvl="8"/>
  </w:num>
  <w:num w:numId="35">
    <w:abstractNumId w:val="1"/>
    <w:lvlOverride w:ilvl="0"/>
    <w:lvlOverride w:ilvl="1"/>
    <w:lvlOverride w:ilvl="2"/>
    <w:lvlOverride w:ilvl="3"/>
    <w:lvlOverride w:ilvl="4"/>
    <w:lvlOverride w:ilvl="5"/>
    <w:lvlOverride w:ilvl="6"/>
    <w:lvlOverride w:ilvl="7"/>
    <w:lvlOverride w:ilvl="8"/>
  </w:num>
  <w:num w:numId="36">
    <w:abstractNumId w:val="21"/>
    <w:lvlOverride w:ilvl="0"/>
    <w:lvlOverride w:ilvl="1"/>
    <w:lvlOverride w:ilvl="2"/>
    <w:lvlOverride w:ilvl="3"/>
    <w:lvlOverride w:ilvl="4"/>
    <w:lvlOverride w:ilvl="5"/>
    <w:lvlOverride w:ilvl="6"/>
    <w:lvlOverride w:ilvl="7"/>
    <w:lvlOverride w:ilvl="8"/>
  </w:num>
  <w:num w:numId="37">
    <w:abstractNumId w:val="16"/>
    <w:lvlOverride w:ilvl="0"/>
    <w:lvlOverride w:ilvl="1"/>
    <w:lvlOverride w:ilvl="2"/>
    <w:lvlOverride w:ilvl="3"/>
    <w:lvlOverride w:ilvl="4"/>
    <w:lvlOverride w:ilvl="5"/>
    <w:lvlOverride w:ilvl="6"/>
    <w:lvlOverride w:ilvl="7"/>
    <w:lvlOverride w:ilvl="8"/>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lvlOverride w:ilvl="1"/>
    <w:lvlOverride w:ilvl="2"/>
    <w:lvlOverride w:ilvl="3"/>
    <w:lvlOverride w:ilvl="4"/>
    <w:lvlOverride w:ilvl="5"/>
    <w:lvlOverride w:ilvl="6"/>
    <w:lvlOverride w:ilvl="7"/>
    <w:lvlOverride w:ilvl="8"/>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lvlOverride w:ilvl="1"/>
    <w:lvlOverride w:ilvl="2"/>
    <w:lvlOverride w:ilvl="3"/>
    <w:lvlOverride w:ilvl="4"/>
    <w:lvlOverride w:ilvl="5"/>
    <w:lvlOverride w:ilvl="6"/>
    <w:lvlOverride w:ilvl="7"/>
    <w:lvlOverride w:ilvl="8"/>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lvlOverride w:ilvl="1"/>
    <w:lvlOverride w:ilvl="2"/>
    <w:lvlOverride w:ilvl="3"/>
    <w:lvlOverride w:ilvl="4"/>
    <w:lvlOverride w:ilvl="5"/>
    <w:lvlOverride w:ilvl="6"/>
    <w:lvlOverride w:ilvl="7"/>
    <w:lvlOverride w:ilvl="8"/>
  </w:num>
  <w:num w:numId="50">
    <w:abstractNumId w:val="25"/>
    <w:lvlOverride w:ilvl="0"/>
    <w:lvlOverride w:ilvl="1"/>
    <w:lvlOverride w:ilvl="2"/>
    <w:lvlOverride w:ilvl="3"/>
    <w:lvlOverride w:ilvl="4"/>
    <w:lvlOverride w:ilvl="5"/>
    <w:lvlOverride w:ilvl="6"/>
    <w:lvlOverride w:ilvl="7"/>
    <w:lvlOverride w:ilv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8E0"/>
    <w:rsid w:val="0000153A"/>
    <w:rsid w:val="0000254B"/>
    <w:rsid w:val="000111D4"/>
    <w:rsid w:val="00013BD4"/>
    <w:rsid w:val="00014A31"/>
    <w:rsid w:val="0001537C"/>
    <w:rsid w:val="00021CB9"/>
    <w:rsid w:val="0002511E"/>
    <w:rsid w:val="00030678"/>
    <w:rsid w:val="000315DB"/>
    <w:rsid w:val="00032FAA"/>
    <w:rsid w:val="00034A74"/>
    <w:rsid w:val="00042E8F"/>
    <w:rsid w:val="00044AB5"/>
    <w:rsid w:val="00050A9E"/>
    <w:rsid w:val="000608D5"/>
    <w:rsid w:val="00065F4B"/>
    <w:rsid w:val="0007718F"/>
    <w:rsid w:val="00081172"/>
    <w:rsid w:val="000817F7"/>
    <w:rsid w:val="00083FBD"/>
    <w:rsid w:val="0008703F"/>
    <w:rsid w:val="0009160E"/>
    <w:rsid w:val="000A09A2"/>
    <w:rsid w:val="000A229E"/>
    <w:rsid w:val="000A2C92"/>
    <w:rsid w:val="000B2B2C"/>
    <w:rsid w:val="000B681E"/>
    <w:rsid w:val="000C5B21"/>
    <w:rsid w:val="000C6667"/>
    <w:rsid w:val="000D4126"/>
    <w:rsid w:val="000D4DA3"/>
    <w:rsid w:val="000E0B66"/>
    <w:rsid w:val="000E327D"/>
    <w:rsid w:val="000F0CFC"/>
    <w:rsid w:val="000F27BB"/>
    <w:rsid w:val="00106B78"/>
    <w:rsid w:val="00112659"/>
    <w:rsid w:val="0011513D"/>
    <w:rsid w:val="001201C2"/>
    <w:rsid w:val="00123B03"/>
    <w:rsid w:val="00124524"/>
    <w:rsid w:val="00125276"/>
    <w:rsid w:val="001348D1"/>
    <w:rsid w:val="00136746"/>
    <w:rsid w:val="00142FBC"/>
    <w:rsid w:val="00146247"/>
    <w:rsid w:val="001550DC"/>
    <w:rsid w:val="00162FE5"/>
    <w:rsid w:val="0016710C"/>
    <w:rsid w:val="00167F50"/>
    <w:rsid w:val="001730A9"/>
    <w:rsid w:val="001776BA"/>
    <w:rsid w:val="00185304"/>
    <w:rsid w:val="00187F82"/>
    <w:rsid w:val="00190A3C"/>
    <w:rsid w:val="00191159"/>
    <w:rsid w:val="00191D8E"/>
    <w:rsid w:val="001B18AB"/>
    <w:rsid w:val="001B3C1C"/>
    <w:rsid w:val="001B5FA2"/>
    <w:rsid w:val="001C2125"/>
    <w:rsid w:val="001C2482"/>
    <w:rsid w:val="001C53C6"/>
    <w:rsid w:val="001D1458"/>
    <w:rsid w:val="001D610F"/>
    <w:rsid w:val="001D71EB"/>
    <w:rsid w:val="001E74F0"/>
    <w:rsid w:val="001F0D37"/>
    <w:rsid w:val="001F2B4F"/>
    <w:rsid w:val="001F3161"/>
    <w:rsid w:val="00201C89"/>
    <w:rsid w:val="002023AF"/>
    <w:rsid w:val="00203729"/>
    <w:rsid w:val="00207C03"/>
    <w:rsid w:val="00212F48"/>
    <w:rsid w:val="0021434E"/>
    <w:rsid w:val="00217086"/>
    <w:rsid w:val="0022628D"/>
    <w:rsid w:val="002315D8"/>
    <w:rsid w:val="00231713"/>
    <w:rsid w:val="0023347A"/>
    <w:rsid w:val="0023731C"/>
    <w:rsid w:val="00252639"/>
    <w:rsid w:val="002714A4"/>
    <w:rsid w:val="002722D8"/>
    <w:rsid w:val="0028258E"/>
    <w:rsid w:val="002A37A7"/>
    <w:rsid w:val="002B6B26"/>
    <w:rsid w:val="002C3DE2"/>
    <w:rsid w:val="002C62D4"/>
    <w:rsid w:val="002C65A5"/>
    <w:rsid w:val="002D1411"/>
    <w:rsid w:val="002D6808"/>
    <w:rsid w:val="002E0854"/>
    <w:rsid w:val="002E138D"/>
    <w:rsid w:val="002E23B8"/>
    <w:rsid w:val="002F00F8"/>
    <w:rsid w:val="002F114B"/>
    <w:rsid w:val="002F5363"/>
    <w:rsid w:val="00300548"/>
    <w:rsid w:val="003008E0"/>
    <w:rsid w:val="00304AE4"/>
    <w:rsid w:val="00304DB7"/>
    <w:rsid w:val="003072CA"/>
    <w:rsid w:val="00310808"/>
    <w:rsid w:val="00311781"/>
    <w:rsid w:val="00313604"/>
    <w:rsid w:val="0031462E"/>
    <w:rsid w:val="003456AB"/>
    <w:rsid w:val="00345A00"/>
    <w:rsid w:val="00347069"/>
    <w:rsid w:val="0035304E"/>
    <w:rsid w:val="00362D1E"/>
    <w:rsid w:val="0036473B"/>
    <w:rsid w:val="00372017"/>
    <w:rsid w:val="003720D2"/>
    <w:rsid w:val="003739BC"/>
    <w:rsid w:val="00373DED"/>
    <w:rsid w:val="00377162"/>
    <w:rsid w:val="0038170A"/>
    <w:rsid w:val="00382BA7"/>
    <w:rsid w:val="00383868"/>
    <w:rsid w:val="00392AB1"/>
    <w:rsid w:val="003A04D8"/>
    <w:rsid w:val="003A2707"/>
    <w:rsid w:val="003B0F13"/>
    <w:rsid w:val="003B5A2E"/>
    <w:rsid w:val="003D3B18"/>
    <w:rsid w:val="003E0F94"/>
    <w:rsid w:val="003E1832"/>
    <w:rsid w:val="003E5A35"/>
    <w:rsid w:val="003F5521"/>
    <w:rsid w:val="004018B9"/>
    <w:rsid w:val="0040238B"/>
    <w:rsid w:val="00405F59"/>
    <w:rsid w:val="004207F9"/>
    <w:rsid w:val="00420F22"/>
    <w:rsid w:val="004277B5"/>
    <w:rsid w:val="004337B6"/>
    <w:rsid w:val="0043541C"/>
    <w:rsid w:val="004359CC"/>
    <w:rsid w:val="00436654"/>
    <w:rsid w:val="0044071C"/>
    <w:rsid w:val="00444468"/>
    <w:rsid w:val="00452AD8"/>
    <w:rsid w:val="0045369E"/>
    <w:rsid w:val="00455274"/>
    <w:rsid w:val="004559F3"/>
    <w:rsid w:val="00462F68"/>
    <w:rsid w:val="004642F0"/>
    <w:rsid w:val="00475B74"/>
    <w:rsid w:val="00481DB5"/>
    <w:rsid w:val="00485113"/>
    <w:rsid w:val="00490BBB"/>
    <w:rsid w:val="004918DE"/>
    <w:rsid w:val="00492BBD"/>
    <w:rsid w:val="004962BE"/>
    <w:rsid w:val="004967A5"/>
    <w:rsid w:val="004A1141"/>
    <w:rsid w:val="004A4BDC"/>
    <w:rsid w:val="004C2A02"/>
    <w:rsid w:val="004C3626"/>
    <w:rsid w:val="004C56AC"/>
    <w:rsid w:val="004D0403"/>
    <w:rsid w:val="004E2575"/>
    <w:rsid w:val="004E344A"/>
    <w:rsid w:val="004E4644"/>
    <w:rsid w:val="004E578A"/>
    <w:rsid w:val="004E5EF3"/>
    <w:rsid w:val="004E6E08"/>
    <w:rsid w:val="004F5C4F"/>
    <w:rsid w:val="0050152E"/>
    <w:rsid w:val="00501D72"/>
    <w:rsid w:val="00511C77"/>
    <w:rsid w:val="0051421B"/>
    <w:rsid w:val="00524021"/>
    <w:rsid w:val="0053659A"/>
    <w:rsid w:val="00536C31"/>
    <w:rsid w:val="00536E6B"/>
    <w:rsid w:val="00542141"/>
    <w:rsid w:val="00551461"/>
    <w:rsid w:val="00562571"/>
    <w:rsid w:val="00572479"/>
    <w:rsid w:val="00573AD7"/>
    <w:rsid w:val="00576883"/>
    <w:rsid w:val="00580C58"/>
    <w:rsid w:val="0058472A"/>
    <w:rsid w:val="005850CD"/>
    <w:rsid w:val="00586647"/>
    <w:rsid w:val="00586F9B"/>
    <w:rsid w:val="00592F9D"/>
    <w:rsid w:val="00596D93"/>
    <w:rsid w:val="005B6320"/>
    <w:rsid w:val="005B66D7"/>
    <w:rsid w:val="005C6943"/>
    <w:rsid w:val="005D0D4B"/>
    <w:rsid w:val="005D114C"/>
    <w:rsid w:val="005D3DB3"/>
    <w:rsid w:val="005D7828"/>
    <w:rsid w:val="005E186E"/>
    <w:rsid w:val="005E2A76"/>
    <w:rsid w:val="005E431F"/>
    <w:rsid w:val="005E4F9B"/>
    <w:rsid w:val="00603E0A"/>
    <w:rsid w:val="00605359"/>
    <w:rsid w:val="00605382"/>
    <w:rsid w:val="00607E90"/>
    <w:rsid w:val="00610191"/>
    <w:rsid w:val="00617B7D"/>
    <w:rsid w:val="00620DA1"/>
    <w:rsid w:val="00621B58"/>
    <w:rsid w:val="006304A8"/>
    <w:rsid w:val="006364A0"/>
    <w:rsid w:val="00641542"/>
    <w:rsid w:val="0064516F"/>
    <w:rsid w:val="00651B7F"/>
    <w:rsid w:val="00662BDB"/>
    <w:rsid w:val="00675B7A"/>
    <w:rsid w:val="006778A4"/>
    <w:rsid w:val="00677D8E"/>
    <w:rsid w:val="006A6382"/>
    <w:rsid w:val="006B4771"/>
    <w:rsid w:val="006B4A04"/>
    <w:rsid w:val="006B718E"/>
    <w:rsid w:val="006C1730"/>
    <w:rsid w:val="006D0FCB"/>
    <w:rsid w:val="006E62BA"/>
    <w:rsid w:val="006E79C1"/>
    <w:rsid w:val="006F31E3"/>
    <w:rsid w:val="006F6C4B"/>
    <w:rsid w:val="006F7DE0"/>
    <w:rsid w:val="006F7FCD"/>
    <w:rsid w:val="00706918"/>
    <w:rsid w:val="00711520"/>
    <w:rsid w:val="007144FF"/>
    <w:rsid w:val="00715A28"/>
    <w:rsid w:val="00721DB2"/>
    <w:rsid w:val="0073207C"/>
    <w:rsid w:val="0074518D"/>
    <w:rsid w:val="007638F5"/>
    <w:rsid w:val="007679BE"/>
    <w:rsid w:val="0077051E"/>
    <w:rsid w:val="007737E2"/>
    <w:rsid w:val="007822ED"/>
    <w:rsid w:val="00785DA1"/>
    <w:rsid w:val="007932EC"/>
    <w:rsid w:val="00793672"/>
    <w:rsid w:val="007B27AB"/>
    <w:rsid w:val="007B5A9C"/>
    <w:rsid w:val="007B7C0C"/>
    <w:rsid w:val="007C27E1"/>
    <w:rsid w:val="007C2AEE"/>
    <w:rsid w:val="007D0EC6"/>
    <w:rsid w:val="007D1D25"/>
    <w:rsid w:val="007D4297"/>
    <w:rsid w:val="007D6E0B"/>
    <w:rsid w:val="007E1240"/>
    <w:rsid w:val="007E13FD"/>
    <w:rsid w:val="007E7CEB"/>
    <w:rsid w:val="007F2DAD"/>
    <w:rsid w:val="00800128"/>
    <w:rsid w:val="00802D89"/>
    <w:rsid w:val="0080469D"/>
    <w:rsid w:val="008066CD"/>
    <w:rsid w:val="00806C45"/>
    <w:rsid w:val="00810D14"/>
    <w:rsid w:val="008144E5"/>
    <w:rsid w:val="00817003"/>
    <w:rsid w:val="00825EA7"/>
    <w:rsid w:val="008266FB"/>
    <w:rsid w:val="00832E59"/>
    <w:rsid w:val="0084087B"/>
    <w:rsid w:val="008436B2"/>
    <w:rsid w:val="00844F4A"/>
    <w:rsid w:val="00863338"/>
    <w:rsid w:val="008662B2"/>
    <w:rsid w:val="00881113"/>
    <w:rsid w:val="008853E1"/>
    <w:rsid w:val="008957F9"/>
    <w:rsid w:val="00895852"/>
    <w:rsid w:val="008B57D6"/>
    <w:rsid w:val="008E0C29"/>
    <w:rsid w:val="008E67A5"/>
    <w:rsid w:val="008F0C05"/>
    <w:rsid w:val="009003EF"/>
    <w:rsid w:val="00917613"/>
    <w:rsid w:val="00921CDD"/>
    <w:rsid w:val="00927B0D"/>
    <w:rsid w:val="00931B26"/>
    <w:rsid w:val="00932476"/>
    <w:rsid w:val="00933A3B"/>
    <w:rsid w:val="009441E3"/>
    <w:rsid w:val="009478A1"/>
    <w:rsid w:val="00951380"/>
    <w:rsid w:val="00965144"/>
    <w:rsid w:val="00966962"/>
    <w:rsid w:val="009714A9"/>
    <w:rsid w:val="00975545"/>
    <w:rsid w:val="00980D9C"/>
    <w:rsid w:val="00981A16"/>
    <w:rsid w:val="00993DE1"/>
    <w:rsid w:val="009B1E56"/>
    <w:rsid w:val="009D1365"/>
    <w:rsid w:val="009D2D13"/>
    <w:rsid w:val="009D49FF"/>
    <w:rsid w:val="009E25C4"/>
    <w:rsid w:val="009F0582"/>
    <w:rsid w:val="009F5E5D"/>
    <w:rsid w:val="00A00C01"/>
    <w:rsid w:val="00A04946"/>
    <w:rsid w:val="00A0540F"/>
    <w:rsid w:val="00A06C24"/>
    <w:rsid w:val="00A06CCF"/>
    <w:rsid w:val="00A108EE"/>
    <w:rsid w:val="00A22020"/>
    <w:rsid w:val="00A27474"/>
    <w:rsid w:val="00A3449F"/>
    <w:rsid w:val="00A35053"/>
    <w:rsid w:val="00A37F20"/>
    <w:rsid w:val="00A46C89"/>
    <w:rsid w:val="00A51006"/>
    <w:rsid w:val="00A5286E"/>
    <w:rsid w:val="00A56498"/>
    <w:rsid w:val="00A603BE"/>
    <w:rsid w:val="00A62FCB"/>
    <w:rsid w:val="00A63BEC"/>
    <w:rsid w:val="00A673F2"/>
    <w:rsid w:val="00AA174F"/>
    <w:rsid w:val="00AB6291"/>
    <w:rsid w:val="00AB6DBA"/>
    <w:rsid w:val="00AB7AFF"/>
    <w:rsid w:val="00AC03A3"/>
    <w:rsid w:val="00AC051E"/>
    <w:rsid w:val="00AD2312"/>
    <w:rsid w:val="00AD2BE8"/>
    <w:rsid w:val="00AE0736"/>
    <w:rsid w:val="00AE75E0"/>
    <w:rsid w:val="00AE779D"/>
    <w:rsid w:val="00AF46E5"/>
    <w:rsid w:val="00AF571F"/>
    <w:rsid w:val="00AF5FEF"/>
    <w:rsid w:val="00AF7D8F"/>
    <w:rsid w:val="00B0376B"/>
    <w:rsid w:val="00B04C1B"/>
    <w:rsid w:val="00B2259F"/>
    <w:rsid w:val="00B304C8"/>
    <w:rsid w:val="00B31FB9"/>
    <w:rsid w:val="00B321F6"/>
    <w:rsid w:val="00B46B38"/>
    <w:rsid w:val="00B51626"/>
    <w:rsid w:val="00B54B9B"/>
    <w:rsid w:val="00B5590C"/>
    <w:rsid w:val="00B74D7E"/>
    <w:rsid w:val="00B94C2A"/>
    <w:rsid w:val="00BA161A"/>
    <w:rsid w:val="00BA40BF"/>
    <w:rsid w:val="00BC2E82"/>
    <w:rsid w:val="00BC4571"/>
    <w:rsid w:val="00BC5506"/>
    <w:rsid w:val="00BC617C"/>
    <w:rsid w:val="00BC7BD2"/>
    <w:rsid w:val="00BD355D"/>
    <w:rsid w:val="00BD7C42"/>
    <w:rsid w:val="00BE544D"/>
    <w:rsid w:val="00BE615B"/>
    <w:rsid w:val="00BF18E7"/>
    <w:rsid w:val="00BF49F7"/>
    <w:rsid w:val="00C00958"/>
    <w:rsid w:val="00C03636"/>
    <w:rsid w:val="00C15E96"/>
    <w:rsid w:val="00C24ACE"/>
    <w:rsid w:val="00C32506"/>
    <w:rsid w:val="00C47BF2"/>
    <w:rsid w:val="00C55A2F"/>
    <w:rsid w:val="00C66AF8"/>
    <w:rsid w:val="00C73030"/>
    <w:rsid w:val="00C7551B"/>
    <w:rsid w:val="00C76893"/>
    <w:rsid w:val="00C802C8"/>
    <w:rsid w:val="00C82741"/>
    <w:rsid w:val="00C832B7"/>
    <w:rsid w:val="00C917A5"/>
    <w:rsid w:val="00C9539C"/>
    <w:rsid w:val="00CA2199"/>
    <w:rsid w:val="00CA324D"/>
    <w:rsid w:val="00CA6FC2"/>
    <w:rsid w:val="00CB11AD"/>
    <w:rsid w:val="00CB590E"/>
    <w:rsid w:val="00CB7553"/>
    <w:rsid w:val="00CC1CC8"/>
    <w:rsid w:val="00CD0D89"/>
    <w:rsid w:val="00CD0D8D"/>
    <w:rsid w:val="00CD42A3"/>
    <w:rsid w:val="00CD75F7"/>
    <w:rsid w:val="00CE156A"/>
    <w:rsid w:val="00CE1DE6"/>
    <w:rsid w:val="00CE5657"/>
    <w:rsid w:val="00CE5CA6"/>
    <w:rsid w:val="00CF0596"/>
    <w:rsid w:val="00CF5F81"/>
    <w:rsid w:val="00D00EA1"/>
    <w:rsid w:val="00D01F05"/>
    <w:rsid w:val="00D1176D"/>
    <w:rsid w:val="00D11E91"/>
    <w:rsid w:val="00D238A0"/>
    <w:rsid w:val="00D252C8"/>
    <w:rsid w:val="00D264E5"/>
    <w:rsid w:val="00D31466"/>
    <w:rsid w:val="00D34A43"/>
    <w:rsid w:val="00D34E48"/>
    <w:rsid w:val="00D360F2"/>
    <w:rsid w:val="00D36F0F"/>
    <w:rsid w:val="00D47BEB"/>
    <w:rsid w:val="00D610DE"/>
    <w:rsid w:val="00D7478E"/>
    <w:rsid w:val="00D762A9"/>
    <w:rsid w:val="00D767ED"/>
    <w:rsid w:val="00DA2504"/>
    <w:rsid w:val="00DA3DE1"/>
    <w:rsid w:val="00DA5C40"/>
    <w:rsid w:val="00DB5762"/>
    <w:rsid w:val="00DC1B2E"/>
    <w:rsid w:val="00DC614D"/>
    <w:rsid w:val="00DD2A54"/>
    <w:rsid w:val="00DD30FC"/>
    <w:rsid w:val="00DD4270"/>
    <w:rsid w:val="00DD46AB"/>
    <w:rsid w:val="00DE27D9"/>
    <w:rsid w:val="00DF03A2"/>
    <w:rsid w:val="00DF45AD"/>
    <w:rsid w:val="00DF7C8A"/>
    <w:rsid w:val="00E03129"/>
    <w:rsid w:val="00E04AB9"/>
    <w:rsid w:val="00E145F5"/>
    <w:rsid w:val="00E36CEE"/>
    <w:rsid w:val="00E52692"/>
    <w:rsid w:val="00E5511E"/>
    <w:rsid w:val="00E5636F"/>
    <w:rsid w:val="00E66F9B"/>
    <w:rsid w:val="00E70FBE"/>
    <w:rsid w:val="00E761ED"/>
    <w:rsid w:val="00E76FA1"/>
    <w:rsid w:val="00E81118"/>
    <w:rsid w:val="00E8464A"/>
    <w:rsid w:val="00E87289"/>
    <w:rsid w:val="00E87413"/>
    <w:rsid w:val="00E9086E"/>
    <w:rsid w:val="00E92389"/>
    <w:rsid w:val="00EA54EB"/>
    <w:rsid w:val="00EB6656"/>
    <w:rsid w:val="00EC1C06"/>
    <w:rsid w:val="00EC3209"/>
    <w:rsid w:val="00EC49A0"/>
    <w:rsid w:val="00EC57FD"/>
    <w:rsid w:val="00EC5EB3"/>
    <w:rsid w:val="00EC5FB1"/>
    <w:rsid w:val="00EC7EE5"/>
    <w:rsid w:val="00ED0E54"/>
    <w:rsid w:val="00ED1639"/>
    <w:rsid w:val="00EE2047"/>
    <w:rsid w:val="00EE3CE5"/>
    <w:rsid w:val="00EF0845"/>
    <w:rsid w:val="00F019E7"/>
    <w:rsid w:val="00F05506"/>
    <w:rsid w:val="00F116A0"/>
    <w:rsid w:val="00F120F2"/>
    <w:rsid w:val="00F1279A"/>
    <w:rsid w:val="00F15769"/>
    <w:rsid w:val="00F20599"/>
    <w:rsid w:val="00F210E3"/>
    <w:rsid w:val="00F26382"/>
    <w:rsid w:val="00F30187"/>
    <w:rsid w:val="00F33368"/>
    <w:rsid w:val="00F35535"/>
    <w:rsid w:val="00F418B3"/>
    <w:rsid w:val="00F42216"/>
    <w:rsid w:val="00F456C3"/>
    <w:rsid w:val="00F5287F"/>
    <w:rsid w:val="00F53B1F"/>
    <w:rsid w:val="00F54056"/>
    <w:rsid w:val="00F618E0"/>
    <w:rsid w:val="00F67A9A"/>
    <w:rsid w:val="00F75E2C"/>
    <w:rsid w:val="00F773DF"/>
    <w:rsid w:val="00F87133"/>
    <w:rsid w:val="00F91C3D"/>
    <w:rsid w:val="00F97C72"/>
    <w:rsid w:val="00FA48C2"/>
    <w:rsid w:val="00FA5665"/>
    <w:rsid w:val="00FA56DA"/>
    <w:rsid w:val="00FB5B23"/>
    <w:rsid w:val="00FC0AA2"/>
    <w:rsid w:val="00FC1978"/>
    <w:rsid w:val="00FC339A"/>
    <w:rsid w:val="00FC5ED8"/>
    <w:rsid w:val="00FE3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BBF84"/>
  <w15:docId w15:val="{58797FCD-3E55-43F4-8F75-9BAF3A155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29E"/>
  </w:style>
  <w:style w:type="paragraph" w:styleId="Heading1">
    <w:name w:val="heading 1"/>
    <w:basedOn w:val="Normal"/>
    <w:next w:val="Normal"/>
    <w:link w:val="Heading1Char"/>
    <w:uiPriority w:val="9"/>
    <w:qFormat/>
    <w:rsid w:val="00C82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F618E0"/>
    <w:pPr>
      <w:widowControl w:val="0"/>
      <w:autoSpaceDE w:val="0"/>
      <w:autoSpaceDN w:val="0"/>
      <w:spacing w:before="20" w:after="0" w:line="240" w:lineRule="auto"/>
      <w:ind w:left="2100" w:hanging="721"/>
      <w:outlineLvl w:val="1"/>
    </w:pPr>
    <w:rPr>
      <w:rFonts w:ascii="Calibri" w:eastAsia="Calibri" w:hAnsi="Calibri" w:cs="Calibri"/>
      <w:sz w:val="32"/>
      <w:szCs w:val="32"/>
      <w:lang w:val="sq-AL"/>
    </w:rPr>
  </w:style>
  <w:style w:type="paragraph" w:styleId="Heading3">
    <w:name w:val="heading 3"/>
    <w:basedOn w:val="Normal"/>
    <w:next w:val="Normal"/>
    <w:link w:val="Heading3Char"/>
    <w:uiPriority w:val="9"/>
    <w:semiHidden/>
    <w:unhideWhenUsed/>
    <w:qFormat/>
    <w:rsid w:val="00CA32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618E0"/>
    <w:pPr>
      <w:widowControl w:val="0"/>
      <w:autoSpaceDE w:val="0"/>
      <w:autoSpaceDN w:val="0"/>
      <w:spacing w:before="1" w:after="0" w:line="240" w:lineRule="auto"/>
      <w:ind w:left="1444" w:right="1285"/>
      <w:jc w:val="center"/>
    </w:pPr>
    <w:rPr>
      <w:rFonts w:ascii="Calibri" w:eastAsia="Calibri" w:hAnsi="Calibri" w:cs="Calibri"/>
      <w:sz w:val="36"/>
      <w:szCs w:val="36"/>
      <w:lang w:val="sq-AL"/>
    </w:rPr>
  </w:style>
  <w:style w:type="character" w:customStyle="1" w:styleId="TitleChar">
    <w:name w:val="Title Char"/>
    <w:basedOn w:val="DefaultParagraphFont"/>
    <w:link w:val="Title"/>
    <w:uiPriority w:val="1"/>
    <w:rsid w:val="00F618E0"/>
    <w:rPr>
      <w:rFonts w:ascii="Calibri" w:eastAsia="Calibri" w:hAnsi="Calibri" w:cs="Calibri"/>
      <w:sz w:val="36"/>
      <w:szCs w:val="36"/>
      <w:lang w:val="sq-AL"/>
    </w:rPr>
  </w:style>
  <w:style w:type="character" w:customStyle="1" w:styleId="Heading2Char">
    <w:name w:val="Heading 2 Char"/>
    <w:basedOn w:val="DefaultParagraphFont"/>
    <w:link w:val="Heading2"/>
    <w:uiPriority w:val="1"/>
    <w:rsid w:val="00F618E0"/>
    <w:rPr>
      <w:rFonts w:ascii="Calibri" w:eastAsia="Calibri" w:hAnsi="Calibri" w:cs="Calibri"/>
      <w:sz w:val="32"/>
      <w:szCs w:val="32"/>
      <w:lang w:val="sq-AL"/>
    </w:rPr>
  </w:style>
  <w:style w:type="paragraph" w:styleId="BodyText">
    <w:name w:val="Body Text"/>
    <w:basedOn w:val="Normal"/>
    <w:link w:val="BodyTextChar"/>
    <w:uiPriority w:val="1"/>
    <w:qFormat/>
    <w:rsid w:val="00F618E0"/>
    <w:pPr>
      <w:widowControl w:val="0"/>
      <w:autoSpaceDE w:val="0"/>
      <w:autoSpaceDN w:val="0"/>
      <w:spacing w:after="0" w:line="240" w:lineRule="auto"/>
    </w:pPr>
    <w:rPr>
      <w:rFonts w:ascii="Calibri" w:eastAsia="Calibri" w:hAnsi="Calibri" w:cs="Calibri"/>
      <w:lang w:val="sq-AL"/>
    </w:rPr>
  </w:style>
  <w:style w:type="character" w:customStyle="1" w:styleId="BodyTextChar">
    <w:name w:val="Body Text Char"/>
    <w:basedOn w:val="DefaultParagraphFont"/>
    <w:link w:val="BodyText"/>
    <w:uiPriority w:val="1"/>
    <w:rsid w:val="00F618E0"/>
    <w:rPr>
      <w:rFonts w:ascii="Calibri" w:eastAsia="Calibri" w:hAnsi="Calibri" w:cs="Calibri"/>
      <w:lang w:val="sq-AL"/>
    </w:rPr>
  </w:style>
  <w:style w:type="paragraph" w:styleId="ListParagraph">
    <w:name w:val="List Paragraph"/>
    <w:basedOn w:val="Normal"/>
    <w:uiPriority w:val="34"/>
    <w:qFormat/>
    <w:rsid w:val="00F618E0"/>
    <w:pPr>
      <w:ind w:left="720"/>
      <w:contextualSpacing/>
    </w:pPr>
  </w:style>
  <w:style w:type="character" w:customStyle="1" w:styleId="Heading1Char">
    <w:name w:val="Heading 1 Char"/>
    <w:basedOn w:val="DefaultParagraphFont"/>
    <w:link w:val="Heading1"/>
    <w:rsid w:val="00C82741"/>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C82741"/>
    <w:pPr>
      <w:widowControl w:val="0"/>
      <w:autoSpaceDE w:val="0"/>
      <w:autoSpaceDN w:val="0"/>
      <w:spacing w:after="0" w:line="240" w:lineRule="auto"/>
    </w:pPr>
    <w:rPr>
      <w:rFonts w:ascii="Calibri" w:eastAsia="Calibri" w:hAnsi="Calibri" w:cs="Calibri"/>
      <w:lang w:val="sq-AL"/>
    </w:rPr>
  </w:style>
  <w:style w:type="paragraph" w:styleId="BalloonText">
    <w:name w:val="Balloon Text"/>
    <w:basedOn w:val="Normal"/>
    <w:link w:val="BalloonTextChar"/>
    <w:uiPriority w:val="99"/>
    <w:semiHidden/>
    <w:unhideWhenUsed/>
    <w:rsid w:val="00863338"/>
    <w:pPr>
      <w:widowControl w:val="0"/>
      <w:autoSpaceDE w:val="0"/>
      <w:autoSpaceDN w:val="0"/>
      <w:spacing w:after="0" w:line="240" w:lineRule="auto"/>
    </w:pPr>
    <w:rPr>
      <w:rFonts w:ascii="Tahoma" w:eastAsia="Calibri" w:hAnsi="Tahoma" w:cs="Tahoma"/>
      <w:sz w:val="16"/>
      <w:szCs w:val="16"/>
      <w:lang w:val="sq-AL"/>
    </w:rPr>
  </w:style>
  <w:style w:type="character" w:customStyle="1" w:styleId="BalloonTextChar">
    <w:name w:val="Balloon Text Char"/>
    <w:basedOn w:val="DefaultParagraphFont"/>
    <w:link w:val="BalloonText"/>
    <w:uiPriority w:val="99"/>
    <w:semiHidden/>
    <w:rsid w:val="00863338"/>
    <w:rPr>
      <w:rFonts w:ascii="Tahoma" w:eastAsia="Calibri" w:hAnsi="Tahoma" w:cs="Tahoma"/>
      <w:sz w:val="16"/>
      <w:szCs w:val="16"/>
      <w:lang w:val="sq-AL"/>
    </w:rPr>
  </w:style>
  <w:style w:type="paragraph" w:styleId="EndnoteText">
    <w:name w:val="endnote text"/>
    <w:basedOn w:val="Normal"/>
    <w:link w:val="EndnoteTextChar"/>
    <w:uiPriority w:val="99"/>
    <w:semiHidden/>
    <w:unhideWhenUsed/>
    <w:rsid w:val="005850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50CD"/>
    <w:rPr>
      <w:sz w:val="20"/>
      <w:szCs w:val="20"/>
    </w:rPr>
  </w:style>
  <w:style w:type="character" w:styleId="EndnoteReference">
    <w:name w:val="endnote reference"/>
    <w:basedOn w:val="DefaultParagraphFont"/>
    <w:uiPriority w:val="99"/>
    <w:semiHidden/>
    <w:unhideWhenUsed/>
    <w:rsid w:val="005850CD"/>
    <w:rPr>
      <w:vertAlign w:val="superscript"/>
    </w:rPr>
  </w:style>
  <w:style w:type="paragraph" w:styleId="FootnoteText">
    <w:name w:val="footnote text"/>
    <w:basedOn w:val="Normal"/>
    <w:link w:val="FootnoteTextChar"/>
    <w:uiPriority w:val="99"/>
    <w:semiHidden/>
    <w:unhideWhenUsed/>
    <w:rsid w:val="005850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50CD"/>
    <w:rPr>
      <w:sz w:val="20"/>
      <w:szCs w:val="20"/>
    </w:rPr>
  </w:style>
  <w:style w:type="character" w:styleId="FootnoteReference">
    <w:name w:val="footnote reference"/>
    <w:basedOn w:val="DefaultParagraphFont"/>
    <w:uiPriority w:val="99"/>
    <w:semiHidden/>
    <w:unhideWhenUsed/>
    <w:rsid w:val="005850CD"/>
    <w:rPr>
      <w:vertAlign w:val="superscript"/>
    </w:rPr>
  </w:style>
  <w:style w:type="paragraph" w:customStyle="1" w:styleId="Default">
    <w:name w:val="Default"/>
    <w:rsid w:val="005850CD"/>
    <w:pPr>
      <w:autoSpaceDE w:val="0"/>
      <w:autoSpaceDN w:val="0"/>
      <w:adjustRightInd w:val="0"/>
      <w:spacing w:after="0" w:line="240" w:lineRule="auto"/>
    </w:pPr>
    <w:rPr>
      <w:rFonts w:ascii="Calibri" w:hAnsi="Calibri" w:cs="Calibri"/>
      <w:color w:val="000000"/>
      <w:sz w:val="24"/>
      <w:szCs w:val="24"/>
    </w:rPr>
  </w:style>
  <w:style w:type="table" w:styleId="LightList-Accent5">
    <w:name w:val="Light List Accent 5"/>
    <w:basedOn w:val="TableNormal"/>
    <w:uiPriority w:val="61"/>
    <w:rsid w:val="0008703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3">
    <w:name w:val="Light List Accent 3"/>
    <w:basedOn w:val="TableNormal"/>
    <w:uiPriority w:val="61"/>
    <w:rsid w:val="0008703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2">
    <w:name w:val="Light List Accent 2"/>
    <w:basedOn w:val="TableNormal"/>
    <w:uiPriority w:val="61"/>
    <w:rsid w:val="0008703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Header">
    <w:name w:val="header"/>
    <w:basedOn w:val="Normal"/>
    <w:link w:val="HeaderChar"/>
    <w:uiPriority w:val="99"/>
    <w:unhideWhenUsed/>
    <w:rsid w:val="005D3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DB3"/>
  </w:style>
  <w:style w:type="paragraph" w:styleId="Footer">
    <w:name w:val="footer"/>
    <w:basedOn w:val="Normal"/>
    <w:link w:val="FooterChar"/>
    <w:uiPriority w:val="99"/>
    <w:unhideWhenUsed/>
    <w:rsid w:val="005D3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DB3"/>
  </w:style>
  <w:style w:type="paragraph" w:styleId="NormalWeb">
    <w:name w:val="Normal (Web)"/>
    <w:basedOn w:val="Normal"/>
    <w:uiPriority w:val="99"/>
    <w:unhideWhenUsed/>
    <w:rsid w:val="00C730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E7CEB"/>
  </w:style>
  <w:style w:type="character" w:customStyle="1" w:styleId="Heading3Char">
    <w:name w:val="Heading 3 Char"/>
    <w:basedOn w:val="DefaultParagraphFont"/>
    <w:link w:val="Heading3"/>
    <w:uiPriority w:val="9"/>
    <w:semiHidden/>
    <w:rsid w:val="00CA324D"/>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CA324D"/>
    <w:rPr>
      <w:color w:val="0000FF"/>
      <w:u w:val="single"/>
    </w:rPr>
  </w:style>
  <w:style w:type="paragraph" w:styleId="TOCHeading">
    <w:name w:val="TOC Heading"/>
    <w:basedOn w:val="Heading1"/>
    <w:next w:val="Normal"/>
    <w:uiPriority w:val="39"/>
    <w:unhideWhenUsed/>
    <w:qFormat/>
    <w:rsid w:val="00965144"/>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965144"/>
    <w:pPr>
      <w:spacing w:after="100" w:line="259" w:lineRule="auto"/>
    </w:pPr>
    <w:rPr>
      <w:rFonts w:eastAsiaTheme="minorEastAsia" w:cs="Times New Roman"/>
    </w:rPr>
  </w:style>
  <w:style w:type="paragraph" w:styleId="TOC2">
    <w:name w:val="toc 2"/>
    <w:basedOn w:val="Normal"/>
    <w:next w:val="Normal"/>
    <w:autoRedefine/>
    <w:uiPriority w:val="39"/>
    <w:unhideWhenUsed/>
    <w:rsid w:val="00D767ED"/>
    <w:pPr>
      <w:spacing w:after="100" w:line="259" w:lineRule="auto"/>
      <w:ind w:left="220"/>
    </w:pPr>
    <w:rPr>
      <w:rFonts w:eastAsiaTheme="minorEastAsia" w:cs="Times New Roman"/>
    </w:rPr>
  </w:style>
  <w:style w:type="paragraph" w:styleId="TOC3">
    <w:name w:val="toc 3"/>
    <w:basedOn w:val="Normal"/>
    <w:next w:val="Normal"/>
    <w:autoRedefine/>
    <w:uiPriority w:val="39"/>
    <w:unhideWhenUsed/>
    <w:rsid w:val="00D767ED"/>
    <w:pPr>
      <w:spacing w:after="100" w:line="259" w:lineRule="auto"/>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7560">
      <w:bodyDiv w:val="1"/>
      <w:marLeft w:val="0"/>
      <w:marRight w:val="0"/>
      <w:marTop w:val="0"/>
      <w:marBottom w:val="0"/>
      <w:divBdr>
        <w:top w:val="none" w:sz="0" w:space="0" w:color="auto"/>
        <w:left w:val="none" w:sz="0" w:space="0" w:color="auto"/>
        <w:bottom w:val="none" w:sz="0" w:space="0" w:color="auto"/>
        <w:right w:val="none" w:sz="0" w:space="0" w:color="auto"/>
      </w:divBdr>
    </w:div>
    <w:div w:id="588852340">
      <w:bodyDiv w:val="1"/>
      <w:marLeft w:val="0"/>
      <w:marRight w:val="0"/>
      <w:marTop w:val="0"/>
      <w:marBottom w:val="0"/>
      <w:divBdr>
        <w:top w:val="none" w:sz="0" w:space="0" w:color="auto"/>
        <w:left w:val="none" w:sz="0" w:space="0" w:color="auto"/>
        <w:bottom w:val="none" w:sz="0" w:space="0" w:color="auto"/>
        <w:right w:val="none" w:sz="0" w:space="0" w:color="auto"/>
      </w:divBdr>
    </w:div>
    <w:div w:id="1193805431">
      <w:bodyDiv w:val="1"/>
      <w:marLeft w:val="0"/>
      <w:marRight w:val="0"/>
      <w:marTop w:val="0"/>
      <w:marBottom w:val="0"/>
      <w:divBdr>
        <w:top w:val="none" w:sz="0" w:space="0" w:color="auto"/>
        <w:left w:val="none" w:sz="0" w:space="0" w:color="auto"/>
        <w:bottom w:val="none" w:sz="0" w:space="0" w:color="auto"/>
        <w:right w:val="none" w:sz="0" w:space="0" w:color="auto"/>
      </w:divBdr>
    </w:div>
    <w:div w:id="174282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19B2D-478E-4CE0-AA1D-F6E652685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38</Pages>
  <Words>11534</Words>
  <Characters>65749</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Fidani</dc:creator>
  <cp:lastModifiedBy>Xhemile Shabani</cp:lastModifiedBy>
  <cp:revision>26</cp:revision>
  <cp:lastPrinted>2024-04-24T16:32:00Z</cp:lastPrinted>
  <dcterms:created xsi:type="dcterms:W3CDTF">2024-05-16T14:28:00Z</dcterms:created>
  <dcterms:modified xsi:type="dcterms:W3CDTF">2024-09-16T09:23:00Z</dcterms:modified>
</cp:coreProperties>
</file>